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 (a2_b1)</w:t>
      </w:r>
    </w:p>
    <w:p>
      <w:r>
        <w:t xml:space="preserve">Prompt: </w:t>
      </w:r>
    </w:p>
    <w:p>
      <w:r>
        <w:t>--------------------</w:t>
      </w:r>
    </w:p>
    <w:p>
      <w:r>
        <w:t>Some companies let workers help make choices about their goods and services. In my opinion, I strongly agree with agree. This essay will provide two reasons supporting my idea.</w:t>
        <w:br/>
        <w:br/>
        <w:t>Giving workers a say in decisions is good for the team. In other words, workers feel more attached to the job in daily life in daily life in daily life in daily life. For example, if staff help choose a new item, they will want to sell it more in daily life in daily life. As a result, the quality of the product will get better in daily life in daily life. This shows that worker ideas make the team work better.</w:t>
        <w:br/>
        <w:br/>
        <w:t>Another reason is that workers feel more respected by the company. This is because people like to feel that their opinion matters in daily life in daily life in daily life today today. For example, a manager who asks for ideas will make staff feel valued in daily life in daily life in daily life. As a result, staff will be happier and work harder. This supports the view that respect helps the company grow.</w:t>
        <w:br/>
        <w:br/>
        <w:t>In conclusion, I strongly agree with agree. This is clear from giving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