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 (b2)</w:t>
      </w:r>
    </w:p>
    <w:p>
      <w:r>
        <w:t xml:space="preserve">Prompt: </w:t>
      </w:r>
    </w:p>
    <w:p>
      <w:r>
        <w:t>--------------------</w:t>
      </w:r>
    </w:p>
    <w:p>
      <w:r>
        <w:t>Some companies allow their workers to take part in making decisions about their products and services. In my opinion, I strongly agree with agree. This essay will provide two reasons supporting my idea.</w:t>
        <w:br/>
        <w:br/>
        <w:t>Involving workers in decision-making processes can greatly help a company's success. In other words, This is because workers who feel heard are more motivated and committed to the company's goals in everyday life in everyday life. For instance, a tech company might ask its staff for input on a new phone feature. As a result, the final product will likely meet the real needs of the users. Hence, it becomes evident that worker participation improves the quality of the final product.</w:t>
        <w:br/>
        <w:br/>
        <w:t>Another advantage is that involving workers improves team spirit and communication. This is primarily due to the fact that sharing ideas helps build trust among team members in everyday life. This can be exemplified by the fact that a marketing team holds brainstorming sessions for a new campaign. The outcome is that team members feel more valued and work better together. This clearly aligns with the view that worker involvement strengthens internal relationships.</w:t>
        <w:br/>
        <w:br/>
        <w:t>In conclusion, I strongly agree with agree. This is clear from involving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