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#62 (a2_b1)</w:t>
      </w:r>
    </w:p>
    <w:p>
      <w:r>
        <w:t xml:space="preserve">Prompt: </w:t>
      </w:r>
    </w:p>
    <w:p>
      <w:r>
        <w:t>--------------------</w:t>
      </w:r>
    </w:p>
    <w:p>
      <w:r>
        <w:t>Some schools put all their exams at the end of the year, while others spread them out over the whole time. In my opinion, I strongly agree with agree. This essay will provide two reasons supporting my idea.</w:t>
        <w:br/>
        <w:br/>
        <w:t>Scheduling all exams at the end of the year has some clear benefits. In other words, students have a long time to study for all their tests in daily life in daily life today today. For example, they can review many subjects in one group of classes in daily life. As a result, they feel ready for the big final exams. This shows that students can prepare well when the tests are close together.</w:t>
        <w:br/>
        <w:br/>
        <w:t>Another option is to spread the tests out over the whole year. This is because this method helps students learn material in small parts in daily life in daily life in daily life today. For example, they take a small test after learning a new topic in daily life. As a result, they do not feel too much stress before the final day. This supports the view that regular testing is good for learning.</w:t>
        <w:br/>
        <w:br/>
        <w:t>In conclusion, I strongly agree with agree. This is clear from scheduling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