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#62 (b2)</w:t>
      </w:r>
    </w:p>
    <w:p>
      <w:r>
        <w:t xml:space="preserve">Prompt: </w:t>
      </w:r>
    </w:p>
    <w:p>
      <w:r>
        <w:t>--------------------</w:t>
      </w:r>
    </w:p>
    <w:p>
      <w:r>
        <w:t>Some educational institutions decide to hold all their exams at the end of the academic year, while others spread them out over the entire period. In my opinion, I strongly agree with agree. This essay will provide two reasons supporting my idea.</w:t>
        <w:br/>
        <w:br/>
        <w:t>Scheduling all exams at the end of the year has certain benefits for students. In other words, students have a long time to prepare for all their subjects. For instance, they can create a detailed study plan for every single course. As a result, they feel more prepared when they finally take the tests. Hence, it becomes evident that this method allows for deep, focused preparation.</w:t>
        <w:br/>
        <w:br/>
        <w:t>Spreading exams throughout the year also offers some advantages for students. This is primarily due to the fact that it prevents students from feeling too much stress at one time. This can be exemplified by the fact that For instance, a student might take a test on history one month, and another on science the next. The outcome is that the learning process is more consistent and less overwhelming. This clearly aligns with the view that this approach supports steady learning.</w:t>
        <w:br/>
        <w:br/>
        <w:t>In conclusion, I strongly agree with agree. This is clear from scheduling and spreading.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