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#66 (a2_b1)</w:t>
      </w:r>
    </w:p>
    <w:p>
      <w:r>
        <w:t xml:space="preserve">Prompt: </w:t>
      </w:r>
    </w:p>
    <w:p>
      <w:r>
        <w:t>--------------------</w:t>
      </w:r>
    </w:p>
    <w:p>
      <w:r>
        <w:t>Students can get information about school subjects from many places. In my opinion, I strongly agree with the view that printed books and articles are the best source of study information. This essay will provide two reasons supporting my idea.</w:t>
        <w:br/>
        <w:br/>
        <w:t>Online sources can give students information about subjects. In other words, students can find many facts on the internet in daily life in daily life in daily life today today. For example, a student might read a website about history in daily life. As a result, the student gets many ideas quickly. This shows that online sources are easy to use.</w:t>
        <w:br/>
        <w:br/>
        <w:t>Printed books and articles are also good sources of study information. This is because these materials are checked by experts in daily life in daily life in daily life in daily life today. For example, a book about science has facts from many people in daily life. As a result, the information is correct and trustworthy. This supports the view that printed books and articles are reliable.</w:t>
        <w:br/>
        <w:br/>
        <w:t>In conclusion, I strongly agree that printed books and articles are the best source of study information. While online sources are easy to use, printed books and articles offer reliable and trustworthy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