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#75 (a2_b1)</w:t>
      </w:r>
    </w:p>
    <w:p>
      <w:r>
        <w:t xml:space="preserve">Prompt: </w:t>
      </w:r>
    </w:p>
    <w:p>
      <w:r>
        <w:t>--------------------</w:t>
      </w:r>
    </w:p>
    <w:p>
      <w:r>
        <w:t>Many people spend too much time working and not enough time with their families or friends. In my opinion, I strongly agree with the view that people devoting too much time to their job is a widespread problem. This essay will provide two reasons supporting my idea.</w:t>
        <w:br/>
        <w:br/>
        <w:t>The major reason is that people feel pressure to work long hours. In other words, people think they must always be busy to succeed in life. For example, many office workers stay late every day to finish big projects. As a result, their health gets bad, and they feel very tired. This shows that work pressure causes people to neglect their personal life.</w:t>
        <w:br/>
        <w:br/>
        <w:t>One effective solution is for companies to change working hours. This is because shorter work days give people more time for other things. For example, a company could let staff leave at four o'clock instead of six o'clock. As a result, people can spend time on hobbies or with their family. This supports the view that better work hours help people balance their lives.</w:t>
        <w:br/>
        <w:br/>
        <w:t>In conclusion, I strongly agree that devoting too much time to work is a problem. We must reduce work pressure and change working hours to help people live better lives.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