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#96 (a2_b1)</w:t>
      </w:r>
    </w:p>
    <w:p>
      <w:r>
        <w:t xml:space="preserve">Prompt: </w:t>
      </w:r>
    </w:p>
    <w:p>
      <w:r>
        <w:t>--------------------</w:t>
      </w:r>
    </w:p>
    <w:p>
      <w:r>
        <w:t>Air travel has many effects on our modern lives. In my opinion, I strongly negative with negative. This essay will provide two reasons supporting my idea.</w:t>
        <w:br/>
        <w:br/>
        <w:t>On the one hand, air travel helps people move goods and people quickly. In other words, it makes long distances easy to cross in daily life in daily life. For example, planes can take people from one country to another in a few hours. As a result, businesses can trade items and people can visit family far away. This shows that air travel is very useful for connecting people.</w:t>
        <w:br/>
        <w:br/>
        <w:t>On the other hand, air travel has a negative impact on the environment. This is because planes burn fuel and release smoke into the air in daily life. For example, many planes fly every day, making the air dirty. As a result, this pollution makes the planet less healthy for all living things. This supports the view that air travel is bad for the world.</w:t>
        <w:br/>
        <w:br/>
        <w:t>In conclusion, while air travel helps people move goods and people quickly, the negative impact on the environment is much worse. I strongly disagree that air travel is good, because the pollution is a bigger problem than the usefulness of moving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