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bottom w:color="auto" w:space="7" w:sz="0" w:val="none"/>
        </w:pBdr>
        <w:shd w:fill="fcfcfc" w:val="clear"/>
        <w:spacing w:after="320" w:before="640" w:line="240" w:lineRule="auto"/>
        <w:rPr/>
      </w:pPr>
      <w:bookmarkStart w:colFirst="0" w:colLast="0" w:name="_t8vn0n36pd12" w:id="0"/>
      <w:bookmarkEnd w:id="0"/>
      <w:r w:rsidDel="00000000" w:rsidR="00000000" w:rsidRPr="00000000">
        <w:rPr>
          <w:rFonts w:ascii="Lato" w:cs="Lato" w:eastAsia="Lato" w:hAnsi="Lato"/>
          <w:color w:val="2c3e50"/>
          <w:sz w:val="48"/>
          <w:szCs w:val="48"/>
          <w:rtl w:val="0"/>
        </w:rPr>
        <w:t xml:space="preserve">CS161: </w:t>
      </w:r>
      <w:r w:rsidDel="00000000" w:rsidR="00000000" w:rsidRPr="00000000">
        <w:rPr>
          <w:rFonts w:ascii="Lato" w:cs="Lato" w:eastAsia="Lato" w:hAnsi="Lato"/>
          <w:color w:val="2c3e50"/>
          <w:sz w:val="59"/>
          <w:szCs w:val="59"/>
          <w:rtl w:val="0"/>
        </w:rPr>
        <w:t xml:space="preserve">Design and Architecture of Computer Systems - Summer 2019</w:t>
      </w:r>
      <w:r w:rsidDel="00000000" w:rsidR="00000000" w:rsidRPr="00000000">
        <w:rPr>
          <w:rtl w:val="0"/>
        </w:rPr>
      </w:r>
    </w:p>
    <w:p w:rsidR="00000000" w:rsidDel="00000000" w:rsidP="00000000" w:rsidRDefault="00000000" w:rsidRPr="00000000" w14:paraId="00000002">
      <w:pPr>
        <w:pStyle w:val="Heading2"/>
        <w:keepNext w:val="0"/>
        <w:keepLines w:val="0"/>
        <w:pBdr>
          <w:bottom w:color="auto" w:space="7" w:sz="0" w:val="none"/>
        </w:pBdr>
        <w:shd w:fill="fcfcfc" w:val="clear"/>
        <w:spacing w:after="320" w:before="640" w:line="240" w:lineRule="auto"/>
        <w:rPr>
          <w:rFonts w:ascii="Lato" w:cs="Lato" w:eastAsia="Lato" w:hAnsi="Lato"/>
          <w:color w:val="2c3e50"/>
          <w:sz w:val="48"/>
          <w:szCs w:val="48"/>
        </w:rPr>
      </w:pPr>
      <w:bookmarkStart w:colFirst="0" w:colLast="0" w:name="_47q7p49s7rib" w:id="1"/>
      <w:bookmarkEnd w:id="1"/>
      <w:r w:rsidDel="00000000" w:rsidR="00000000" w:rsidRPr="00000000">
        <w:rPr>
          <w:rFonts w:ascii="Lato" w:cs="Lato" w:eastAsia="Lato" w:hAnsi="Lato"/>
          <w:color w:val="2c3e50"/>
          <w:sz w:val="48"/>
          <w:szCs w:val="48"/>
          <w:rtl w:val="0"/>
        </w:rPr>
        <w:t xml:space="preserve">Course Information</w:t>
      </w:r>
    </w:p>
    <w:p w:rsidR="00000000" w:rsidDel="00000000" w:rsidP="00000000" w:rsidRDefault="00000000" w:rsidRPr="00000000" w14:paraId="00000003">
      <w:pPr>
        <w:numPr>
          <w:ilvl w:val="0"/>
          <w:numId w:val="1"/>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Lecture Time and Location: MW 9:10 am to 12:00 pm @ Boyce Hall 1471</w:t>
      </w:r>
    </w:p>
    <w:p w:rsidR="00000000" w:rsidDel="00000000" w:rsidP="00000000" w:rsidRDefault="00000000" w:rsidRPr="00000000" w14:paraId="00000004">
      <w:pPr>
        <w:numPr>
          <w:ilvl w:val="0"/>
          <w:numId w:val="1"/>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Discussion Time and Location: Tuesday 11:40am - 12:30pm @ MSE 103</w:t>
      </w:r>
    </w:p>
    <w:p w:rsidR="00000000" w:rsidDel="00000000" w:rsidP="00000000" w:rsidRDefault="00000000" w:rsidRPr="00000000" w14:paraId="00000005">
      <w:pPr>
        <w:numPr>
          <w:ilvl w:val="0"/>
          <w:numId w:val="1"/>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Instructor: Kelly Downey</w:t>
      </w:r>
    </w:p>
    <w:p w:rsidR="00000000" w:rsidDel="00000000" w:rsidP="00000000" w:rsidRDefault="00000000" w:rsidRPr="00000000" w14:paraId="00000006">
      <w:pPr>
        <w:numPr>
          <w:ilvl w:val="1"/>
          <w:numId w:val="1"/>
        </w:numPr>
        <w:spacing w:after="0" w:afterAutospacing="0" w:line="240" w:lineRule="auto"/>
        <w:ind w:left="1440" w:hanging="360"/>
      </w:pPr>
      <w:r w:rsidDel="00000000" w:rsidR="00000000" w:rsidRPr="00000000">
        <w:rPr>
          <w:rFonts w:ascii="Lato" w:cs="Lato" w:eastAsia="Lato" w:hAnsi="Lato"/>
          <w:color w:val="2c3e50"/>
          <w:sz w:val="23"/>
          <w:szCs w:val="23"/>
          <w:rtl w:val="0"/>
        </w:rPr>
        <w:t xml:space="preserve">Email: kelly@cs.ucr.edu</w:t>
      </w:r>
      <w:r w:rsidDel="00000000" w:rsidR="00000000" w:rsidRPr="00000000">
        <w:fldChar w:fldCharType="begin"/>
        <w:instrText xml:space="preserve"> HYPERLINK "http://www.hodjat.me/" </w:instrText>
        <w:fldChar w:fldCharType="separate"/>
      </w:r>
      <w:r w:rsidDel="00000000" w:rsidR="00000000" w:rsidRPr="00000000">
        <w:rPr>
          <w:rtl w:val="0"/>
        </w:rPr>
      </w:r>
    </w:p>
    <w:p w:rsidR="00000000" w:rsidDel="00000000" w:rsidP="00000000" w:rsidRDefault="00000000" w:rsidRPr="00000000" w14:paraId="00000007">
      <w:pPr>
        <w:numPr>
          <w:ilvl w:val="1"/>
          <w:numId w:val="1"/>
        </w:numPr>
        <w:spacing w:after="0" w:afterAutospacing="0" w:line="240" w:lineRule="auto"/>
        <w:ind w:left="1440" w:hanging="360"/>
      </w:pPr>
      <w:r w:rsidDel="00000000" w:rsidR="00000000" w:rsidRPr="00000000">
        <w:fldChar w:fldCharType="end"/>
      </w:r>
      <w:r w:rsidDel="00000000" w:rsidR="00000000" w:rsidRPr="00000000">
        <w:rPr>
          <w:rFonts w:ascii="Lato" w:cs="Lato" w:eastAsia="Lato" w:hAnsi="Lato"/>
          <w:color w:val="2c3e50"/>
          <w:sz w:val="23"/>
          <w:szCs w:val="23"/>
          <w:rtl w:val="0"/>
        </w:rPr>
        <w:t xml:space="preserve">Office: WCH 105</w:t>
      </w:r>
    </w:p>
    <w:p w:rsidR="00000000" w:rsidDel="00000000" w:rsidP="00000000" w:rsidRDefault="00000000" w:rsidRPr="00000000" w14:paraId="00000008">
      <w:pPr>
        <w:numPr>
          <w:ilvl w:val="1"/>
          <w:numId w:val="1"/>
        </w:numPr>
        <w:spacing w:after="0" w:afterAutospacing="0" w:line="240" w:lineRule="auto"/>
        <w:ind w:left="1440" w:hanging="360"/>
      </w:pPr>
      <w:r w:rsidDel="00000000" w:rsidR="00000000" w:rsidRPr="00000000">
        <w:rPr>
          <w:rFonts w:ascii="Lato" w:cs="Lato" w:eastAsia="Lato" w:hAnsi="Lato"/>
          <w:color w:val="2c3e50"/>
          <w:sz w:val="23"/>
          <w:szCs w:val="23"/>
          <w:rtl w:val="0"/>
        </w:rPr>
        <w:t xml:space="preserve">Office Hours: by appointment</w:t>
      </w:r>
    </w:p>
    <w:p w:rsidR="00000000" w:rsidDel="00000000" w:rsidP="00000000" w:rsidRDefault="00000000" w:rsidRPr="00000000" w14:paraId="00000009">
      <w:pPr>
        <w:numPr>
          <w:ilvl w:val="0"/>
          <w:numId w:val="1"/>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TA: Jason Zellmer</w:t>
      </w:r>
    </w:p>
    <w:p w:rsidR="00000000" w:rsidDel="00000000" w:rsidP="00000000" w:rsidRDefault="00000000" w:rsidRPr="00000000" w14:paraId="0000000A">
      <w:pPr>
        <w:numPr>
          <w:ilvl w:val="1"/>
          <w:numId w:val="1"/>
        </w:numPr>
        <w:spacing w:after="0" w:afterAutospacing="0" w:line="240" w:lineRule="auto"/>
        <w:ind w:left="1440" w:hanging="360"/>
      </w:pPr>
      <w:r w:rsidDel="00000000" w:rsidR="00000000" w:rsidRPr="00000000">
        <w:rPr>
          <w:rFonts w:ascii="Lato" w:cs="Lato" w:eastAsia="Lato" w:hAnsi="Lato"/>
          <w:color w:val="2c3e50"/>
          <w:sz w:val="23"/>
          <w:szCs w:val="23"/>
          <w:rtl w:val="0"/>
        </w:rPr>
        <w:t xml:space="preserve">Email: jason.zellmer@email.ucr.edu</w:t>
      </w:r>
      <w:r w:rsidDel="00000000" w:rsidR="00000000" w:rsidRPr="00000000">
        <w:fldChar w:fldCharType="begin"/>
        <w:instrText xml:space="preserve"> HYPERLINK "https://www.cs.ucr.edu/~mchow009/" </w:instrText>
        <w:fldChar w:fldCharType="separate"/>
      </w:r>
      <w:r w:rsidDel="00000000" w:rsidR="00000000" w:rsidRPr="00000000">
        <w:rPr>
          <w:rtl w:val="0"/>
        </w:rPr>
      </w:r>
    </w:p>
    <w:p w:rsidR="00000000" w:rsidDel="00000000" w:rsidP="00000000" w:rsidRDefault="00000000" w:rsidRPr="00000000" w14:paraId="0000000B">
      <w:pPr>
        <w:numPr>
          <w:ilvl w:val="1"/>
          <w:numId w:val="1"/>
        </w:numPr>
        <w:spacing w:after="160" w:line="240" w:lineRule="auto"/>
        <w:ind w:left="1440" w:hanging="360"/>
      </w:pPr>
      <w:r w:rsidDel="00000000" w:rsidR="00000000" w:rsidRPr="00000000">
        <w:fldChar w:fldCharType="end"/>
      </w:r>
      <w:r w:rsidDel="00000000" w:rsidR="00000000" w:rsidRPr="00000000">
        <w:rPr>
          <w:rFonts w:ascii="Lato" w:cs="Lato" w:eastAsia="Lato" w:hAnsi="Lato"/>
          <w:color w:val="2c3e50"/>
          <w:sz w:val="23"/>
          <w:szCs w:val="23"/>
          <w:rtl w:val="0"/>
        </w:rPr>
        <w:t xml:space="preserve">Office Hours: by appointment</w:t>
      </w:r>
    </w:p>
    <w:p w:rsidR="00000000" w:rsidDel="00000000" w:rsidP="00000000" w:rsidRDefault="00000000" w:rsidRPr="00000000" w14:paraId="0000000C">
      <w:pPr>
        <w:pStyle w:val="Heading3"/>
        <w:keepNext w:val="0"/>
        <w:keepLines w:val="0"/>
        <w:shd w:fill="ffffff" w:val="clear"/>
        <w:spacing w:after="160" w:line="240" w:lineRule="auto"/>
        <w:rPr>
          <w:rFonts w:ascii="Lato" w:cs="Lato" w:eastAsia="Lato" w:hAnsi="Lato"/>
          <w:color w:val="2c3e50"/>
          <w:sz w:val="39"/>
          <w:szCs w:val="39"/>
        </w:rPr>
      </w:pPr>
      <w:bookmarkStart w:colFirst="0" w:colLast="0" w:name="_pjzhv6rca3i2" w:id="2"/>
      <w:bookmarkEnd w:id="2"/>
      <w:r w:rsidDel="00000000" w:rsidR="00000000" w:rsidRPr="00000000">
        <w:rPr>
          <w:rFonts w:ascii="Lato" w:cs="Lato" w:eastAsia="Lato" w:hAnsi="Lato"/>
          <w:color w:val="2c3e50"/>
          <w:sz w:val="39"/>
          <w:szCs w:val="39"/>
          <w:rtl w:val="0"/>
        </w:rPr>
        <w:t xml:space="preserve">Course Description</w:t>
      </w:r>
    </w:p>
    <w:p w:rsidR="00000000" w:rsidDel="00000000" w:rsidP="00000000" w:rsidRDefault="00000000" w:rsidRPr="00000000" w14:paraId="0000000D">
      <w:pPr>
        <w:spacing w:after="160" w:line="240" w:lineRule="auto"/>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This course covers the relationship between hardware and software, with a focus on computer architecture and design. Topics include instruction set architecture, processor data path design and pipelining, and memory hierarchies.</w:t>
      </w:r>
    </w:p>
    <w:p w:rsidR="00000000" w:rsidDel="00000000" w:rsidP="00000000" w:rsidRDefault="00000000" w:rsidRPr="00000000" w14:paraId="0000000E">
      <w:pPr>
        <w:spacing w:after="160" w:line="240" w:lineRule="auto"/>
        <w:rPr>
          <w:rFonts w:ascii="Lato" w:cs="Lato" w:eastAsia="Lato" w:hAnsi="Lato"/>
          <w:b w:val="1"/>
          <w:color w:val="2c3e50"/>
          <w:sz w:val="23"/>
          <w:szCs w:val="23"/>
        </w:rPr>
      </w:pPr>
      <w:r w:rsidDel="00000000" w:rsidR="00000000" w:rsidRPr="00000000">
        <w:rPr>
          <w:rFonts w:ascii="Lato" w:cs="Lato" w:eastAsia="Lato" w:hAnsi="Lato"/>
          <w:b w:val="1"/>
          <w:color w:val="2c3e50"/>
          <w:sz w:val="23"/>
          <w:szCs w:val="23"/>
          <w:rtl w:val="0"/>
        </w:rPr>
        <w:t xml:space="preserve">Prerequisite: CS 120A or EE 120A</w:t>
      </w:r>
    </w:p>
    <w:p w:rsidR="00000000" w:rsidDel="00000000" w:rsidP="00000000" w:rsidRDefault="00000000" w:rsidRPr="00000000" w14:paraId="0000000F">
      <w:pPr>
        <w:spacing w:after="160" w:line="240" w:lineRule="auto"/>
        <w:rPr>
          <w:rFonts w:ascii="Lato" w:cs="Lato" w:eastAsia="Lato" w:hAnsi="Lato"/>
          <w:b w:val="1"/>
          <w:color w:val="2c3e50"/>
          <w:sz w:val="23"/>
          <w:szCs w:val="23"/>
        </w:rPr>
      </w:pPr>
      <w:r w:rsidDel="00000000" w:rsidR="00000000" w:rsidRPr="00000000">
        <w:rPr>
          <w:rFonts w:ascii="Lato" w:cs="Lato" w:eastAsia="Lato" w:hAnsi="Lato"/>
          <w:b w:val="1"/>
          <w:color w:val="2c3e50"/>
          <w:sz w:val="23"/>
          <w:szCs w:val="23"/>
          <w:rtl w:val="0"/>
        </w:rPr>
        <w:t xml:space="preserve">Co-requisite: CS161L</w:t>
      </w:r>
    </w:p>
    <w:p w:rsidR="00000000" w:rsidDel="00000000" w:rsidP="00000000" w:rsidRDefault="00000000" w:rsidRPr="00000000" w14:paraId="00000010">
      <w:pPr>
        <w:pStyle w:val="Heading3"/>
        <w:keepNext w:val="0"/>
        <w:keepLines w:val="0"/>
        <w:shd w:fill="ffffff" w:val="clear"/>
        <w:spacing w:after="160" w:line="240" w:lineRule="auto"/>
        <w:rPr>
          <w:rFonts w:ascii="Lato" w:cs="Lato" w:eastAsia="Lato" w:hAnsi="Lato"/>
          <w:color w:val="2c3e50"/>
          <w:sz w:val="39"/>
          <w:szCs w:val="39"/>
        </w:rPr>
      </w:pPr>
      <w:bookmarkStart w:colFirst="0" w:colLast="0" w:name="_ts3c7o47yuh2" w:id="3"/>
      <w:bookmarkEnd w:id="3"/>
      <w:r w:rsidDel="00000000" w:rsidR="00000000" w:rsidRPr="00000000">
        <w:rPr>
          <w:rFonts w:ascii="Lato" w:cs="Lato" w:eastAsia="Lato" w:hAnsi="Lato"/>
          <w:color w:val="2c3e50"/>
          <w:sz w:val="39"/>
          <w:szCs w:val="39"/>
          <w:rtl w:val="0"/>
        </w:rPr>
        <w:t xml:space="preserve">Textbook</w:t>
      </w:r>
    </w:p>
    <w:p w:rsidR="00000000" w:rsidDel="00000000" w:rsidP="00000000" w:rsidRDefault="00000000" w:rsidRPr="00000000" w14:paraId="00000011">
      <w:pPr>
        <w:numPr>
          <w:ilvl w:val="0"/>
          <w:numId w:val="2"/>
        </w:numPr>
        <w:spacing w:after="160" w:line="240" w:lineRule="auto"/>
        <w:ind w:left="720" w:hanging="360"/>
      </w:pPr>
      <w:r w:rsidDel="00000000" w:rsidR="00000000" w:rsidRPr="00000000">
        <w:rPr>
          <w:rFonts w:ascii="Lato" w:cs="Lato" w:eastAsia="Lato" w:hAnsi="Lato"/>
          <w:color w:val="2c3e50"/>
          <w:sz w:val="23"/>
          <w:szCs w:val="23"/>
          <w:rtl w:val="0"/>
        </w:rPr>
        <w:t xml:space="preserve">(Required) Computer Organization and Design, 5th Edition by Patterson and Hennessy</w:t>
      </w: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160" w:line="240" w:lineRule="auto"/>
        <w:rPr>
          <w:rFonts w:ascii="Lato" w:cs="Lato" w:eastAsia="Lato" w:hAnsi="Lato"/>
          <w:color w:val="2c3e50"/>
          <w:sz w:val="39"/>
          <w:szCs w:val="39"/>
        </w:rPr>
      </w:pPr>
      <w:bookmarkStart w:colFirst="0" w:colLast="0" w:name="_9q5aqxo1n85" w:id="4"/>
      <w:bookmarkEnd w:id="4"/>
      <w:r w:rsidDel="00000000" w:rsidR="00000000" w:rsidRPr="00000000">
        <w:rPr>
          <w:rFonts w:ascii="Lato" w:cs="Lato" w:eastAsia="Lato" w:hAnsi="Lato"/>
          <w:color w:val="2c3e50"/>
          <w:sz w:val="39"/>
          <w:szCs w:val="39"/>
          <w:rtl w:val="0"/>
        </w:rPr>
        <w:t xml:space="preserve">Grade Breakdown</w:t>
      </w:r>
    </w:p>
    <w:p w:rsidR="00000000" w:rsidDel="00000000" w:rsidP="00000000" w:rsidRDefault="00000000" w:rsidRPr="00000000" w14:paraId="00000013">
      <w:pPr>
        <w:numPr>
          <w:ilvl w:val="0"/>
          <w:numId w:val="3"/>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Homework: 10%  - total of 4</w:t>
      </w:r>
    </w:p>
    <w:p w:rsidR="00000000" w:rsidDel="00000000" w:rsidP="00000000" w:rsidRDefault="00000000" w:rsidRPr="00000000" w14:paraId="00000014">
      <w:pPr>
        <w:numPr>
          <w:ilvl w:val="0"/>
          <w:numId w:val="3"/>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Quizzes: 15% - given during lecture</w:t>
      </w:r>
    </w:p>
    <w:p w:rsidR="00000000" w:rsidDel="00000000" w:rsidP="00000000" w:rsidRDefault="00000000" w:rsidRPr="00000000" w14:paraId="00000015">
      <w:pPr>
        <w:numPr>
          <w:ilvl w:val="0"/>
          <w:numId w:val="3"/>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Exam #1: 35%</w:t>
      </w:r>
    </w:p>
    <w:p w:rsidR="00000000" w:rsidDel="00000000" w:rsidP="00000000" w:rsidRDefault="00000000" w:rsidRPr="00000000" w14:paraId="00000016">
      <w:pPr>
        <w:numPr>
          <w:ilvl w:val="0"/>
          <w:numId w:val="3"/>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Exam #2: 35%</w:t>
      </w:r>
    </w:p>
    <w:p w:rsidR="00000000" w:rsidDel="00000000" w:rsidP="00000000" w:rsidRDefault="00000000" w:rsidRPr="00000000" w14:paraId="00000017">
      <w:pPr>
        <w:numPr>
          <w:ilvl w:val="0"/>
          <w:numId w:val="3"/>
        </w:numPr>
        <w:spacing w:after="160" w:line="240" w:lineRule="auto"/>
        <w:ind w:left="720" w:hanging="360"/>
        <w:rPr>
          <w:rFonts w:ascii="Lato" w:cs="Lato" w:eastAsia="Lato" w:hAnsi="Lato"/>
          <w:color w:val="2c3e50"/>
          <w:sz w:val="23"/>
          <w:szCs w:val="23"/>
          <w:u w:val="none"/>
        </w:rPr>
      </w:pPr>
      <w:r w:rsidDel="00000000" w:rsidR="00000000" w:rsidRPr="00000000">
        <w:rPr>
          <w:rFonts w:ascii="Lato" w:cs="Lato" w:eastAsia="Lato" w:hAnsi="Lato"/>
          <w:color w:val="2c3e50"/>
          <w:sz w:val="23"/>
          <w:szCs w:val="23"/>
          <w:rtl w:val="0"/>
        </w:rPr>
        <w:t xml:space="preserve">Discussion Participation: 5%</w:t>
      </w:r>
    </w:p>
    <w:p w:rsidR="00000000" w:rsidDel="00000000" w:rsidP="00000000" w:rsidRDefault="00000000" w:rsidRPr="00000000" w14:paraId="00000018">
      <w:pPr>
        <w:pStyle w:val="Heading3"/>
        <w:keepNext w:val="0"/>
        <w:keepLines w:val="0"/>
        <w:shd w:fill="ffffff" w:val="clear"/>
        <w:spacing w:after="160" w:line="240" w:lineRule="auto"/>
        <w:rPr>
          <w:rFonts w:ascii="Lato" w:cs="Lato" w:eastAsia="Lato" w:hAnsi="Lato"/>
          <w:color w:val="2c3e50"/>
          <w:sz w:val="39"/>
          <w:szCs w:val="39"/>
        </w:rPr>
      </w:pPr>
      <w:bookmarkStart w:colFirst="0" w:colLast="0" w:name="_6edh15ib4i3" w:id="5"/>
      <w:bookmarkEnd w:id="5"/>
      <w:r w:rsidDel="00000000" w:rsidR="00000000" w:rsidRPr="00000000">
        <w:rPr>
          <w:rFonts w:ascii="Lato" w:cs="Lato" w:eastAsia="Lato" w:hAnsi="Lato"/>
          <w:color w:val="2c3e50"/>
          <w:sz w:val="39"/>
          <w:szCs w:val="39"/>
          <w:rtl w:val="0"/>
        </w:rPr>
        <w:t xml:space="preserve">Schedule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325"/>
        <w:gridCol w:w="1560"/>
        <w:gridCol w:w="1560"/>
        <w:tblGridChange w:id="0">
          <w:tblGrid>
            <w:gridCol w:w="915"/>
            <w:gridCol w:w="5325"/>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2c3e50"/>
                <w:sz w:val="23"/>
                <w:szCs w:val="23"/>
              </w:rPr>
            </w:pPr>
            <w:r w:rsidDel="00000000" w:rsidR="00000000" w:rsidRPr="00000000">
              <w:rPr>
                <w:rFonts w:ascii="Lato" w:cs="Lato" w:eastAsia="Lato" w:hAnsi="Lato"/>
                <w:b w:val="1"/>
                <w:color w:val="2c3e50"/>
                <w:sz w:val="23"/>
                <w:szCs w:val="23"/>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2c3e50"/>
                <w:sz w:val="23"/>
                <w:szCs w:val="23"/>
              </w:rPr>
            </w:pPr>
            <w:r w:rsidDel="00000000" w:rsidR="00000000" w:rsidRPr="00000000">
              <w:rPr>
                <w:rFonts w:ascii="Lato" w:cs="Lato" w:eastAsia="Lato" w:hAnsi="Lato"/>
                <w:b w:val="1"/>
                <w:color w:val="2c3e50"/>
                <w:sz w:val="23"/>
                <w:szCs w:val="23"/>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2c3e50"/>
                <w:sz w:val="23"/>
                <w:szCs w:val="23"/>
              </w:rPr>
            </w:pPr>
            <w:r w:rsidDel="00000000" w:rsidR="00000000" w:rsidRPr="00000000">
              <w:rPr>
                <w:rFonts w:ascii="Lato" w:cs="Lato" w:eastAsia="Lato" w:hAnsi="Lato"/>
                <w:b w:val="1"/>
                <w:color w:val="2c3e50"/>
                <w:sz w:val="23"/>
                <w:szCs w:val="23"/>
                <w:rtl w:val="0"/>
              </w:rPr>
              <w:t xml:space="preserve">Textbook Chapter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2c3e50"/>
                <w:sz w:val="23"/>
                <w:szCs w:val="23"/>
              </w:rPr>
            </w:pPr>
            <w:r w:rsidDel="00000000" w:rsidR="00000000" w:rsidRPr="00000000">
              <w:rPr>
                <w:rFonts w:ascii="Lato" w:cs="Lato" w:eastAsia="Lato" w:hAnsi="Lato"/>
                <w:b w:val="1"/>
                <w:color w:val="2c3e50"/>
                <w:sz w:val="23"/>
                <w:szCs w:val="23"/>
                <w:rtl w:val="0"/>
              </w:rPr>
              <w:t xml:space="preserve">Homework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General topics on computer design objectives and approaches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Instructions, the language of the machine. How C programs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become executable.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A basic CPU design, datapath and control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Pipelined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Pipelined processor dependencies and CPU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Exam 1,Cache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Virtual memory, error correction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Reliable computing. Instruction-level parallelism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Exam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c3e50"/>
                <w:sz w:val="23"/>
                <w:szCs w:val="23"/>
              </w:rPr>
            </w:pPr>
            <w:r w:rsidDel="00000000" w:rsidR="00000000" w:rsidRPr="00000000">
              <w:rPr>
                <w:rtl w:val="0"/>
              </w:rPr>
            </w:r>
          </w:p>
        </w:tc>
      </w:tr>
    </w:tbl>
    <w:p w:rsidR="00000000" w:rsidDel="00000000" w:rsidP="00000000" w:rsidRDefault="00000000" w:rsidRPr="00000000" w14:paraId="00000046">
      <w:pPr>
        <w:pStyle w:val="Heading3"/>
        <w:keepNext w:val="0"/>
        <w:keepLines w:val="0"/>
        <w:shd w:fill="ffffff" w:val="clear"/>
        <w:spacing w:after="160" w:line="240" w:lineRule="auto"/>
        <w:rPr>
          <w:rFonts w:ascii="Lato" w:cs="Lato" w:eastAsia="Lato" w:hAnsi="Lato"/>
          <w:color w:val="2c3e50"/>
          <w:sz w:val="39"/>
          <w:szCs w:val="39"/>
        </w:rPr>
      </w:pPr>
      <w:bookmarkStart w:colFirst="0" w:colLast="0" w:name="_jk8k8xu50jec" w:id="6"/>
      <w:bookmarkEnd w:id="6"/>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after="160" w:line="240" w:lineRule="auto"/>
        <w:rPr>
          <w:rFonts w:ascii="Lato" w:cs="Lato" w:eastAsia="Lato" w:hAnsi="Lato"/>
          <w:color w:val="2c3e50"/>
          <w:sz w:val="39"/>
          <w:szCs w:val="39"/>
        </w:rPr>
      </w:pPr>
      <w:bookmarkStart w:colFirst="0" w:colLast="0" w:name="_y0524z4xq5f7" w:id="7"/>
      <w:bookmarkEnd w:id="7"/>
      <w:r w:rsidDel="00000000" w:rsidR="00000000" w:rsidRPr="00000000">
        <w:rPr>
          <w:rFonts w:ascii="Lato" w:cs="Lato" w:eastAsia="Lato" w:hAnsi="Lato"/>
          <w:color w:val="2c3e50"/>
          <w:sz w:val="39"/>
          <w:szCs w:val="39"/>
          <w:rtl w:val="0"/>
        </w:rPr>
        <w:t xml:space="preserve">Policies</w:t>
      </w:r>
    </w:p>
    <w:p w:rsidR="00000000" w:rsidDel="00000000" w:rsidP="00000000" w:rsidRDefault="00000000" w:rsidRPr="00000000" w14:paraId="00000048">
      <w:pPr>
        <w:numPr>
          <w:ilvl w:val="0"/>
          <w:numId w:val="4"/>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You are responsible for all materials covered in lectures.</w:t>
      </w:r>
    </w:p>
    <w:p w:rsidR="00000000" w:rsidDel="00000000" w:rsidP="00000000" w:rsidRDefault="00000000" w:rsidRPr="00000000" w14:paraId="00000049">
      <w:pPr>
        <w:numPr>
          <w:ilvl w:val="0"/>
          <w:numId w:val="4"/>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Homework assignments can be done either individually or in pairs (write both names). </w:t>
        <w:br w:type="textWrapping"/>
        <w:t xml:space="preserve">The objective is to practice problem solving and design in computer architecture.</w:t>
      </w:r>
    </w:p>
    <w:p w:rsidR="00000000" w:rsidDel="00000000" w:rsidP="00000000" w:rsidRDefault="00000000" w:rsidRPr="00000000" w14:paraId="0000004A">
      <w:pPr>
        <w:numPr>
          <w:ilvl w:val="0"/>
          <w:numId w:val="4"/>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Only a subset of the assigned problems will be graded (typically only one).</w:t>
      </w:r>
    </w:p>
    <w:p w:rsidR="00000000" w:rsidDel="00000000" w:rsidP="00000000" w:rsidRDefault="00000000" w:rsidRPr="00000000" w14:paraId="0000004B">
      <w:pPr>
        <w:numPr>
          <w:ilvl w:val="0"/>
          <w:numId w:val="4"/>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The solutions to the homework assignments will be discussed in the discussion session.</w:t>
      </w:r>
    </w:p>
    <w:p w:rsidR="00000000" w:rsidDel="00000000" w:rsidP="00000000" w:rsidRDefault="00000000" w:rsidRPr="00000000" w14:paraId="0000004C">
      <w:pPr>
        <w:numPr>
          <w:ilvl w:val="0"/>
          <w:numId w:val="4"/>
        </w:numPr>
        <w:spacing w:after="0" w:afterAutospacing="0" w:line="240" w:lineRule="auto"/>
        <w:ind w:left="720" w:hanging="360"/>
      </w:pPr>
      <w:r w:rsidDel="00000000" w:rsidR="00000000" w:rsidRPr="00000000">
        <w:rPr>
          <w:rFonts w:ascii="Lato" w:cs="Lato" w:eastAsia="Lato" w:hAnsi="Lato"/>
          <w:color w:val="2c3e50"/>
          <w:sz w:val="23"/>
          <w:szCs w:val="23"/>
          <w:rtl w:val="0"/>
        </w:rPr>
        <w:t xml:space="preserve">Cheating on assignments, quizzes, projects, and exams are absolutely prohibited. </w:t>
        <w:br w:type="textWrapping"/>
        <w:t xml:space="preserve">The minimum penalty for a violation of the regulations will be a zero for the assignment; the maximum penalty will be a failure in the course.</w:t>
      </w:r>
    </w:p>
    <w:p w:rsidR="00000000" w:rsidDel="00000000" w:rsidP="00000000" w:rsidRDefault="00000000" w:rsidRPr="00000000" w14:paraId="0000004D">
      <w:pPr>
        <w:numPr>
          <w:ilvl w:val="0"/>
          <w:numId w:val="4"/>
        </w:numPr>
        <w:spacing w:after="160" w:line="240" w:lineRule="auto"/>
        <w:ind w:left="720" w:hanging="360"/>
      </w:pPr>
      <w:r w:rsidDel="00000000" w:rsidR="00000000" w:rsidRPr="00000000">
        <w:rPr>
          <w:rFonts w:ascii="Lato" w:cs="Lato" w:eastAsia="Lato" w:hAnsi="Lato"/>
          <w:color w:val="2c3e50"/>
          <w:sz w:val="23"/>
          <w:szCs w:val="23"/>
          <w:rtl w:val="0"/>
        </w:rPr>
        <w:t xml:space="preserve">Examinations must be taken in class on the day they are given. There will be no exceptions.</w:t>
      </w:r>
    </w:p>
    <w:p w:rsidR="00000000" w:rsidDel="00000000" w:rsidP="00000000" w:rsidRDefault="00000000" w:rsidRPr="00000000" w14:paraId="0000004E">
      <w:pPr>
        <w:pStyle w:val="Heading3"/>
        <w:keepNext w:val="0"/>
        <w:keepLines w:val="0"/>
        <w:shd w:fill="ffffff" w:val="clear"/>
        <w:spacing w:after="160" w:line="240" w:lineRule="auto"/>
        <w:rPr>
          <w:rFonts w:ascii="Lato" w:cs="Lato" w:eastAsia="Lato" w:hAnsi="Lato"/>
          <w:color w:val="2c3e50"/>
          <w:sz w:val="39"/>
          <w:szCs w:val="39"/>
        </w:rPr>
      </w:pPr>
      <w:bookmarkStart w:colFirst="0" w:colLast="0" w:name="_e7lolhzi5qez" w:id="8"/>
      <w:bookmarkEnd w:id="8"/>
      <w:r w:rsidDel="00000000" w:rsidR="00000000" w:rsidRPr="00000000">
        <w:rPr>
          <w:rtl w:val="0"/>
        </w:rPr>
      </w:r>
    </w:p>
    <w:p w:rsidR="00000000" w:rsidDel="00000000" w:rsidP="00000000" w:rsidRDefault="00000000" w:rsidRPr="00000000" w14:paraId="0000004F">
      <w:pPr>
        <w:pStyle w:val="Heading3"/>
        <w:keepNext w:val="0"/>
        <w:keepLines w:val="0"/>
        <w:shd w:fill="ffffff" w:val="clear"/>
        <w:spacing w:after="160" w:line="240" w:lineRule="auto"/>
        <w:rPr>
          <w:rFonts w:ascii="Lato" w:cs="Lato" w:eastAsia="Lato" w:hAnsi="Lato"/>
          <w:color w:val="2c3e50"/>
          <w:sz w:val="39"/>
          <w:szCs w:val="39"/>
        </w:rPr>
      </w:pPr>
      <w:bookmarkStart w:colFirst="0" w:colLast="0" w:name="_t2ycqvz2iixu" w:id="9"/>
      <w:bookmarkEnd w:id="9"/>
      <w:r w:rsidDel="00000000" w:rsidR="00000000" w:rsidRPr="00000000">
        <w:rPr>
          <w:rFonts w:ascii="Lato" w:cs="Lato" w:eastAsia="Lato" w:hAnsi="Lato"/>
          <w:color w:val="2c3e50"/>
          <w:sz w:val="39"/>
          <w:szCs w:val="39"/>
          <w:rtl w:val="0"/>
        </w:rPr>
        <w:t xml:space="preserve">Academic Integrity</w:t>
      </w:r>
    </w:p>
    <w:p w:rsidR="00000000" w:rsidDel="00000000" w:rsidP="00000000" w:rsidRDefault="00000000" w:rsidRPr="00000000" w14:paraId="00000050">
      <w:pPr>
        <w:spacing w:after="160" w:line="240" w:lineRule="auto"/>
        <w:rPr>
          <w:rFonts w:ascii="Lato" w:cs="Lato" w:eastAsia="Lato" w:hAnsi="Lato"/>
          <w:color w:val="2c3e50"/>
          <w:sz w:val="23"/>
          <w:szCs w:val="23"/>
        </w:rPr>
      </w:pPr>
      <w:r w:rsidDel="00000000" w:rsidR="00000000" w:rsidRPr="00000000">
        <w:rPr>
          <w:rFonts w:ascii="Lato" w:cs="Lato" w:eastAsia="Lato" w:hAnsi="Lato"/>
          <w:color w:val="2c3e50"/>
          <w:sz w:val="23"/>
          <w:szCs w:val="23"/>
          <w:rtl w:val="0"/>
        </w:rPr>
        <w:t xml:space="preserve">Here at UCR we are committed to upholding and promoting the values of the Tartan Soul: Integrity, Accountability, Excellence, and Respect. As a student in this class, it is your responsibility to act in accordance with these values by completing all assignments in the manner described, and by informing the instructor of suspected acts of academic misconduct by your peers. By doing so, you will not only affirm your own integrity, but also the integrity of the intellectual work of this University, and the degree which it represents. Should you choose to commit academic misconduct in this class, you will be held accountable according to the policies set forth by the University, and will incur appropriate consequences both in this class and from Student Conduct and Academic Integrity Programs. For more information regarding University policy and its enforcement, please visit: </w:t>
      </w:r>
      <w:hyperlink r:id="rId6">
        <w:r w:rsidDel="00000000" w:rsidR="00000000" w:rsidRPr="00000000">
          <w:rPr>
            <w:rFonts w:ascii="Lato" w:cs="Lato" w:eastAsia="Lato" w:hAnsi="Lato"/>
            <w:color w:val="18bc9c"/>
            <w:sz w:val="23"/>
            <w:szCs w:val="23"/>
            <w:u w:val="single"/>
            <w:rtl w:val="0"/>
          </w:rPr>
          <w:t xml:space="preserve">conduct.ucr.edu</w:t>
        </w:r>
      </w:hyperlink>
      <w:r w:rsidDel="00000000" w:rsidR="00000000" w:rsidRPr="00000000">
        <w:rPr>
          <w:rFonts w:ascii="Lato" w:cs="Lato" w:eastAsia="Lato" w:hAnsi="Lato"/>
          <w:color w:val="2c3e50"/>
          <w:sz w:val="23"/>
          <w:szCs w:val="23"/>
          <w:rtl w:val="0"/>
        </w:rPr>
        <w:t xml:space="preserve">.</w:t>
      </w:r>
    </w:p>
    <w:p w:rsidR="00000000" w:rsidDel="00000000" w:rsidP="00000000" w:rsidRDefault="00000000" w:rsidRPr="00000000" w14:paraId="00000051">
      <w:pPr>
        <w:pStyle w:val="Heading3"/>
        <w:keepNext w:val="0"/>
        <w:keepLines w:val="0"/>
        <w:shd w:fill="ffffff" w:val="clear"/>
        <w:spacing w:after="160" w:line="240" w:lineRule="auto"/>
        <w:rPr>
          <w:rFonts w:ascii="Lato" w:cs="Lato" w:eastAsia="Lato" w:hAnsi="Lato"/>
          <w:color w:val="2c3e50"/>
          <w:sz w:val="39"/>
          <w:szCs w:val="39"/>
        </w:rPr>
      </w:pPr>
      <w:bookmarkStart w:colFirst="0" w:colLast="0" w:name="_4qr0jocc8cin" w:id="10"/>
      <w:bookmarkEnd w:id="10"/>
      <w:r w:rsidDel="00000000" w:rsidR="00000000" w:rsidRPr="00000000">
        <w:rPr>
          <w:rFonts w:ascii="Lato" w:cs="Lato" w:eastAsia="Lato" w:hAnsi="Lato"/>
          <w:color w:val="2c3e50"/>
          <w:sz w:val="39"/>
          <w:szCs w:val="39"/>
          <w:rtl w:val="0"/>
        </w:rPr>
        <w:t xml:space="preserve">Attendance</w:t>
      </w:r>
    </w:p>
    <w:p w:rsidR="00000000" w:rsidDel="00000000" w:rsidP="00000000" w:rsidRDefault="00000000" w:rsidRPr="00000000" w14:paraId="00000052">
      <w:pPr>
        <w:pStyle w:val="Heading3"/>
        <w:keepNext w:val="0"/>
        <w:keepLines w:val="0"/>
        <w:shd w:fill="ffffff" w:val="clear"/>
        <w:spacing w:after="160" w:line="240" w:lineRule="auto"/>
        <w:rPr>
          <w:rFonts w:ascii="Lato" w:cs="Lato" w:eastAsia="Lato" w:hAnsi="Lato"/>
          <w:color w:val="2c3e50"/>
          <w:sz w:val="23"/>
          <w:szCs w:val="23"/>
        </w:rPr>
      </w:pPr>
      <w:bookmarkStart w:colFirst="0" w:colLast="0" w:name="_i3nzg06jwf5k" w:id="11"/>
      <w:bookmarkEnd w:id="11"/>
      <w:r w:rsidDel="00000000" w:rsidR="00000000" w:rsidRPr="00000000">
        <w:rPr>
          <w:rFonts w:ascii="Lato" w:cs="Lato" w:eastAsia="Lato" w:hAnsi="Lato"/>
          <w:color w:val="2c3e50"/>
          <w:sz w:val="23"/>
          <w:szCs w:val="23"/>
          <w:rtl w:val="0"/>
        </w:rPr>
        <w:t xml:space="preserve">You are expected to attend </w:t>
      </w:r>
      <w:r w:rsidDel="00000000" w:rsidR="00000000" w:rsidRPr="00000000">
        <w:rPr>
          <w:rFonts w:ascii="Lato" w:cs="Lato" w:eastAsia="Lato" w:hAnsi="Lato"/>
          <w:b w:val="1"/>
          <w:color w:val="2c3e50"/>
          <w:sz w:val="23"/>
          <w:szCs w:val="23"/>
          <w:rtl w:val="0"/>
        </w:rPr>
        <w:t xml:space="preserve">all</w:t>
      </w:r>
      <w:r w:rsidDel="00000000" w:rsidR="00000000" w:rsidRPr="00000000">
        <w:rPr>
          <w:rFonts w:ascii="Lato" w:cs="Lato" w:eastAsia="Lato" w:hAnsi="Lato"/>
          <w:color w:val="2c3e50"/>
          <w:sz w:val="23"/>
          <w:szCs w:val="23"/>
          <w:rtl w:val="0"/>
        </w:rPr>
        <w:t xml:space="preserve"> lectures and discussion. While the slides and readings contain all the information you need to know, some of the contents won't make sense unless you attend lecture. </w:t>
      </w:r>
    </w:p>
    <w:p w:rsidR="00000000" w:rsidDel="00000000" w:rsidP="00000000" w:rsidRDefault="00000000" w:rsidRPr="00000000" w14:paraId="00000053">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2c3e50"/>
        <w:sz w:val="23"/>
        <w:szCs w:val="23"/>
        <w:u w:val="none"/>
      </w:rPr>
    </w:lvl>
    <w:lvl w:ilvl="1">
      <w:start w:val="1"/>
      <w:numFmt w:val="bullet"/>
      <w:lvlText w:val="○"/>
      <w:lvlJc w:val="left"/>
      <w:pPr>
        <w:ind w:left="1440" w:hanging="360"/>
      </w:pPr>
      <w:rPr>
        <w:rFonts w:ascii="Lato" w:cs="Lato" w:eastAsia="Lato" w:hAnsi="Lato"/>
        <w:color w:val="2c3e50"/>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2c3e50"/>
        <w:sz w:val="23"/>
        <w:szCs w:val="23"/>
        <w:u w:val="none"/>
      </w:rPr>
    </w:lvl>
    <w:lvl w:ilvl="1">
      <w:start w:val="1"/>
      <w:numFmt w:val="bullet"/>
      <w:lvlText w:val="○"/>
      <w:lvlJc w:val="left"/>
      <w:pPr>
        <w:ind w:left="1440" w:hanging="360"/>
      </w:pPr>
      <w:rPr>
        <w:rFonts w:ascii="Lato" w:cs="Lato" w:eastAsia="Lato" w:hAnsi="Lato"/>
        <w:color w:val="2c3e50"/>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2c3e5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Lato" w:cs="Lato" w:eastAsia="Lato" w:hAnsi="Lato"/>
        <w:color w:val="2c3e5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nduct.ucr.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