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2268"/>
        <w:gridCol w:w="6236"/>
      </w:tblGrid>
      <w:tr w14:paraId="74E95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1FC3435C">
            <w:pPr>
              <w:keepNext w:val="0"/>
              <w:widowControl/>
              <w:spacing w:before="0" w:after="0" w:line="240" w:lineRule="auto"/>
              <w:ind w:left="0" w:firstLine="0"/>
              <w:jc w:val="center"/>
            </w:pPr>
            <w:r>
              <w:drawing>
                <wp:inline distT="0" distB="0" distL="114300" distR="114300">
                  <wp:extent cx="809625" cy="1134745"/>
                  <wp:effectExtent l="0" t="0" r="3175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000" cy="1135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572288AC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/>
                <w:i w:val="0"/>
                <w:color w:val="FFFFFF"/>
                <w:sz w:val="30"/>
              </w:rPr>
              <w:t>梁笑涵</w:t>
            </w:r>
          </w:p>
          <w:p w14:paraId="7ED9CD35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性别：女</w:t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年龄：20</w:t>
            </w:r>
          </w:p>
        </w:tc>
        <w:tc>
          <w:tcPr>
            <w:tcW w:w="6236" w:type="dxa"/>
            <w:shd w:val="clear" w:color="auto" w:fill="374B5C"/>
            <w:tcMar>
              <w:top w:w="8" w:type="dxa"/>
              <w:left w:w="14" w:type="dxa"/>
              <w:bottom w:w="8" w:type="dxa"/>
              <w:right w:w="14" w:type="dxa"/>
            </w:tcMar>
            <w:vAlign w:val="center"/>
          </w:tcPr>
          <w:p w14:paraId="20D07F9E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/>
                <w:i w:val="0"/>
                <w:color w:val="FFFFFF"/>
                <w:sz w:val="23"/>
              </w:rPr>
              <w:t>Product Analytics | AI Product</w:t>
            </w:r>
          </w:p>
          <w:p w14:paraId="79FC059D">
            <w:pPr>
              <w:keepNext w:val="0"/>
              <w:widowControl/>
              <w:spacing w:before="0" w:after="12" w:line="240" w:lineRule="auto"/>
              <w:ind w:left="0" w:firstLine="0"/>
            </w:pP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电话：13080622230</w:t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FFFFFF"/>
                <w:sz w:val="18"/>
              </w:rPr>
              <w:t>邮箱：13080622230@1630.com</w:t>
            </w:r>
          </w:p>
        </w:tc>
      </w:tr>
    </w:tbl>
    <w:p w14:paraId="04992EC7">
      <w:pPr>
        <w:keepNext w:val="0"/>
        <w:widowControl/>
        <w:spacing w:before="0" w:after="0" w:line="216" w:lineRule="auto"/>
        <w:ind w:left="0" w:firstLine="0"/>
      </w:pPr>
    </w:p>
    <w:p w14:paraId="32FC4749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Education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57772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99933B5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中南民族大学 | 数字经济 | 本科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A0D8A54"/>
        </w:tc>
      </w:tr>
    </w:tbl>
    <w:p w14:paraId="09C46531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 w:val="0"/>
          <w:i w:val="0"/>
          <w:color w:val="000000"/>
          <w:sz w:val="18"/>
        </w:rPr>
        <w:t>学业表现：GPA 4.1，专业第一，曾获奖学金 | CET-4 | 计算机二级 | 日语等级 N3</w:t>
      </w:r>
    </w:p>
    <w:p w14:paraId="50951359">
      <w:pPr>
        <w:keepNext w:val="0"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 w:val="0"/>
          <w:i w:val="0"/>
          <w:color w:val="000000"/>
          <w:sz w:val="18"/>
        </w:rPr>
        <w:t>核心课程：数字经济学、互联网+运营管理、算法设计与分析、R 语言程序运用与数据分析、大数据技术原理</w:t>
      </w:r>
    </w:p>
    <w:p w14:paraId="017E085E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Flagship Project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92"/>
      </w:tblGrid>
      <w:tr w14:paraId="6C652D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454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2748BAEB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电商平台重点商家经营异常诊断与决策支持系统</w:t>
            </w:r>
          </w:p>
          <w:p w14:paraId="5DF0211A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Business Analytics-driven Product Decision Support System</w:t>
            </w:r>
          </w:p>
        </w:tc>
      </w:tr>
    </w:tbl>
    <w:p w14:paraId="344A258C">
      <w:pPr>
        <w:keepNext/>
        <w:widowControl/>
        <w:spacing w:before="0" w:after="7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18"/>
        </w:rPr>
        <w:t>Tech Stack：SQL | Python | Streamlit | AI-assisted Analytics</w:t>
      </w:r>
    </w:p>
    <w:p w14:paraId="47E92413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围绕重点商家经营分析场景设计数据驱动决策产品，完成需求拆解、指标设计及产品方案规划，支持经营分析流程标准化。</w:t>
      </w:r>
    </w:p>
    <w:p w14:paraId="4B8FA67C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基于 SQL 与 Python 构建经营分析数据处理流程，整合订单、商品及商家数据，实现指标计算、异常识别及业务监控。</w:t>
      </w:r>
    </w:p>
    <w:p w14:paraId="1774E828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结合业务场景设计经营分析 Dashboard、异常诊断及自动经营周报功能，将分析结果转化为可视化产品能力，提升经营决策效率。</w:t>
      </w:r>
    </w:p>
    <w:p w14:paraId="407FF837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从用户使用流程出发持续优化数据展示及交互逻辑，提升经营分析产品的可用性及业务价值。</w:t>
      </w:r>
    </w:p>
    <w:p w14:paraId="025687E8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输出 Executive Summary、Business Project Brief、Business Analysis Report 等标准化产品文档，形成从需求分析、产品设计到交付验证的完整闭环。</w:t>
      </w:r>
    </w:p>
    <w:p w14:paraId="401405BB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Internship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64670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61A7CEBA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湖北数字文旅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03A46890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数字文旅运营实习生</w:t>
            </w:r>
          </w:p>
        </w:tc>
      </w:tr>
    </w:tbl>
    <w:p w14:paraId="1A58AF6E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参与清华大学合作项目「逍遥武当」VR 数字文旅产品运营，负责产品讲解、用户引导及现场体验保障。</w:t>
      </w:r>
    </w:p>
    <w:p w14:paraId="67B3557C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结合游客体验反馈及现场运营情况，整理产品优化建议，协助优化体验流程及讲解方案。</w:t>
      </w:r>
    </w:p>
    <w:p w14:paraId="2F060FB4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使用 Excel 统计体验人数、设备运行情况及用户反馈信息，整理运营数据并支持项目复盘。</w:t>
      </w:r>
    </w:p>
    <w:p w14:paraId="6B3A97BB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收集游客体验意见及高频问题，协助优化讲解流程及产品体验。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5D1F2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244F7BF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IGPSPORT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7671DA09">
            <w:pPr>
              <w:keepNext/>
              <w:widowControl/>
              <w:spacing w:before="0" w:after="0" w:line="240" w:lineRule="auto"/>
              <w:ind w:left="0" w:firstLine="0"/>
              <w:jc w:val="righ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内容运营实习生</w:t>
            </w:r>
          </w:p>
        </w:tc>
      </w:tr>
    </w:tbl>
    <w:p w14:paraId="1DD0ACF7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负责品牌在小红书、抖音、微博、微信公众号等平台的内容策划、编辑与发布，协同设计完成宣传素材制作及线上活动执行。</w:t>
      </w:r>
    </w:p>
    <w:p w14:paraId="380D5CD1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跟踪竞品内容策略及平台热点，分析用户反馈及内容表现，为内容产品优化提供支持。</w:t>
      </w:r>
    </w:p>
    <w:p w14:paraId="26D783B3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监测阅读量、曝光量、点赞、收藏、评论、分享及粉丝增长等运营指标，整理运营数据并输出阶段性分析。</w:t>
      </w:r>
    </w:p>
    <w:p w14:paraId="4694AAB9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收集用户反馈及高频问题，协助优化内容运营流程及用户体验。</w:t>
      </w:r>
    </w:p>
    <w:p w14:paraId="6B68DDE7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Competition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729FF5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39EE7CDB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iCAN 精创杯全国大学生数字化创业经营模拟挑战赛（省二等奖）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020C99A5"/>
        </w:tc>
      </w:tr>
    </w:tbl>
    <w:p w14:paraId="6F96E522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基于企业经营模拟完成市场分析、经营决策及财务管理，获得湖北省二等奖。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7"/>
        <w:gridCol w:w="3005"/>
      </w:tblGrid>
      <w:tr w14:paraId="5F313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2CCAC982">
            <w:pPr>
              <w:keepNext/>
              <w:widowControl/>
              <w:spacing w:before="0" w:after="0" w:line="240" w:lineRule="auto"/>
              <w:ind w:left="0" w:firstLine="0"/>
              <w:jc w:val="left"/>
            </w:pPr>
            <w:r>
              <w:rPr>
                <w:rFonts w:ascii="Arial" w:hAnsi="Arial" w:eastAsia="微软雅黑"/>
                <w:b/>
                <w:i w:val="0"/>
                <w:color w:val="374B5C"/>
                <w:sz w:val="18"/>
              </w:rPr>
              <w:t>数学建模竞赛</w:t>
            </w:r>
          </w:p>
        </w:tc>
        <w:tc>
          <w:tcPr>
            <w:tcW w:w="5227" w:type="dxa"/>
            <w:tcMar>
              <w:top w:w="4" w:type="dxa"/>
              <w:left w:w="10" w:type="dxa"/>
              <w:bottom w:w="4" w:type="dxa"/>
              <w:right w:w="10" w:type="dxa"/>
            </w:tcMar>
            <w:vAlign w:val="center"/>
          </w:tcPr>
          <w:p w14:paraId="5A447A08"/>
        </w:tc>
      </w:tr>
    </w:tbl>
    <w:p w14:paraId="7DB63350">
      <w:pPr>
        <w:pStyle w:val="16"/>
        <w:keepNext w:val="0"/>
        <w:widowControl/>
        <w:spacing w:before="0" w:after="7" w:line="240" w:lineRule="auto"/>
        <w:ind w:left="255" w:hanging="159"/>
      </w:pPr>
      <w:r>
        <w:rPr>
          <w:rFonts w:ascii="Arial" w:hAnsi="Arial" w:eastAsia="微软雅黑"/>
          <w:b w:val="0"/>
          <w:i w:val="0"/>
          <w:color w:val="000000"/>
          <w:sz w:val="18"/>
        </w:rPr>
        <w:t>负责 Python 数据处理、模型构建及结果分析。</w:t>
      </w:r>
    </w:p>
    <w:p w14:paraId="537D15BE">
      <w:pPr>
        <w:keepNext/>
        <w:widowControl/>
        <w:pBdr>
          <w:bottom w:val="single" w:color="B7B7B7" w:sz="8" w:space="2"/>
        </w:pBdr>
        <w:spacing w:before="30" w:after="10" w:line="240" w:lineRule="auto"/>
        <w:ind w:left="0" w:firstLine="0"/>
      </w:pPr>
      <w:r>
        <w:rPr>
          <w:rFonts w:ascii="Arial" w:hAnsi="Arial" w:eastAsia="微软雅黑"/>
          <w:b/>
          <w:i w:val="0"/>
          <w:color w:val="374B5C"/>
          <w:sz w:val="21"/>
        </w:rPr>
        <w:t>Skills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84"/>
        <w:gridCol w:w="2381"/>
        <w:gridCol w:w="2268"/>
        <w:gridCol w:w="1587"/>
      </w:tblGrid>
      <w:tr w14:paraId="5B72A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6EA8803B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Product Analytics</w:t>
            </w:r>
          </w:p>
        </w:tc>
        <w:tc>
          <w:tcPr>
            <w:tcW w:w="1984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5D1E835F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Business Analytics</w:t>
            </w:r>
          </w:p>
        </w:tc>
        <w:tc>
          <w:tcPr>
            <w:tcW w:w="2381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5CF89D9C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Data Analysis</w:t>
            </w:r>
          </w:p>
        </w:tc>
        <w:tc>
          <w:tcPr>
            <w:tcW w:w="2268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48B09711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AI-assisted Analytics</w:t>
            </w:r>
          </w:p>
        </w:tc>
        <w:tc>
          <w:tcPr>
            <w:tcW w:w="1587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5634FD00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/>
                <w:i w:val="0"/>
                <w:color w:val="374B5C"/>
                <w:sz w:val="21"/>
                <w:szCs w:val="21"/>
              </w:rPr>
              <w:t>Development</w:t>
            </w:r>
          </w:p>
        </w:tc>
      </w:tr>
      <w:tr w14:paraId="02509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00261226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sz w:val="21"/>
                <w:szCs w:val="21"/>
              </w:rPr>
              <w:t>Product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Requirement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User Insight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Dashboard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t>Data-driven Decision</w:t>
            </w:r>
          </w:p>
        </w:tc>
        <w:tc>
          <w:tcPr>
            <w:tcW w:w="1984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038EBF9E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Business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KPI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Root Cause Analysis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Dashboard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Data Visualization</w:t>
            </w:r>
          </w:p>
        </w:tc>
        <w:tc>
          <w:tcPr>
            <w:tcW w:w="2381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79126572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SQL（MySQL）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Pyt</w:t>
            </w:r>
            <w:bookmarkStart w:id="0" w:name="_GoBack"/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hon（Pandas、NumPy）</w:t>
            </w:r>
            <w:bookmarkEnd w:id="0"/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Excel（函数、数据透视表）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R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Stata</w:t>
            </w:r>
          </w:p>
        </w:tc>
        <w:tc>
          <w:tcPr>
            <w:tcW w:w="2268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6DDFBFA1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ChatGPT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Claude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Gemini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Codex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OpenCode</w:t>
            </w:r>
          </w:p>
        </w:tc>
        <w:tc>
          <w:tcPr>
            <w:tcW w:w="1587" w:type="dxa"/>
            <w:tcMar>
              <w:top w:w="7" w:type="dxa"/>
              <w:left w:w="14" w:type="dxa"/>
              <w:bottom w:w="7" w:type="dxa"/>
              <w:right w:w="14" w:type="dxa"/>
            </w:tcMar>
            <w:vAlign w:val="top"/>
          </w:tcPr>
          <w:p w14:paraId="36D05B11">
            <w:pPr>
              <w:keepNext w:val="0"/>
              <w:widowControl/>
              <w:spacing w:before="0" w:after="0" w:line="226" w:lineRule="auto"/>
              <w:ind w:left="0" w:firstLine="0"/>
              <w:jc w:val="left"/>
              <w:rPr>
                <w:sz w:val="21"/>
                <w:szCs w:val="21"/>
              </w:rPr>
            </w:pP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Streamlit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Git</w:t>
            </w:r>
            <w:r>
              <w:rPr>
                <w:rFonts w:ascii="Arial" w:hAnsi="Arial" w:eastAsia="微软雅黑"/>
                <w:b w:val="0"/>
                <w:sz w:val="21"/>
                <w:szCs w:val="21"/>
              </w:rPr>
              <w:br w:type="textWrapping"/>
            </w:r>
            <w:r>
              <w:rPr>
                <w:rFonts w:ascii="Arial" w:hAnsi="Arial" w:eastAsia="微软雅黑"/>
                <w:b w:val="0"/>
                <w:i w:val="0"/>
                <w:color w:val="000000"/>
                <w:sz w:val="21"/>
                <w:szCs w:val="21"/>
              </w:rPr>
              <w:t>GitHub</w:t>
            </w:r>
          </w:p>
        </w:tc>
      </w:tr>
    </w:tbl>
    <w:p w14:paraId="6DDEB8C6"/>
    <w:sectPr>
      <w:pgSz w:w="11906" w:h="16838"/>
      <w:pgMar w:top="408" w:right="635" w:bottom="374" w:left="635" w:header="227" w:footer="22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25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887</Words>
  <Characters>1424</Characters>
  <Lines>0</Lines>
  <Paragraphs>0</Paragraphs>
  <TotalTime>0</TotalTime>
  <ScaleCrop>false</ScaleCrop>
  <LinksUpToDate>false</LinksUpToDate>
  <CharactersWithSpaces>1486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利威尔的口水巾</cp:lastModifiedBy>
  <dcterms:modified xsi:type="dcterms:W3CDTF">2026-07-14T10:25:45Z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eyJoZGlkIjoiZWIzOTU5NzY3NWE5ZDliODFmYTIzYTZiNmExYzcwYmMiLCJ1c2VySWQiOiIxNTQ0ODgwMjMwIn0=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B2F3B5B803D249C0A5B2EFFA47FE01F0_12</vt:lpwstr>
  </property>
</Properties>
</file>