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2F5496"/>
          <w:sz w:val="72"/>
        </w:rPr>
        <w:t>Fiestaflare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444444"/>
          <w:sz w:val="48"/>
        </w:rPr>
        <w:t>跨境电商独立站运营方案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646464"/>
          <w:sz w:val="26"/>
        </w:rPr>
        <w:t>方案版本：V4  |  制定日期：2026年9月27日</w:t>
      </w:r>
    </w:p>
    <w:p/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运营方：义乌产业带直发 + Next.js 独立站</w:t>
        <w:br/>
        <w:t>目标市场：澳大利亚  |  新西兰  |  美国</w:t>
        <w:br/>
        <w:t>启动预算：≤$100</w:t>
        <w:br/>
        <w:t>运营人员：1–2人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第一章  项目概述与核心定位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1.1  项目背景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是由崔元峰创立的跨境电商独立站项目，基于义乌产业带供应链优势，通过 1688 直发模式，面向全球消费者提供轻小件商品。项目采用 Next.js 技术栈自主开发，部署于 Hostinger 主机，数据库使用 Supabase PostgreSQL。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本次运营方案 V4 版于 2026 年 9 月 27 日重新制定，是在对全球主要市场合规门槛进行全面调研后得出的最新结论。与之前 V2/V3 版本相比，本次修订最核心的变化是：大幅缩小目标市场范围，放弃欧盟和英国市场，将全部资源集中于澳新及美国高客单轻小件赛道，并重新确立了以宠物用品为主的品类方向。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1.2  核心优势与资源禀赋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本项目具备以下核心竞争优势：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义乌产业带优势：义乌是全球最大的小商品集散中心，涵盖宠物用品、家居厨房、穿戴饰品等核心品类，供应链反应速度快，最小起订量灵活，适合小额测款。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直发模式：不囤货，不压资金，通过 1039 市场采购贸易方式报关，享受免征增值税政策，大幅降低运营成本。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Next.js 独立站：自主掌控流量、品牌和数据，不依赖第三方平台规则，可灵活配置支付、物流和营销工具，用户数据资产私有化。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低成本启动：整体启动预算控制在 $100 以内，主要用于采购测款和流量验证，风险可控。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1.3  当前产品功能现状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独立站已完成以下核心功能开发：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Header/Footer 后台可编辑（SiteSetting），无需代码即可更新品牌信息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Trust Badges 和 Footer Promo 后台编辑，提升信任感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Shop by Category 后台编辑，通过 homepage_categories key 存储在 SiteSetting 表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国家列表支持北美和南美，结算页面支持美国 50 州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富文本编辑器已统一为原生 contentEditable + WYSIWYG 模式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图片上传使用 imgbb 图床，已配置 IMGBB_API_KEY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上传文件持久化存储于 /home/u828392799/domains/fiestaflare.com/uploads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1.4  技术架构概览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网站地址</w:t>
            </w:r>
          </w:p>
        </w:tc>
        <w:tc>
          <w:tcPr>
            <w:tcW w:type="dxa" w:w="56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https://fiestaflare.com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部署平台</w:t>
            </w:r>
          </w:p>
        </w:tc>
        <w:tc>
          <w:tcPr>
            <w:tcW w:type="dxa" w:w="56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Hostinger</w:t>
            </w:r>
          </w:p>
        </w:tc>
      </w:tr>
      <w:tr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代码仓库</w:t>
            </w:r>
          </w:p>
        </w:tc>
        <w:tc>
          <w:tcPr>
            <w:tcW w:type="dxa" w:w="56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GitHub huayu821002/huayu999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本地代码路径</w:t>
            </w:r>
          </w:p>
        </w:tc>
        <w:tc>
          <w:tcPr>
            <w:tcW w:type="dxa" w:w="56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/home/admin/Fiestaflare/</w:t>
            </w:r>
          </w:p>
        </w:tc>
      </w:tr>
      <w:tr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数据库</w:t>
            </w:r>
          </w:p>
        </w:tc>
        <w:tc>
          <w:tcPr>
            <w:tcW w:type="dxa" w:w="56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Supabase PostgreSQL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FTP 服务器</w:t>
            </w:r>
          </w:p>
        </w:tc>
        <w:tc>
          <w:tcPr>
            <w:tcW w:type="dxa" w:w="56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46.202.161.109</w:t>
            </w:r>
          </w:p>
        </w:tc>
      </w:tr>
      <w:tr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FTP 用户名</w:t>
            </w:r>
          </w:p>
        </w:tc>
        <w:tc>
          <w:tcPr>
            <w:tcW w:type="dxa" w:w="56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u828392799.fiestaflare.com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前端框架</w:t>
            </w:r>
          </w:p>
        </w:tc>
        <w:tc>
          <w:tcPr>
            <w:tcW w:type="dxa" w:w="56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Next.js 14</w:t>
            </w:r>
          </w:p>
        </w:tc>
      </w:tr>
      <w:tr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ORM</w:t>
            </w:r>
          </w:p>
        </w:tc>
        <w:tc>
          <w:tcPr>
            <w:tcW w:type="dxa" w:w="56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Prisma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图片服务</w:t>
            </w:r>
          </w:p>
        </w:tc>
        <w:tc>
          <w:tcPr>
            <w:tcW w:type="dxa" w:w="56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imgbb 免费图床</w:t>
            </w:r>
          </w:p>
        </w:tc>
      </w:tr>
    </w:tbl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第二章  市场选择与合规环境分析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2.1  全球市场总论：为什么市场选择决定生死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跨境电商独立站能否成功，第一步不是选品，不是建站，而是选对目标市场。市场选择的错误是结构性错误——选错了市场，无论运营多努力，都会因为合规成本和物流门槛而亏损甚至无法发货。2024—2026 年间，全球主要电商市场对中国直发小包的合规政策发生了根本性变化：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美国于 2026 年正式取消了 800 美元免税门槛，每一票包裹都需要正式报关，意味着关税和清关费用从"可选项"变成了"必选项"。欧盟于 2026 年 7 月 1 日开始对每件低于 150 欧元的进口商品征收 3 欧元关税，加上 VAT/IOSS 申报和 CE 认证，单次发货的综合合规成本轻松超过商品本身的价值。英国同样取消了低值豁免，要求所有进口商品注册并缴纳 VAT。这些变化对于预算 $100 的微型卖家来说，意味着欧盟和英国市场在前期必须坚决回避。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2.2  各市场详细分析与准入判断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合规现状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物流门槛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对 $100 预算适配度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综合结论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GST 适用于 AUD≤1000 商品，销售点代收，门槛稳定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专线成熟，竞争低于美国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极高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主攻市场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1000 NZD 门槛，2026年4月起征低价值商品费约$2.48/票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与澳洲同区，门槛简单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与澳洲同区操作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已取消 $800 免税，每票正式报关+关税+清关费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基建最全，但单票硬成本高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中（高客单/轻小）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次选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欧盟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2026年7月起每件3欧元关税+IOSS+VAT+CE认证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合规成本数万元，超出预算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极低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前期不做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英国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取消低值豁免，征 VAT，需注册申报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门槛中高，前期成本高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极低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前期不做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土耳其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需土代备案（已完成），关税+清关流程复杂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物流专线有限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暂缓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中东（GCC）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冷启动后考虑，VAT+清关门槛中等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专线逐步成熟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冷启动后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2.3  为什么欧盟和英国前期必须回避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2026 年 7 月 1 日，欧盟正式实施新的跨境电商关税政策，对每件低于 150 欧元的进口商品征收 3 欧元固定关税。这 3 欧元只是关税起点，加上 IOSS 申报费（每季度约 65 欧元起）、VAT（20%—27% 不等）、清关代理费，以及 CE 认证成本（一类普通产品约 5000—20000 元人民币），单次发货的综合成本远超商品本身的利润空间。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最具说明性的案例是 Temu：2026 年 4 月，由于无法提供足够的 CE 认证文件，Temu 在欧洲市场被下架了超过 20000 家店铺。这说明即使是拥有巨额融资的平台型玩家，在欧盟合规面前尚且如此吃力，微型个人卖家更不可能承担这样的成本。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因此，本方案明确将欧盟和英国排除在前期的目标市场之外，将全部精力和资源集中于门槛相对宽松的澳新市场。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2.4  澳大利亚市场深度分析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澳大利亚是本方案的第一核心市场，具备以下优势：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市场规模：澳大利亚人口约 2600 万，互联网渗透率高，电商市场年规模超过 350 亿澳元，且持续增长。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门槛宽松：AUD 1000 的 GST 门槛意味着大多数直发小包都可以免征 GST，大大降低了合规复杂度。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物流成熟：义乌到澳大利亚的专线小包服务非常成熟，头程 7—15 个工作日，价格竞争力强。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竞争适中：相比美国市场，澳大利亚市场的中国跨境卖家竞争程度较低，流量成本更可控。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新西兰同区：澳大利亚和新西兰可以同区操作，共享品类和供应链，大幅提升运营效率。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澳大利亚市场的核心合规要求是注册 Australian GST 并申请 ABN（澳大利亚商业号码）。非澳大利亚居民可以通过第三方税务代理注册澳大利亚 GST，流程相对简单，且在销售点代收 GST 后每季度申报即可。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2.5  新西兰市场同步策略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新西兰市场与澳大利亚高度协同，1000 新元的 GST 门槛与澳大利亚一致，且两国地理邻近、物流渠道重叠。从运营角度，一次选品、一次报关可以同时覆盖两个市场，边际成本极低。值得注意的是，新西兰自 2026 年 4 月起对低价值进口商品征收约 2.48 新元/票的低价值商品费（类似英国的 LVF），但该费用由买家承担或计入商品价格，运营方需在定价时提前考虑。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2.6  美国市场次选策略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美国市场是全球最大的电商市场，体量和增速无可匹敌，但也因为每票正式报关的要求而带来了额外的硬性成本。对于 $100 预算的前期验证阶段，美国市场不适合作为主攻，但可以在以下条件下选择性进入：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高客单价产品（单件售价 $30 以上），关税和清关费占售价比例可控制在合理范围。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轻小件产品（单件重量 200g 以内），专线运费可控制在 $5 以内。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义乌有竞争优势的差异化品类，避免与本土品牌直接竞争。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进入美国市场的必要前提是提前查询 HTS 税率（美国海关税则号），计算 DDP（关税预付）模式下的单件毛利，确保有正向利润空间后再上架。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第三章  品类选择与选品策略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3.1  品类选择的核心原则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$100 启动预算和 1—2 人运营的约束下，品类选择必须遵循以下五项核心原则，任何一项不满足都应该坚决排除：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原则一：单件重量不超过 500g。专线小包按克计费，每增加 100g 可能带来 $0.5—$2 的运费成本，直接侵蚀利润。轻小件是降低物流成本的第一要素。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原则二：客单价在 $15—$40 之间。客单价过低无法覆盖物流和合规成本，客单价过高则转化率下降、用户决策门槛提高。$15—$40 是独立站直发小包的黄金定价区间。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原则三：不属于 CE/FDA/CPC 强监管品类。儿童玩具（美国 CPC）、美妆产品（FDA）、食品/宠物食品（FDA/AAFCO）、带电产品（FCC/电池空运限制）均需要额外的认证或资质，成本从几千元到几万元不等，超出 $100 预算范围，必须完全避开。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原则四：义乌有成熟产业带。义乌的优势在于供应链的灵活性和低成本，选择在义乌有产业带的品类意味着更低的拿样成本、更快的反应速度、更多的供应商选择。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原则五：具有复购潜力或差异化空间。独立站的流量成本高于平台，如果产品没有复购或品牌差异化的空间，用户只买一次就流失，长期来看无法覆盖获客成本。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3.2  主推品类：宠物用品（非食品/非活体类）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经过综合评估，本方案将宠物用品作为第一主推赛道，具体选择以下细分方向：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宠物玩具：橡胶球、绳结玩具、飞盘等，义乌宠物玩具产业带非常成熟，单件重量多在 100—300g，客单价 $15—$30，非强监管，复购率高（宠物主人会持续购买替换）。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梳毛清洁工具：宠物梳子、指甲剪、清洁湿巾等，刚需品，复购稳定，单件重量轻，客单价 $12—$25。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牵引配件：狗绳、项圈、胸背带等，澳大利亚宠物拥有率极高（约 65% 的家庭拥有宠物），市场容量大。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选择宠物用品的核心逻辑：澳大利亚约 65% 的家庭拥有至少一只宠物，宠物市场消费文化浓厚，宠主对宠物用品的品牌忠诚度较高，愿意为好看、好用的产品支付溢价。这给 DTC 独立站品牌化提供了天然土壤——可以通过 Instagram/TikTok 展示宠物使用场景，建立品牌认知，而不仅仅是价格竞争。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3.3  备选品类 A：家居厨房小工具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厨房小工具是义乌的强势品类，硅胶厨具、厨房收纳、桌面整理等产品在亚马逊和全球速卖通上的销量持续稳定。该品类的优势是刚需、组合购买可以抬升客单价（买家往往一次买一套而非单品），缺点是竞争相对激烈，需要在差异化（设计、材质、功能组合）上做更多功课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3.4  备选品类 B：穿戴饰品（非贵金属类）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义乌是全球饰品配件的制造和批发中心，款式更新速度快，成本极低。穿戴饰品（非贵金属类，如合金、树脂、棉绳手链等）轻小（多数 20—80g）、客单价弹性大（$10—$60 均有市场），但 DTC 品牌化难度较高，容易陷入同质化价格战。建议作为第二阶段的备选品类。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3.5  首轮 1—2 个 SKU 验证策略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$100 预算的约束下，首轮测款必须极度聚焦。建议只选择 1—2 个 SKU 进行验证，优先选择重量最轻、成本最低、差异化最容易体现的款。具体执行建议：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 1688 上筛选 3—5 家宠物用品供应商，联系客服说明是跨境电商卖家，询问是否支持小额拿样或一件代发。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优先选择支持"一件代发"的供应商，即供应商直接发货到海外消费者，运营方无需囤货和打包，只需要负责销售和客服。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选择 1—2 个最具差异化潜力的款（如独特设计、优质材质），而非多个同质化款式。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拿样成本控制在 $5—$15/件，总采购预算不超过 $30。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样品到货后，拍摄真实产品照片和视频（非厂家白底图），用于独立站展示和社媒内容创作。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3.6  明确避开的高风险品类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主要风险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认证/资质要求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成本估算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儿童玩具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美国CPC强制认证、澳洲/欧盟有安全标准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CPC证书+AST测试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成本极高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美妆产品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FDA注册/备案，成分审核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FDA注册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成本极高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食品/宠物食品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FDA/AAFCO认证，进口许可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复杂资质，周期长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成本极高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带电产品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FCC认证，电池空运限制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FCC ID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成本高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液体/膏体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空运限制，清关复杂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UN认证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成本高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刀具/尖锐物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进口限制，部分国家禁止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各国规定不同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成本中高</w:t>
            </w:r>
          </w:p>
        </w:tc>
      </w:tr>
    </w:tbl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第四章  独立站技术配置与优化方案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4.1  当前独立站功能评估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独立站基于 Next.js 开发，已完成基础电商功能，包括产品展示、购物车、结算流程、后台 SiteSetting 管理等。根据运营 V4 方案的要求，现有独立站需要在以下几个方面进行适配和优化：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4.2  澳新市场独立站适配清单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优化项目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新增澳新国家选项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在国家列表中加入澳大利亚(AUD)和新西兰(NZD)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支持多币种结算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在结算页面支持 AUD/NZD 币种显示，汇率自动更新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调整运费计算逻辑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接入专注澳新的专线物流 API 或手动配置运费模板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优化移动端体验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澳洲移动电商占比超60%，确保结算页面流畅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添加澳新必要页面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新增退换货政策页、隐私政策页（Cookie同意）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信任元素优化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添加澳洲本地支付图标、快递追踪说明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产品页面优化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产品页增加 AUD 价标尺，支持包邮门槛设置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SEO 基础优化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为澳洲/新西兰搜索引擎优化页面标题、描述和关键词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4.3  支付通道配置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支付通道是独立站收款的生命线。对于澳新市场，以下支付方式是首选：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PayPal（个人账号）：最低门槛的方案，个人即可注册 PayPal 账户收款。在独立站接入 PayPal 按钮，买家结账时跳转 PayPal 完成支付。建议同时申请 PayPal Business 账户以获取更完整的功能。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Stripe（如有澳大利亚主体）：Stripe 对澳大利亚市场支持良好，支持 AUD 收款，费率约 1.5%—2.9% + $0.30 每笔，但申请需要澳大利亚本地银行账户或公司主体，前期可暂缓。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COD（货到付款）：澳大利亚部分区域支持 COD，但退款率较高，建议仅作为补充选项。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前期建议：先接入 PayPal 个人账号跑通收款流程，等月订单量稳定在 20 单以上再考虑升级至 Stripe Business。PayPal 的手续费约为 3.7%+$0.30（澳洲站），相比其他方式已经具备竞争力。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4.4  物流方案配置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物流是跨境电商最复杂、成本最高的环节之一。澳新专线的核心方案如下：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专线小包（推荐）：从义乌或广州专业跨境物流商发出，经香港或大陆机场航班到澳洲，专线运营商负责清关和末端派送。常见服务商有云途、燕文、4PX 等。运费约 $20—$35/kg（按实际重量），7—15 个工作日送达。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国际快递（DHL/FedEx/UPS）：速度快（3—7 工作日），但价格约为专线的 2—3 倍，适合高客单价商品。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1039 报关 + 专线组合：这是成本最优的合规路径。1039 市场采购贸易允许整批报关、集拼出口，大幅降低单票报关成本，专线物流商通常会协助处理 1039 报关流程。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运费模板配置建议：在独立站后台设置按重量段计费的运费模板，例如 0—200g 一个价格段，200—500g 另一个价格段，让买家在下单时能看到明确的运费。澳洲买家对包邮敏感，建议设置满 $59 AUD 包邮的门槛。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4.5  Cookie 同意与隐私政策配置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虽然澳大利亚不是 GDPR 管辖区，但澳洲消费者越来越重视隐私保护，且独立站如果后续要投放 Facebook/Google 广告，Cookie 同意弹窗是必需的。建议在网站底部或弹窗中添加简洁的 Cookie 同意栏，说明"我们使用 Cookie 改善您的购物体验"，提供"接受/拒绝"选项。隐私政策页面应包含：个人信息收集范围、支付信息处理、物流信息共享、用户权利说明（访问、更正、删除个人数据的权利）。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第五章  推广方案（前期免费为主）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5.1  推广总策略：内容先行，流量为王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$100 预算的约束下，付费广告不是首选。前期的核心任务是低成本获取真实用户反馈，验证产品和流量的可行性。推广策略分为两个阶段：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第一阶段（Month 1—2，验证期）：零成本内容营销 + 自然流量验证，预算 $0。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第二阶段（Month 3+，成长期）：小额付费测试 + 自然流量规模化，预算逐步增加到 $30—$60/月。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5.2  TikTok 自然流量运营（免费，核心渠道）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TikTok 是目前全球增长最快的社交媒体，澳大利亚 TikTok 用户超过 800 万，且澳新地区的内容生态竞争程度远低于美国和欧洲，是微型卖家的天然流量洼地。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账号定位：创建一个与 Fiestaflare 品牌同名的 TikTok 账号，定位为"澳洲宠物好物分享"，头像、简介、背景图统一品牌风格。简介中加入独立站链接（使用短链接服务如 bit.ly 追踪点击）。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内容策略（每天 1 条，持续输出）：宠物日常 vlog（前 3 秒制造好奇心 + 中间展示产品价值 + 结尾 CTA）；产品对比测评；开箱视频（真实展示产品细节）；宠物知识科普。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发布时间：澳大利亚东部时间（AEST）19:00—22:00，是澳新用户活跃高峰。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标签策略：使用 #PetSupplies #DogToys #PetOwner #AustraliaPets #PetLovers 等垂直标签，配合 1—2 个爆款标签如 #PetHacks。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关键指标监控：每条视频的完播率（目标 &gt; 40%）、点赞数（目标 &gt; 播放量 5%）、评论区互动（买家问购买链接是转化信号）。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5.3  Instagram 运营（免费，辅助渠道）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Instagram 在澳大利亚的渗透率极高，尤其在 25—45 岁的宠物主人群体中。独立于 TikTok，Instagram 应该作为品牌建设的辅助阵地。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账号定位：与 TikTok 账号风格一致，主打"澳洲宠物生活方式"，图片质量 &gt; TikTok（Instagram 用户对视觉审美要求更高）。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内容形式：高质量产品图（白底+场景图组合）、宠物模特图（可以找本地宠物博主合作置换）、Reels 短视频（与 TikTok 内容协同）。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合作置换（免费）：在 Instagram 搜索 #auspetcommunity #dogsofinstagram 等标签，找到 1000—10000 粉丝的澳洲真实宠物博主，私信合作置换——免费寄送产品，博主发布一条带产品图的帖子。据行业数据，1000—5000 粉丝的腰部博主的置换合作接受率超过 60%。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Story 互动：每天发布 3—5 条 Story，保持账号活跃度，回复评论和私信，建立真实买家信任。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5.4  YouTube Shorts（免费，长尾流量）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YouTube Shorts 是 Google 旗下的短视频平台，与 TikTok 算法类似，但 YouTube 的长尾流量更强——一条优质视频可能在发布后数月仍然持续带来播放和点击。建议将 TikTok 视频同步发布至 YouTube Shorts，不额外花费时间，但有机会获得 Google 搜索的额外流量来源。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5.5  Pinterest 营销（免费，被动流量）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Pinterest 是电商独立站的隐藏宝地——用户通过搜索关键词（如"dog toys Australia"）主动寻找产品，购买意图极高，且 Pinterest 内容的生命周期极长（一条优质 pin 可以在 3—6 个月内持续带来点击）。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内容形式：1:1 或 2:3 比例的产品图，配合关键词丰富的描述（如"Australia Pet Supplies - Durable Rubber Dog Ball Toy for Large Dogs - Free Shipping"）。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关键词策略：在图片 alt 标签和描述中使用 Australian pet supplies、pet toys online、dog supplies Australia 等高意向关键词。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Board 分类：建立"Dog Toys""Pet Grooming Tools""Pet Care Australia"等主题 Board，定期 pin 入相关内容。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预计效果：每周花 1—2 小时维护 Pinterest，持续 2—3 个月后可以带来每周 20—50 次自然点击，成本为零。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5.6  Google SEO 基础优化（免费，长期流量）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SEO 是独立站长期流量的根基，但 SEO 见效慢（通常需要 3—6 个月），不适合验证期急功近利，但必须从现在开始打好基础。以下是低成本 SEO 优化清单：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技术 SEO：确保网站页面加载速度 &lt; 3 秒（Google Core Web Vitals），移动端友好，网站地图（sitemap.xml）已提交 Google Search Console。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关键词研究：围绕澳新用户搜索习惯布局关键词，如"pet toys online Australia""dog supplies online Australia""buy pet products online"。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内容营销：每周写 1 篇宠物相关博客文章（如"2026 年澳洲最受欢迎的宠物玩具趋势"），嵌入产品链接，长期积累长尾关键词流量。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Business Profile：注册 Google Business Profile（免费），填写完整的商家信息，在地图上标记位置，提升本地搜索曝光。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5.7  Facebook Marketplace（免费，本地交易）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Facebook Marketplace 在澳大利亚非常活跃，尤其在宠物用品类目。用户可以直接在 Marketplace 上发现产品并联系卖家成交，完全免费。可以将 Fiestaflare 的产品同步发布到 Facebook Marketplace，标注"可发货至全澳"，利用平台自然流量获取订单。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5.8  Reddit 社区运营（免费，高转化）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Reddit 是全球最有影响力的社区平台之一，澳大利亚有活跃的 r/australia、r/auspets 等子版块。在 Reddit 上做软性产品推荐（而非硬广），回答宠物相关问题，顺便提及自己的独立站，是获取高质量流量的有效方式。Reddit 用户普遍对广告敏感，硬广容易被删帖甚至封号，必须以提供真实价值为前提。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5.9  小额付费广告策略（验证期后，月预算 $30—$60）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在完成 3—5 单自然订单验证、确认产品和落地页转化数据正向之后，可以开始小额定额付费广告测试。建议分配预算：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月预算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投放形式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Ads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$15—$25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信息流广告，视频优先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 TikTok 用户 18—35 岁为主，与宠物用品目标人群高度重合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Facebook/Instagram Ads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$15—$25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动态产品广告（DPA）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设置澳洲定向（年龄 25—45，兴趣宠物），先测 $5/天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Ads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$10—$15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搜索广告+购物广告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优先投放 pet toys Australia、dog supplies online 等高意向关键词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 Ads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$5—$10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推广 Pin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适合视觉化产品，宠物用品图片表现好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重要原则：任何付费广告投放前，必须先确保落地页（独立站产品页）已经过自然流量验证，转化率数据可信。盲目投放会浪费广告费。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5.10  KOL/KOC 合作策略（低成本置换为主）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澳新有大量 1000—10000 粉丝的宠物博主，她们有真实的粉丝互动和购买影响力，且合作门槛极低（产品置换即可，不需付费）。以下是具体的合作操作步骤：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 Instagram/TikTok 搜索 #auspetinfluencer #dogbloggeraustralia 等标签，发现目标博主。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筛选标准：粉丝数 1000—10000、发帖频率正常（至少每月 1—2 条）、互动率 &gt; 3%（点赞+评论/粉丝数）。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发邮件或私信（Instagram DM）：简短自我介绍，说明合作方式（免费寄送产品 + 换取一条带图/视频的帖子），附上 1—3 款建议合作的产品。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博主回复后，确认合作细节，寄出产品，建立合作档案记录博主账号和发布内容。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博主发帖后，截图保存内容，评估互动数据（点赞、评论、点击链接），为后续合作提供数据依据。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预计效果：每成功合作一位 KOC，可获得 1 条高质量推广内容 + 潜在 50—500 次产品链接点击，成本仅为产品本身（$5—$15/件）。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第六章  合规体系与报关方案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6.1  义乌 1039 市场采购贸易：微型卖家的合规神器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1039 市场采购贸易是义乌在全国首创的海关监管模式，专门针对"单票货值低、品种多、拼箱出口"的中小型跨境贸易场景，是本项目最关键的中国侧合规工具。其核心优势如下：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免征增值税：市场采购贸易出口的货物免征增值税，大幅降低出口成本。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简化申报：相比一般贸易的逐品类申报，1039 允许"清单 + 报关单"集拼出口，报关流程大幅简化。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灵活结汇：允许个人合规结汇，解决个人外贸收款难的问题。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降低查验率：在试点海关（如义乌海关），1039 货物的查验率低于一般贸易货物。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适用货值：单票货值不超过 15 万美元，覆盖绝大多数独立站直发小包订单。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具体操作流程：首先，在义乌商务局认可的市场采购贸易服务商处注册备案；其次，通过服务商的通关平台提交货物的清单信息（含商品品名、数量、单价、出口国等）；然后，服务商统一向海关申报并完成集拼出口；最后，服务商提供结汇渠道，个人或企业合规收取海外买家款项。整个流程由服务商协助处理，运营方无需精通海关知识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6.2  澳大利亚 GST 注册与申报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 GST（商品及服务税）适用于在澳大利亚销售的所有商品和服务，税率 10%。对于非居民卖家，如果将商品发送给澳大利亚消费者且年营业额超过 AUD 75000，就必须注册 GST。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注册方式：通过澳大利亚税务局（ATO）官网在线申请，或通过第三方税务代理代为注册。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非居民卖家注册：可以通过"非居民 GST 注册"途径完成，无需澳大利亚本地公司。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 xml:space="preserve"> ABN（澳大利亚商业号码）：注册 GST 的同时会获得 ABN，ABN 是澳洲所有商业活动的基础标识。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申报周期：GST 每季度申报一次（季度末前），通过 STP 或 BAS 提交。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销售点代收：独立站结算时，系统自动将 GST 计入商品价格（AUD 不超过 1000 的商品 GST = 售价 × 10/110）。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注意事项：如果使用专线物流的服务商的 1039 报关+物流一体化服务，部分服务商可以协助处理澳洲 GST 代申报，运营方可以将合规工作外包，降低管理复杂度。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6.3  新西兰低价值商品费（LVF）应对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新西兰自 2026 年 4 月起对进口低价值商品（单件价值不超过 1000 NZD）征收低价值商品费（LVF），费率约为 2.48 新元/票（约 1.5 美元）。该费用类似于澳洲的 GST，但由新西兰海关在进口时收取，不通过销售点代收。对于运营方来说，LVF 成本可以通过提高商品定价来转嫁给消费者，或者在计算毛利时提前扣除。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6.4  产品合规：逐 SKU 确认品类归属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每个要上架的 SKU 都必须提前确认品类合规归属，具体操作步骤：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确认产品品类：对照澳洲/新西兰的进口规定，确认产品不属于禁止或限制进口品类。澳大利亚农业部对宠物用品、植物类制品有入境检疫要求，需提前确认。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HTS 税则号（如进入美国市场）：通过 USITC 官网查询产品的 HTS 代码，确认进口税率和监管条件。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保留采购凭证：保存供应商发票、产品规格书、材质说明，以备海关查验。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 ARL 标识（如适用）：部分宠物用品（尤其是接触动物的产品）可能需要符合澳洲产品安全标准，标注 ARL。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6.5  退换货政策与消费者保护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澳大利亚《消费者法》（Australian Consumer Law）规定，消费者对不满意的产品有权要求退货退款（Change of Mind 退货）。运营方需要在独立站上清晰标注退换货政策，建议：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退货期限：14—30 天内可申请退货（从签收日期算起）。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退货条件：产品未使用、保持原包装，买家承担退货运费（或提供预付费退件标签）。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退款处理：收到退货并确认产品完好后 5—7 个工作日内退款至原支付方式。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缺陷产品：如因产品缺陷导致的退货，由运营方承担退货运费并提供全额退款或换货。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第七章  首轮执行计划（Month 1—2，0 至 5 单验证）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7.1  总体执行思路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Month 1—2 的核心目标不是赚钱，而是用最低成本跑通从"流量进入独立站"到"商品妥投到海外消费者手中"的全链路，验证每一个环节的可行性，获取真实数据后再决定是否加大投入。这是精益创业（Lean Startup）方法论在跨境电商中的具体应用。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7.2  Week 1—2：基础设施确认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独立站澳新适配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新增澳大利亚和新西兰为国家选项；接入PayPal收款按钮；配置澳新运费模板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买家可以正常选择澳洲/新西兰地址并完成下单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物流商对接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联系3—5家澳新专线物流商，获取报价单和1039报关服务说明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获得至少2家物流商完整报价单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支付确认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测试PayPal个人账号收款和提现流程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能够成功收款并提现到国内银行账户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选品锁定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在1688筛选3—5家宠物用品供应商，沟通一件代发和拿样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确定1—2个首轮测款SKU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~$10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7.3  Week 3—4：内容创建与社媒启动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TikTok账号建立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注册TikTok账号，完善主页信息（头像、简介、链接），发布首批5条视频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账号完成基础搭建，发布5条视频，关注数&gt;50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Instagram账号建立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注册Instagram账号，建立"澳洲宠物好物"人设，发布首批9张图片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账号活跃，开始与澳洲宠物博主建立联系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产品内容制作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样品到货后拍摄产品图（白底+场景图）、开箱视频、宠物使用视频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获得可用于独立站和社媒的完整素材库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独立站内容填充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上传首批产品图、文案、价格（AUD/NZD）；完善产品页SEO信息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独立站有可销售产品，页面信息完整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博客文章发布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撰写并发布第一篇SEO博客文章（建议：宠物玩具选购指南）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文章发布并提交Google Search Console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7.4  Week 5—6：流量引入与首单突破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TikTok内容提速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每天发布1条TikTok视频，积极回复评论，尝试1—2条视频投Dou+测试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单条视频播放量&gt;1000，开始有评论询问购买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$5—$10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KOL合作启动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联系5—10位澳洲宠物博主，发起合作置换邀请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至少1位博主确认合作并发布内容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$0（产品成本约$10）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Pinterest内容发布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发布20—30条产品Pin，建立Board分类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账号有基础内容积累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首单目标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通过自然流量或博主推广带来第一批真实订单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完成第1—3单真实销售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7.5  Week 7—8：全链路验证与数据复盘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物流全链路测试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至少3单从义乌发出直达澳洲消费者手中，全程追踪记录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获得真实的物流时效、清关体验和买家反馈数据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数据收集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记录每单：商品成本、物流费、平台费、售价、毛利、妥投时效、买家评价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建立完整的运营数据档案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转化率分析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分析独立站访客数、加购数、下单数的转化漏斗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计算出各环节转化率，识别瓶颈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定价调整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根据真实成本数据调整定价，确保单件毛利为正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确定正式定价方案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月度总结与决策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复盘Month 1—2全部数据，决定进入Month 3—4或调整方向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输出书面复盘报告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7.6  Month 3—4：起步期运营节奏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 Month 1—2 验证数据达标（月订单 3—5 单以上、妥投率 &gt;95%、单件毛利为正），进入起步期，运营节奏调整为：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选品扩展：将验证成功的 1—2 个 SKU 扩展到 5—8 个 SKU，增加品类宽度。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内容规模化：TikTok 每天 1—2 条视频，建立内容日历，提前规划每周主题（如"周一产品测评""周三宠物 vlog""周五开箱"）。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KOL 合作扩展：将合作博主扩展到 5—10 位，形成稳定的 KOC 推广矩阵。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付费广告测试：每月预算 $30—$60 开始小额定额测试，重点测试 TikTok Ads 和 Facebook/Instagram Ads。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独立站功能迭代：基于真实用户行为数据，优化产品页转化率（添加评价、FAQ 模块），结算流程减步骤。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目标：月订单量达到 5—10 单，澳新市场稳定出单。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7.7  Month 5—6：成长期运营节奏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如果起步期数据健康（月订单 10 单以上、月毛利 $200+），进入成长期，可以考虑以下扩展动作：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美国市场小规模测试：选择 1—2 个高客单（&gt;$30）轻小件产品，通过 Google Shopping Ads 投放美国市场。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供应链优化：与表现最好的 1—2 家供应商建立更深度合作，谈判更低的拿样价格或更快的交货周期。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品牌建设：设计品牌 logo 和 VI 系统，升级独立站品牌调性，开始在 TikTok 和 Instagram 上建立统一的品牌叙事。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邮件营销：收集买家邮箱（通过折扣码换订阅），建立邮件列表，开始发送新品上架通知和促销活动。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月订单目标：20—50 单。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第八章  运营数据分析与决策体系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8.1  核心数据指标体系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独立站运营必须建立数据驱动决策的习惯。以下是本项目的核心数据指标体系，建议用 Excel 或 Notion 建立简单的追踪表格，每周更新一次数据。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指标类别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健康值参考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预警值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流量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网站访客数（UV）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Analytics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持续增长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连续2周下滑&gt;20%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流量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自然搜索占比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GA4 直接/搜索/社交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小于15%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加购率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加购人数除以访客数乘以100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小于1.5%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结算转化率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下单数除以访客数乘以100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大于0.5%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小于0.2%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订单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月订单量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自然计数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持续增长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连续1个月零新单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订单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平均客单价（AUD）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总销售额除以订单数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大于25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小于18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妥投率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成功妥投除以总发货数乘以100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大于95%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小于90%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平均配送天数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消费者签收日期减去发货日期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小于20天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大于30天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财务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单件毛利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售价减商品成本减物流减平台费减其他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大于5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小于0（亏损）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财务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毛利率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单件毛利除以售价乘以100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大于20%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小于10%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用户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复购率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30天内复购订单除以总订单乘以100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大于10%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小于5%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完播率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看完视频人数除以播放量乘以100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大于40%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小于25%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Instagram 互动率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点赞加评论除以粉丝数乘以100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小于1%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8.2  放弃信号与止损决策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精益创业的核心是快速验证、快速迭代。如果以下任一信号出现，应该果断复盘并考虑调整方向，而不是盲目追加投入：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连续 2 个月零自然订单：说明自然流量获取存在系统性问题，可能是 SEO/社媒策略方向错误，或独立站技术问题导致搜索引擎无法收录。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测款 SKU 连续 10 单转化率 &lt;1%：说明产品与流量不匹配，或者落地页转化能力不足，需要重新审视选品或优化落地页。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单票关税+清关费占售价比例 &gt;25%：说明定价模型不成立，需要重新核算成本结构，或者放弃该市场。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妥投率 &lt;90%：说明物流渠道存在严重问题（丢件、清关扣货、派送失败），需要更换物流商。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平台政策风险（如 Temu 竞争导致同类产品价格体系崩塌）：需要重新定位差异化，避免正面价格竞争。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8.3  运营复盘模板（每月执行）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每月末进行一次完整的运营复盘，回答以下六个问题，输出书面复盘报告并存入 memory 文件：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本月关键成果：完成了什么？（新增多少订单、扩展了哪些渠道、完成了哪些独立站优化）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关键数据变化：哪些数据变好了，哪些变差了，原因是什么？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预算使用情况：花了多少钱，主要花在哪里，是否符合预算分配计划？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遇到的问题：哪些环节出现了堵点或障碍，解决了吗？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下月重点：下个月最关键的 3 件事是什么，为什么？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是否继续：基于以上分析，方向是否需要调整，如何调整？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第九章  供应链管理与供应商关系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9.1  1688 供应商筛选标准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义乌的 1688 供应商数量庞大，质量参差不齐。筛选合格的供应商需要建立系统化的评估标准：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响应速度：1688 客服旺旺回复速度（1 小时内为优），反映供应商的服务意识。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拿样政策：是否支持拿样、拿样价格、样品发货速度（48 小时内为优）。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跨境经验：是否有过跨境发货经验，对出口包装和单证是否有基本了解。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生产周期：小批量订单的生产周期（7 天以内为优），决定应急补货能力。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起订量（MOQ）：最低起订量门槛（理想小于50件），过高则增加压货风险。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评价和回头率：1688 供应商的回头率和好评率（大于90% 为优）。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开发能力：是否能根据图片或描述定制生产（ODM 能力），对于差异化产品至关重要。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9.2  一件代发模式详解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一件代发（Dropshipping）是本项目推荐的供应链模式，指供应商直接发货给消费者，运营方不囤货、不打包，专注于销售和客户服务。义乌大量供应商支持一件代发，是最适合 $100 预算的供应链方案。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优势：零库存压力、零打包人力成本、启动资金极低（只需支付产品货款）、可快速测试多个品类。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劣势：利润空间比囤货模式低（约低 10%—15%）、物流时效不稳定、无法控制包装质量。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操作流程：运营方在独立站接单，将订单信息传给供应商（含买家收货地址），供应商发货并将运单号回传，运营方将运单号录入独立站，买家可追踪物流。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风险控制：务必与供应商签订简单的合作协议，明确发货时效、货损赔偿、信息保密等条款；定期抽查供应商的发货质量（每 10 单抽查 1 单）。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9.3  采购与库存策略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在验证期（月 1—2），严格控制库存，遵循"先卖后买"原则：所有销售订单均为先收款、再向供应商付款采购的模式，不提前囤货。月订单量超过 10 单且验证数据正向后，可以考虑对核心 SKU（复购率最高、毛利最高的 1—2 个款）进行小批量囤货（每次 20—50 件），降低单件采购成本并缩短发货时效。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9.4  供应商关系维护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供应商关系是长期运营的战略性资产。建议通过以下方式维护好供应商关系：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定期沟通：每 2 周与核心供应商进行一次旺旺沟通，了解新品和库存情况。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及时付款：按约定时间及时付款，积累供应商信任，争取更优惠的价格和更快的响应。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反馈产品问题：如买家反馈质量问题，及时告知供应商并共同分析原因，不将问题简单归咎于供应商。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共同成长：随着订单量增长，主动与供应商谈判更低的采购价格和更灵活的合作条款（如下单后 24 小时发货）。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第十章  风险管理与应急预案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10.1  风险识别矩阵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具体风险描述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发生概率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影响程度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澳新专线清关延误，导致客户等待超30天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提前与物流商确认清关时效，选择口碑稳定的专线商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包裹在途丢失或损毁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为高价值订单购买物流保险；建立丢件补发机制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PayPal账户因争议（Chargeback）被冻结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确保产品质量和描述准确性；保留发货证据（运单+签收证明）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汇率波动导致实际收入缩水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定价时预留5%汇率波动空间；定期关注汇率变化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合规风险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澳洲海关查验导致货物扣押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确保产品不属于禁止进口类；选择有1039报关资质的物流商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合规风险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GST申报逾期导致罚款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委托第三方税务代理进行季度申报；设置申报提醒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供应链风险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供应商断货或延迟发货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提前备货；维护2—3家同类供应商，避免单一依赖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平台风险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TikTok/Instagram账号因政策被封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多平台分散运营，不把鸡蛋放在一个篮子里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竞争风险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同类产品在亚马逊/Temu出现价格战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通过差异化（设计、服务、品牌）建立护城河，避免正面价格竞争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技术风险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独立站出现技术故障（无法下单/支付失败）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定期检查独立站各流程；设置监控告警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10.2  客户服务与投诉处理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独立站的客户服务质量直接影响复购率和口碑。在 1—2 人运营的约束下，建议建立标准化的客户服务流程：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响应时间：工作时间内 12 小时内回复买家消息（旺旺/邮件/Instagram DM），非工作时间设置自动回复说明预计响应时间。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P0 紧急（货物丢失、严重货损）：立即处理，24 小时内给买家解决方案（补发或退款）。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P1 重要（物流延迟查询、支付问题）：48 小时内处理，提供运单追踪和解释。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P2 普通（产品咨询、退换货申请）：72 小时内回复，按退换货政策处理。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好评引导：包裹内放置感谢卡，邀请满意买家在独立站或 Google 留评（留评返 $2—$3 优惠券），提升产品页面可信度。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10.3  独立站数据安全与备份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独立站代码和数据库是核心资产，必须建立完善的备份机制：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代码备份：GitHub 仓库已经是最新的代码备份，每次代码更新会自动同步到 GitHub，确保本地代码和 GitHub 始终一致。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数据库备份：Supabase 提供每日自动备份功能，确认备份频率和恢复流程。同时定期（每月一次）手动导出关键数据（产品数据、订单数据、用户数据）到本地 CSV 文件存档。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图片素材备份：独立站产品图片和社媒素材建议在本地（/home/admin/Fiestaflare/）保留一份备份，以防云端文件丢失。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第十一章  6 个月成长路线图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11.1  阶段目标总览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月订单目标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月毛利目标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验证期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1—2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跑通全链路，验证可行性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3—5单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$0—$50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首单妥投、数据档案建立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起步期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3—4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澳新市场稳定出单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5—10单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$50—$150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社媒矩阵成型、付费广告测试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成长期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5—6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订单规模化，尝试美国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20—50单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$200—$500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月订单大于20单、供应链稳定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优化期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7—12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提升客单价和复购率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50—100单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$500—$1000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品牌化启动、产品线扩展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11.2  12 个月长期愿景（选读）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如果前 6 个月的验证和起步顺利，Month 7—12 可以考虑以下扩展方向，提前规划但不作为当前阶段的强制目标：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产品线扩展：在宠物用品站稳脚跟后，考虑扩展至家居厨房小工具等关联品类，利用已有的澳新市场和供应链资源。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美国市场正式进入：在澳新市场月订单稳定在 30 单以上时，拿出 1—2 个高客单轻小件产品正式进入美国市场，通过 Google Shopping + TikTok 组合投放。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品牌化建设：设计完整的品牌视觉系统（logo、配色、品牌故事），将 Fiestaflare 从"卖货平台"升级为"宠物生活方式品牌"。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邮件营销体系化：建立 500+ 订阅用户邮箱列表，设计自动化邮件序列（欢迎邮件、弃购挽回、复购提醒、新品通知）。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团队协作：考虑引入兼职助理处理客服和社媒运营，将创始人精力释放出来专注于选品和流量策略。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A  核心工具清单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工具类型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推荐工具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Next.js（已有）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网站开发与托管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数据库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Supabase（已有）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数据存储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域名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Namecheap / Cloudflare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域名注册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约$10/年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部署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Vercel / Hostinger（已有）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网站托管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约$5—10/月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个人账号（已有）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收款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3.7%+$0.30/笔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TikTok、Instagram（已有账号）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内容发布与流量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视频编辑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CapCut（免费）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TikTok/Reels 视频剪辑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图片编辑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Canva（免费版）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产品图、社媒配图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自动化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Zapier（如需）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独立站与社媒数据同步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$0—25/月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数据分析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Analytics（已有）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网站流量分析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关键词工具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Ubersuggest（免费版）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SEO 关键词研究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邮件营销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Mailchimp（免费版）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邮件订阅与自动化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$0（小于500订阅者）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Tidio（免费版）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网站在线客服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物流追踪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AfterShip（免费版）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物流状态追踪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链接管理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Bitly（免费版）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短链接追踪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Tailwind（免费版）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 内容排期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B  常用资源链接</w:t>
      </w:r>
    </w:p>
    <w:p>
      <w:pPr>
        <w:pBdr>
          <w:bottom w:val="single" w:sz="6" w:space="1" w:color="2F5496"/>
        </w:pBdr>
        <w:spacing w:before="100" w:after="100"/>
      </w:pP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Fiestaflare 独立站：https://fiestaflare.com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GitHub 仓库：https://github.com/huayu821002/huayu999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 1039 市场采购贸易信息：http://www.ywtrade.gov.cn（义乌商务局官网）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 GST 注册：https://www.ato.gov.au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澳大利亚产品安全信息：https://www.productsafety.gov.au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Search Console：https://search.google.com/search-console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Ubersuggest（关键词工具）：https://neilpatel.com/ubersuggest/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Canva 设计工具：https://www.canva.com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拿样频道：https://p.ali.cn（拿样商城）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PayPal 商家注册：https://www.paypal.com/business</w:t>
      </w:r>
    </w:p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C  术语表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1039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Market Procurement Trade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义乌首创的市场采购贸易方式，出口商品免征增值税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GST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Goods and Services Tax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商品及服务税，澳洲税率10%，类似增值税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ABN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Australian Business Number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澳大利亚商业号码，澳洲商业活动的基础标识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DDP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Delivered Duty Paid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关税预付，进口商承担关税和清关费用的贸易术语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Harmonized Tariff Schedule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美国海关税则号，用于查询美国进口税率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LVF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Low Value Framework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新西兰低价值商品费，约$2.48/票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CE认证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Conformite Europeenne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欧盟产品安全认证标志，管控类目需强制申请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CPC认证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Children Product Certificate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美国儿童产品安全认证，玩具类必须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FDA注册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Food and Drug Administration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美国食品药品监督管理局，美妆/食品/宠物食品需注册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一件代发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Dropshipping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供应商直接发货给消费者，运营方不囤货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Key Opinion Consumer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素人消费者博主，1000—10000粉丝，影响力真实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KOL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Key Opinion Leader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关键意见领袖，10000+粉丝，专业博主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Stock Keeping Unit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库存量单位，即具体的产品规格型号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AB测试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A/B Testing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对比实验，优化落地页转化率的方法</w:t>
            </w:r>
          </w:p>
        </w:tc>
      </w:tr>
    </w:tbl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D  月度复盘报告模板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每月底填写以下内容，存入 memory/YYYY-MM-DD.md 文件：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【月度复盘】YYYY年MM月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一、本月关键成果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（列出3个最重要的完成项）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二、核心数据变化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月订单量：___单（环比___）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月销售额：AUD$___（环比___）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平均客单价：AUD$___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毛利率：__%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妥投率：__%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新增粉丝：TikTok ___ | Instagram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三、预算使用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本月花费：AUD$___（预算$__）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主要支出：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四、遇到的问题与解决方案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问题1：___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问题2：___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五、下月重点（3项）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1.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2.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3.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六、方向调整（如有）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七、是否继续：□ 是，调整方向  □ 是，维持现状  □ 否，原因：___</w:t>
      </w:r>
    </w:p>
    <w:p/>
    <w:p>
      <w:pPr>
        <w:pBdr>
          <w:bottom w:val="single" w:sz="6" w:space="1" w:color="2F5496"/>
        </w:pBdr>
        <w:spacing w:before="100" w:after="100"/>
      </w:pP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Fiestaflare 运营方案 V4  |  制定日期：2026年9月27日  |  版本号：V4  |  制定人：崔元峰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本方案版权归 Fiestaflare 项目所有，未经授权禁止外传。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