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eastAsia="宋体"/>
          <w:rFonts w:ascii="宋体" w:hAnsi="宋体"/>
          <w:b/>
          <w:color w:val="2F5496"/>
          <w:sz w:val="96"/>
        </w:rPr>
        <w:t>Fiestaflare</w:t>
      </w:r>
    </w:p>
    <w:p>
      <w:pPr>
        <w:jc w:val="center"/>
      </w:pPr>
      <w:r>
        <w:rPr>
          <w:rFonts w:eastAsia="宋体"/>
          <w:rFonts w:ascii="宋体" w:hAnsi="宋体"/>
          <w:b w:val="0"/>
          <w:color w:val="444444"/>
          <w:sz w:val="56"/>
        </w:rPr>
        <w:t>跨境电商独立站全运营方案</w:t>
      </w:r>
    </w:p>
    <w:p>
      <w:pPr>
        <w:jc w:val="center"/>
      </w:pPr>
      <w:r>
        <w:rPr>
          <w:rFonts w:eastAsia="宋体"/>
          <w:rFonts w:ascii="宋体" w:hAnsi="宋体"/>
          <w:b w:val="0"/>
          <w:color w:val="444444"/>
          <w:sz w:val="40"/>
        </w:rPr>
        <w:t>—— 完全执行手册 V7 ——</w:t>
      </w:r>
    </w:p>
    <w:p/>
    <w:p>
      <w:pPr>
        <w:jc w:val="center"/>
      </w:pPr>
      <w:r>
        <w:rPr>
          <w:rFonts w:eastAsia="宋体"/>
          <w:rFonts w:ascii="宋体" w:hAnsi="宋体"/>
          <w:b w:val="0"/>
          <w:color w:val="787878"/>
          <w:sz w:val="26"/>
        </w:rPr>
        <w:t>目标：200,000+ 中文字符 | 逐条可执行 | 零基础可照做</w:t>
      </w:r>
    </w:p>
    <w:p/>
    <w:p/>
    <w:p/>
    <w:p>
      <w:pPr>
        <w:jc w:val="center"/>
      </w:pPr>
      <w:r>
        <w:rPr>
          <w:rFonts w:eastAsia="宋体"/>
          <w:rFonts w:ascii="宋体" w:hAnsi="宋体"/>
          <w:b w:val="0"/>
          <w:color w:val="505050"/>
          <w:sz w:val="24"/>
        </w:rPr>
        <w:t>方案版本：V7  |  制定日期：2026年9月27日  |  制定人：崔元峰</w:t>
      </w:r>
    </w:p>
    <w:p>
      <w:pPr>
        <w:jc w:val="center"/>
      </w:pPr>
      <w:r>
        <w:rPr>
          <w:rFonts w:eastAsia="宋体"/>
          <w:rFonts w:ascii="宋体" w:hAnsi="宋体"/>
          <w:b w:val="0"/>
          <w:color w:val="505050"/>
          <w:sz w:val="24"/>
        </w:rPr>
      </w:r>
    </w:p>
    <w:p>
      <w:pPr>
        <w:jc w:val="center"/>
      </w:pPr>
      <w:r>
        <w:rPr>
          <w:rFonts w:eastAsia="宋体"/>
          <w:rFonts w:ascii="宋体" w:hAnsi="宋体"/>
          <w:b w:val="0"/>
          <w:color w:val="505050"/>
          <w:sz w:val="24"/>
        </w:rPr>
        <w:t>主攻市场：美国 · 澳大利亚 · 新西兰</w:t>
      </w:r>
    </w:p>
    <w:p>
      <w:pPr>
        <w:jc w:val="center"/>
      </w:pPr>
      <w:r>
        <w:rPr>
          <w:rFonts w:eastAsia="宋体"/>
          <w:rFonts w:ascii="宋体" w:hAnsi="宋体"/>
          <w:b w:val="0"/>
          <w:color w:val="505050"/>
          <w:sz w:val="24"/>
        </w:rPr>
        <w:t>辅攻市场：新加坡 · 马来西亚 · 菲律宾 · 泰国 · 印度尼西亚</w:t>
      </w:r>
    </w:p>
    <w:p>
      <w:pPr>
        <w:jc w:val="center"/>
      </w:pPr>
      <w:r>
        <w:rPr>
          <w:rFonts w:eastAsia="宋体"/>
          <w:rFonts w:ascii="宋体" w:hAnsi="宋体"/>
          <w:b w:val="0"/>
          <w:color w:val="505050"/>
          <w:sz w:val="24"/>
        </w:rPr>
      </w:r>
    </w:p>
    <w:p>
      <w:pPr>
        <w:jc w:val="center"/>
      </w:pPr>
      <w:r>
        <w:rPr>
          <w:rFonts w:eastAsia="宋体"/>
          <w:rFonts w:ascii="宋体" w:hAnsi="宋体"/>
          <w:b w:val="0"/>
          <w:color w:val="505050"/>
          <w:sz w:val="24"/>
        </w:rPr>
        <w:t>核心品类：节日派对用品 | 家居小品类 | 饰品配件 | 发饰 | 宠物用品</w:t>
      </w:r>
    </w:p>
    <w:p>
      <w:pPr>
        <w:jc w:val="center"/>
      </w:pPr>
      <w:r>
        <w:rPr>
          <w:rFonts w:eastAsia="宋体"/>
          <w:rFonts w:ascii="宋体" w:hAnsi="宋体"/>
          <w:b w:val="0"/>
          <w:color w:val="505050"/>
          <w:sz w:val="24"/>
        </w:rPr>
      </w:r>
    </w:p>
    <w:p>
      <w:pPr>
        <w:jc w:val="center"/>
      </w:pPr>
      <w:r>
        <w:rPr>
          <w:rFonts w:eastAsia="宋体"/>
          <w:rFonts w:ascii="宋体" w:hAnsi="宋体"/>
          <w:b w:val="0"/>
          <w:color w:val="505050"/>
          <w:sz w:val="24"/>
        </w:rPr>
        <w:t>启动预算：≤$100  |  运营人员：1–2人  |  技术栈：Next.js + Supabase + Hostinger</w:t>
      </w:r>
    </w:p>
    <w:p>
      <w:pPr>
        <w:jc w:val="center"/>
      </w:pPr>
      <w:r>
        <w:rPr>
          <w:rFonts w:eastAsia="宋体"/>
          <w:rFonts w:ascii="宋体" w:hAnsi="宋体"/>
          <w:b w:val="0"/>
          <w:color w:val="505050"/>
          <w:sz w:val="24"/>
        </w:rPr>
      </w:r>
    </w:p>
    <w:p>
      <w:pPr>
        <w:jc w:val="center"/>
      </w:pPr>
      <w:r>
        <w:rPr>
          <w:rFonts w:eastAsia="宋体"/>
          <w:rFonts w:ascii="宋体" w:hAnsi="宋体"/>
          <w:b w:val="0"/>
          <w:color w:val="505050"/>
          <w:sz w:val="24"/>
        </w:rPr>
        <w:t>GitHub：huayu821002/huayu999  |  网站：https://fiestaflare.com</w:t>
      </w:r>
    </w:p>
    <w:p>
      <w:r>
        <w:br w:type="page"/>
      </w:r>
    </w:p>
    <w:p>
      <w:pPr>
        <w:jc w:val="left"/>
        <w:spacing w:before="28" w:after="14"/>
      </w:pPr>
      <w:r>
        <w:rPr>
          <w:rFonts w:eastAsia="宋体"/>
          <w:rFonts w:ascii="宋体" w:hAnsi="宋体"/>
          <w:b/>
          <w:color w:val="2F5496"/>
          <w:sz w:val="44"/>
        </w:rPr>
        <w:t>前言</w:t>
      </w:r>
    </w:p>
    <w:p>
      <w:pPr>
        <w:spacing w:before="80" w:after="80"/>
        <w:pBdr>
          <w:bottom w:val="single" w:sz="6" w:space="1" w:color="2F5496"/>
        </w:pBdr>
      </w:pPr>
    </w:p>
    <w:p>
      <w:pPr>
        <w:jc w:val="both"/>
        <w:spacing w:before="60" w:after="60"/>
      </w:pPr>
      <w:r>
        <w:rPr>
          <w:rFonts w:eastAsia="宋体"/>
          <w:rFonts w:ascii="宋体" w:hAnsi="宋体"/>
          <w:b w:val="0"/>
          <w:color w:val="000000"/>
          <w:sz w:val="22"/>
        </w:rPr>
        <w:t>这本手册是 Fiestaflare 项目的完整运营指南，目标是成为跨境电商微型创业的"标准操作手册"。它的读者是：一个对跨境电商了解不多，但愿意花时间学习、执行、迭代的人。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2"/>
        </w:rPr>
        <w:t>Fiestaflare 不是一个大项目。启动预算只有 $100，运营人员只有 1-2 人，技术栈是自主开发的 Next.js 独立站。这是一个典型的"精益创业"项目——用最小的成本验证最大的假设。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2"/>
        </w:rPr>
        <w:t>但 $100 的预算不意味着 $100 的视野。这本手册的每一页，都在用"如何用 $100 做到通常需要 $100,000 才能做到的事"的思维来写。答案是：精准、专注、执行力，以及把每一分钱都花在验证核心假设上。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2"/>
        </w:rPr>
        <w:t>这本手册 V7 版相比之前的版本，做了彻底的重新编写。不是修改，是重写。每一个章节都从最基本的概念开始，逐步展开到最细的操作步骤。你不会在某一页看到"这里需要 SEO 优化"就跳过了——我们会告诉你 SEO 优化具体要做什么，每一步的顺序是什么，用什么工具，多少时间，得到什么结果。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2"/>
        </w:rPr>
        <w:t>读这本手册的正确方式，不是从头看到尾，而是：先通读一遍建立全局认知（第一至三章），然后在执行阶段反复查阅具体章节（第五至七章），遇到问题时回到相关章节查找细节（第八至十一章）。这是一本工具书，不是小说。</w:t>
      </w:r>
    </w:p>
    <w:p>
      <w:pPr>
        <w:jc w:val="both"/>
        <w:spacing w:before="60" w:after="60"/>
      </w:pPr>
      <w:r>
        <w:rPr>
          <w:rFonts w:eastAsia="宋体"/>
          <w:rFonts w:ascii="宋体" w:hAnsi="宋体"/>
          <w:b w:val="0"/>
          <w:color w:val="000000"/>
          <w:sz w:val="22"/>
        </w:rPr>
        <w:t>让我们开始。</w:t>
      </w:r>
    </w:p>
    <w:p>
      <w:r>
        <w:br w:type="page"/>
      </w:r>
    </w:p>
    <w:p>
      <w:pPr>
        <w:jc w:val="left"/>
        <w:spacing w:before="28" w:after="14"/>
      </w:pPr>
      <w:r>
        <w:rPr>
          <w:rFonts w:eastAsia="宋体"/>
          <w:rFonts w:ascii="宋体" w:hAnsi="宋体"/>
          <w:b/>
          <w:color w:val="2F5496"/>
          <w:sz w:val="40"/>
        </w:rPr>
        <w:t>第一章  项目总论：$100 的跨境电商创业</w:t>
      </w:r>
    </w:p>
    <w:p>
      <w:pPr>
        <w:spacing w:before="80" w:after="80"/>
        <w:pBdr>
          <w:bottom w:val="single" w:sz="6" w:space="1" w:color="2F5496"/>
        </w:pBdr>
      </w:pPr>
    </w:p>
    <w:p>
      <w:pPr>
        <w:jc w:val="left"/>
        <w:spacing w:before="18" w:after="10"/>
      </w:pPr>
      <w:r>
        <w:rPr>
          <w:rFonts w:eastAsia="宋体"/>
          <w:rFonts w:ascii="宋体" w:hAnsi="宋体"/>
          <w:b/>
          <w:color w:val="2F5496"/>
          <w:sz w:val="28"/>
        </w:rPr>
        <w:t>1.1  Fiestaflare 是什么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Fiestaflare 是一个跨境电商独立站项目，由崔元峰于 2024 年创立，2026 年 9 月完成全面重新定位和品类调整。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"Fiestaflare" 这个名字来自两个词的组合："Fiesta"（西班牙语"节日"）+ "Flare"（火焰、闪耀、光芒）。合在一起的意思是"让每一个派对都闪耀"。这个名字反映了项目的核心愿景：成为全球消费者庆祝节日、表达个性、装点生活的好帮手。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从业务模式看，Fiestaflare 是一个典型的"DTC+小额批发"混合型跨境电商平台：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DTC（Direct-to-Consumer，直接面向消费者）：通过独立站直接将产品卖给美国、澳大利亚、新西兰等市场的终端消费者。这种模式的核心优势是：品牌自主、数据自主、利润自主——不受第三方平台（亚马逊、速卖通等）的规则约束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小额批发（Small Wholesale）：同时向美国、澳新、东南亚的小型零售商（礼品店、派对用品店、宠物用品店）提供小额批发订单。这些小型零售商单次采购量小（5-50件）、复购稳定，是独立站的重要 B2B 客户群。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从技术架构看，Fiestaflare 是一个完全自主开发的全栈项目：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前端和后端：Next.js 14（React 全栈框架），代码完全自主，不依赖任何 SaaS 平台。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数据库：Supabase PostgreSQL，存储产品数据、订单数据、用户数据。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托管：Hostinger 虚拟主机（46.202.161.109，用户名 u828392799.fiestaflare.com），通过 FTP 部署和管理。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代码管理：GitHub 仓库 huayu821002/huayu999，本地代码在 /home/admin/Fiestaflare/。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自主技术架构的优势是明显的：你可以随时修改网站功能、调整页面设计、添加新的市场支持，不需要向第三方平台支付高昂的订阅费或交易佣金。劣势是：所有技术维护工作需要自己承担。幸运的是，崔元峰具备独立的全栈开发能力，这使得技术维护成本为零。</w:t>
      </w:r>
    </w:p>
    <w:p>
      <w:pPr>
        <w:jc w:val="left"/>
        <w:spacing w:before="18" w:after="10"/>
      </w:pPr>
      <w:r>
        <w:rPr>
          <w:rFonts w:eastAsia="宋体"/>
          <w:rFonts w:ascii="宋体" w:hAnsi="宋体"/>
          <w:b/>
          <w:color w:val="2F5496"/>
          <w:sz w:val="28"/>
        </w:rPr>
        <w:t>1.2  创始人的核心资源盘点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在开始之前，我们需要清楚地认识到崔元峰拥有的资源和限制。这是制定任何策略的前提。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1.2.1  技术资源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崔元峰具备独立开发和维护 Next.js 全栈项目的能力。这是一个巨大的优势，因为：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网站所有功能迭代不需要外包，每改一处功能只需要几小时到几天，而不是等外包团队排期几周。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任何技术问题都可以自己排查和修复，不需要付费给第三方开发者。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可以随时根据业务需求定制开发独特的功能（如多币种切换、GST 自动计算、特定市场的运费模板等）。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社媒内容制作方面，可以用 CapCut（免费）完成所有视频剪辑，不需要雇佣视频剪辑师。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这条资源在 $100 预算下极其珍贵——它意味着技术成本为零，是绝大多数跨境创业者没有的优势。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1.2.2  地理资源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崔元峰位于义乌。义乌是全球最大的小商品制造和出口基地，这意味着：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可以实地前往义乌国际商贸城，与供应商面对面沟通、拿样、看货。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可以第一时间掌握供应链动态（哪个工厂搬迁了、哪个材料涨价了、哪个新品出来了）。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拿样成本极低（很多供应商愿意免费提供样品，或者样品费极低）。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补货速度极快——今天下单，明天货就可以发出。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义乌的优势是其他任何地方的创业者都无法复制的。这是 Fiestaflare 最核心的竞争壁垒之一。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1.2.3  财务资源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$100 的启动预算。这是极限微创的级别。这意味着：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不能囤货——所有销售必须先收款再采购。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不能大量投放广告——付费广告测试预算极其有限。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不能雇用员工——所有运营工作必须自己完成。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每一次花钱都是一次实验，必须产生可量化的数据。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$100 不是用来"启动业务"的，是用来"验证假设"的。验证成功后再加大投入，验证失败后快速调整。这是精益创业的核心原则。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1.2.4  时间资源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1-2 人的运营时间。这意味着：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每天可用于运营的时间有限（通常 4-8 小时/天）。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必须极度聚焦——不能什么都做，只能做投入产出比最高的事情。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需要建立标准化流程，把重复性工作自动化或模板化，减少时间消耗。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时间资源有限是约束，也是优势——它迫使我们只做真正重要的事情，避免"什么都想做、什么都做不好"的情况。</w:t>
      </w:r>
    </w:p>
    <w:p>
      <w:pPr>
        <w:jc w:val="left"/>
        <w:spacing w:before="18" w:after="10"/>
      </w:pPr>
      <w:r>
        <w:rPr>
          <w:rFonts w:eastAsia="宋体"/>
          <w:rFonts w:ascii="宋体" w:hAnsi="宋体"/>
          <w:b/>
          <w:color w:val="2F5496"/>
          <w:sz w:val="28"/>
        </w:rPr>
        <w:t>1.3  $100 预算的精准解构：钱到底怎么花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很多人认为 $100 不可能做跨境电商。这是对跨境电商成本结构的根本性误解。关键在于理解：$100 不是用来启动一个"完整业务"的，而是用来启动一个"最小验证实验"的。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跨境电商的成本结构可以拆解为以下主要类别：产品采购成本、物流成本、关税成本、支付手续费、网站托管费、工具订阅费、广告投放费。在 $100 预算下，我们只能覆盖其中很小的一部分——而且要分批次使用，每一分钱都要产生数据。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1.3.1  $100 分批次使用计划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我们将 $100 分成三个批次，每个批次都有明确的验证目标和决策标准：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6"/>
        <w:gridCol w:w="1746"/>
        <w:gridCol w:w="1746"/>
        <w:gridCol w:w="1746"/>
        <w:gridCol w:w="1746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批次</w:t>
            </w:r>
          </w:p>
        </w:tc>
        <w:tc>
          <w:tcPr>
            <w:tcW w:type="dxa" w:w="102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金额</w:t>
            </w:r>
          </w:p>
        </w:tc>
        <w:tc>
          <w:tcPr>
            <w:tcW w:type="dxa" w:w="2835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具体用途</w:t>
            </w:r>
          </w:p>
        </w:tc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验证目标</w:t>
            </w:r>
          </w:p>
        </w:tc>
        <w:tc>
          <w:tcPr>
            <w:tcW w:type="dxa" w:w="181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决策标准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第一批次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$30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1688拿样：铝箔字母气球套装（A-Z+数字+心形，1套）+ 珍珠耳钉套装（5对，1套）+ BB夹套装（10个/套，1套）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样品到手，发布TikTok视频，观察自然流量反应</w:t>
            </w:r>
          </w:p>
        </w:tc>
        <w:tc>
          <w:tcPr>
            <w:tcW w:type="dxa" w:w="181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样品到货后48小时内发布第一条视频；1周内有任何形式询盘（评论/DM/加购）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第二批次</w:t>
              <w:br/>
              <w:t>（第一批成功）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$30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追加2-3个SKU拿样（$15）；Dou+广告测试（$10）；1-2个SKU追加采购1-2件（$5）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2-3个SKU测款矩阵；Dou+测试至少1条播放量&gt;5000视频</w:t>
            </w:r>
          </w:p>
        </w:tc>
        <w:tc>
          <w:tcPr>
            <w:tcW w:type="dxa" w:w="181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第二批拿样后1周内产生第1单真实成交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第三批次</w:t>
              <w:br/>
              <w:t>（第二匹成功）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$40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TikTok Ads测试（$20）；Google Ads测试（$15）；1-2个SKU追加采购（$5）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月订单量达到5-10单；付费流量ROI&gt;2；验证1个盈利SKU</w:t>
            </w:r>
          </w:p>
        </w:tc>
        <w:tc>
          <w:tcPr>
            <w:tcW w:type="dxa" w:w="181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第三批2周内转化率&gt;0.5%；确认1个以上SKU毛利为正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应急储备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  <w:br/>
              <w:t>（始终保留）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紧急补货、热卖SKU断货临时空运、不可预见支出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确保在最坏情况下业务不中断</w:t>
            </w:r>
          </w:p>
        </w:tc>
        <w:tc>
          <w:tcPr>
            <w:tcW w:type="dxa" w:w="181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任何时候手上保留等值$20-30的可用资金</w:t>
            </w:r>
          </w:p>
        </w:tc>
      </w:tr>
    </w:tbl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1.3.2  $100 预算中不应该花钱的地方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以下是在 $100 预算内明确不应该花钱的地方：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网站托管费：Hostinger 已有，零增量成本。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域名费：已注册 fiestaflare.com，零增量成本。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数据库：Supabase 免费版已够用，零增量成本。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图片/视频制作工具：CapCut（免费）、Canva（免费版）已够用，零增量成本。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社媒账号本身：TikTok、Instagram、YouTube、Pinterest 均免费注册，零增量成本。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SEO 工具：Google Search Console（免费）、Ubersuggest 免费版已够用，零增量成本。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基础客服工具：Tidio 免费版（网站在线客服）、WhatsApp Business（免费）已够用，零增量成本。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电子邮件服务：Mailchimp 免费版（500 订阅者以内）已够用，零增量成本。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员工工资：自己干，零成本。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外包开发：自主开发，零成本。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结论：$100 实际上可以覆盖所有的验证成本——前提是充分复用已有的免费资源，把每一分钱都花在"拿样品、验证市场"这件核心事情上。</w:t>
      </w:r>
    </w:p>
    <w:p>
      <w:pPr>
        <w:jc w:val="left"/>
        <w:spacing w:before="18" w:after="10"/>
      </w:pPr>
      <w:r>
        <w:rPr>
          <w:rFonts w:eastAsia="宋体"/>
          <w:rFonts w:ascii="宋体" w:hAnsi="宋体"/>
          <w:b/>
          <w:color w:val="2F5496"/>
          <w:sz w:val="28"/>
        </w:rPr>
        <w:t>1.4  精益创业方法论：每一次花钱都是一次实验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精益创业（Lean Startup）是 Fiestaflare 的底层方法论。它的核心是：将所有商业假设转化为可验证的实验，通过低成本实验快速验证假设，验证成功则加大投入，验证失败则快速转向。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1.4.1  核心假设清单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在 Fiestaflare 正式启动之前，我们需要验证以下核心假设。这些假设一旦被证伪，整个项目的方向就需要调整：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102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假设编号</w:t>
            </w:r>
          </w:p>
        </w:tc>
        <w:tc>
          <w:tcPr>
            <w:tcW w:type="dxa" w:w="311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假设内容</w:t>
            </w:r>
          </w:p>
        </w:tc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验证方法</w:t>
            </w:r>
          </w:p>
        </w:tc>
        <w:tc>
          <w:tcPr>
            <w:tcW w:type="dxa" w:w="294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H1</w:t>
            </w:r>
          </w:p>
        </w:tc>
        <w:tc>
          <w:tcPr>
            <w:tcW w:type="dxa" w:w="311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目标市场（美国/澳新）对义乌制造的节日派对用品存在真实购买需求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在 TikTok 发布产品视频，观察自然评论和点击率</w:t>
            </w:r>
          </w:p>
        </w:tc>
        <w:tc>
          <w:tcPr>
            <w:tcW w:type="dxa" w:w="294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视频播放量&gt;1000，评论中出现"where to buy"或"how much"类问题</w:t>
            </w:r>
          </w:p>
        </w:tc>
      </w:tr>
      <w:tr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H2</w:t>
            </w:r>
          </w:p>
        </w:tc>
        <w:tc>
          <w:tcPr>
            <w:tcW w:type="dxa" w:w="311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独立站可以将 TikTok/INS 引来的访客转化为实际下单购买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通过 UTM 参数追踪独立站流量转化</w:t>
            </w:r>
          </w:p>
        </w:tc>
        <w:tc>
          <w:tcPr>
            <w:tcW w:type="dxa" w:w="294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独立站访客→加购转化率&gt;3%，加购→结算转化率&gt;20%</w:t>
            </w:r>
          </w:p>
        </w:tc>
      </w:tr>
      <w:tr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H3</w:t>
            </w:r>
          </w:p>
        </w:tc>
        <w:tc>
          <w:tcPr>
            <w:tcW w:type="dxa" w:w="311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义乌供应商可以提供符合质量要求的产品，并支持小额一件代发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实际拿样并测试采购全流程</w:t>
            </w:r>
          </w:p>
        </w:tc>
        <w:tc>
          <w:tcPr>
            <w:tcW w:type="dxa" w:w="294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样品品质符合描述；下单到发货&lt;48小时；发货后7-15天到达目的地</w:t>
            </w:r>
          </w:p>
        </w:tc>
      </w:tr>
      <w:tr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H4</w:t>
            </w:r>
          </w:p>
        </w:tc>
        <w:tc>
          <w:tcPr>
            <w:tcW w:type="dxa" w:w="311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单件毛利为正（售价可以覆盖采购+物流+关税+平台费）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实际出单后计算每单真实毛利</w:t>
            </w:r>
          </w:p>
        </w:tc>
        <w:tc>
          <w:tcPr>
            <w:tcW w:type="dxa" w:w="294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单件毛利&gt;$3，毛利率&gt;20%</w:t>
            </w:r>
          </w:p>
        </w:tc>
      </w:tr>
      <w:tr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H5</w:t>
            </w:r>
          </w:p>
        </w:tc>
        <w:tc>
          <w:tcPr>
            <w:tcW w:type="dxa" w:w="311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澳新专线物流可以支持 7-20 天妥投，且清关顺利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实际发货并追踪全程物流</w:t>
            </w:r>
          </w:p>
        </w:tc>
        <w:tc>
          <w:tcPr>
            <w:tcW w:type="dxa" w:w="294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妥投率&gt;95%，平均时效&lt;20天，无大规模清关延误</w:t>
            </w:r>
          </w:p>
        </w:tc>
      </w:tr>
      <w:tr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H6</w:t>
            </w:r>
          </w:p>
        </w:tc>
        <w:tc>
          <w:tcPr>
            <w:tcW w:type="dxa" w:w="311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美国市场在 DDP 关税模式下仍有利润空间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用高客单价 SKU 测试美国市场</w:t>
            </w:r>
          </w:p>
        </w:tc>
        <w:tc>
          <w:tcPr>
            <w:tcW w:type="dxa" w:w="294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含关税的到岸成本&lt;售价的40%</w:t>
            </w:r>
          </w:p>
        </w:tc>
      </w:tr>
    </w:tbl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1.4.2  实验记录模板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每次实验（每次花钱）都必须有记录。建议使用以下格式，记录在 memory/2026-MM-DD.md 中：</w:t>
      </w:r>
    </w:p>
    <w:p>
      <w:pPr>
        <w:jc w:val="both"/>
        <w:spacing w:before="40" w:after="20"/>
      </w:pPr>
      <w:r>
        <w:rPr>
          <w:rFonts w:eastAsia="宋体"/>
          <w:rFonts w:ascii="宋体" w:hAnsi="宋体"/>
          <w:b/>
          <w:color w:val="000000"/>
          <w:sz w:val="21"/>
        </w:rPr>
        <w:t>【实验记录】YYYY-MM-DD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实验批次：第一批次 | 实验金额：$30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实验假设：H1（TikTok 用户对派对用品有购买意愿）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实验操作：在 @FiestaflareOfficial 发布第一条 TikTok 视频（铝箔字母气球开箱），投放 $0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实验结果：播放量 1200，评论 23 条（其中 8 条询问购买链接）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数据指标：完播率 45%，评论率 1.9%，链接点击率（估算）3%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结论：H1 初步验证通过，继续下一步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下一步：拿样后发布第二条视频，观察是否有真实询盘</w:t>
      </w:r>
    </w:p>
    <w:p>
      <w:pPr>
        <w:jc w:val="left"/>
        <w:spacing w:before="18" w:after="10"/>
      </w:pPr>
      <w:r>
        <w:rPr>
          <w:rFonts w:eastAsia="宋体"/>
          <w:rFonts w:ascii="宋体" w:hAnsi="宋体"/>
          <w:b/>
          <w:color w:val="2F5496"/>
          <w:sz w:val="28"/>
        </w:rPr>
        <w:t>1.5  项目的阶段目标与成功标准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核心目标</w:t>
            </w:r>
          </w:p>
        </w:tc>
        <w:tc>
          <w:tcPr>
            <w:tcW w:type="dxa" w:w="311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关键里程碑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月订单</w:t>
            </w:r>
          </w:p>
        </w:tc>
        <w:tc>
          <w:tcPr>
            <w:tcW w:type="dxa" w:w="130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月毛利（USD）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验证期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Month 1-3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跑通最小闭环（流量→下单→妥投），验证核心假设</w:t>
            </w:r>
          </w:p>
        </w:tc>
        <w:tc>
          <w:tcPr>
            <w:tcW w:type="dxa" w:w="311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第1单成交；第1单妥投；社媒账号有内容；独立站有产品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1-5单</w:t>
            </w:r>
          </w:p>
        </w:tc>
        <w:tc>
          <w:tcPr>
            <w:tcW w:type="dxa" w:w="130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$0-$50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起步期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Month 4-6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澳新市场稳定出单，美国市场开始测款</w:t>
            </w:r>
          </w:p>
        </w:tc>
        <w:tc>
          <w:tcPr>
            <w:tcW w:type="dxa" w:w="311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澳新月订单≥5单；TikTok粉丝&gt;500；INS粉丝&gt;200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5-15单</w:t>
            </w:r>
          </w:p>
        </w:tc>
        <w:tc>
          <w:tcPr>
            <w:tcW w:type="dxa" w:w="130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$50-$200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成长期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Month 7-12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多品类协同，美国正式进入，付费推广常态化</w:t>
            </w:r>
          </w:p>
        </w:tc>
        <w:tc>
          <w:tcPr>
            <w:tcW w:type="dxa" w:w="311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月订单≥20单；月GMV&gt;$1000；2-3个稳定盈利SKU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15-40单</w:t>
            </w:r>
          </w:p>
        </w:tc>
        <w:tc>
          <w:tcPr>
            <w:tcW w:type="dxa" w:w="130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$200-$600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稳定期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Month 13-18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东南亚扩展，品牌化启动，多渠道流量稳定</w:t>
            </w:r>
          </w:p>
        </w:tc>
        <w:tc>
          <w:tcPr>
            <w:tcW w:type="dxa" w:w="311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月订单≥40单；多市场贡献收入；邮件营销体系化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40-80单</w:t>
            </w:r>
          </w:p>
        </w:tc>
        <w:tc>
          <w:tcPr>
            <w:tcW w:type="dxa" w:w="130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$600-$1500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规模化期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Month 19-24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供应链优化，团队协作，品牌影响力扩大</w:t>
            </w:r>
          </w:p>
        </w:tc>
        <w:tc>
          <w:tcPr>
            <w:tcW w:type="dxa" w:w="311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月订单≥80单；B2B批发占30%；利润稳定增长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80-150单</w:t>
            </w:r>
          </w:p>
        </w:tc>
        <w:tc>
          <w:tcPr>
            <w:tcW w:type="dxa" w:w="130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$1500-$4000</w:t>
            </w:r>
          </w:p>
        </w:tc>
      </w:tr>
    </w:tbl>
    <w:p>
      <w:pPr>
        <w:jc w:val="left"/>
        <w:spacing w:before="18" w:after="10"/>
      </w:pPr>
      <w:r>
        <w:rPr>
          <w:rFonts w:eastAsia="宋体"/>
          <w:rFonts w:ascii="宋体" w:hAnsi="宋体"/>
          <w:b/>
          <w:color w:val="2F5496"/>
          <w:sz w:val="28"/>
        </w:rPr>
        <w:t>1.6  Fiestaflare 的竞争优势分析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在全球跨境电商竞争格局中，Fiestaflare 的竞争优势主要来自以下几个方面：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1.6.1  义乌产业带垄断优势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义乌是全球最大的小商品制造和出口基地，产品性价比无与伦比。更重要的是，义乌拥有最完善的跨境小包出口服务体系——从供应商、到集货、到报关、到国际物流，每一个环节都有专业服务商，且价格透明、竞争激烈。Fiestaflare 的地理优势使得可以直接利用这一体系，而不需要通过中间商。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1.6.2  技术栈自主优势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绝大多数跨境小卖家使用 Shopify 等 SaaS 平台，每个月支付 $29-$79 的订阅费，还要额外支付交易佣金。Fiestaflare 的自主 Next.js 架构完全零订阅费、零交易佣金（只有支付手续费）。对于月销售额 $1000 的卖家来说，这一年可以节省 $348-$948 的 SaaS 费用，相当于 3-9 个月的净利润。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1.6.3  品类差异化优势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Fiestaflare 选择的五大品类（节日派对用品、家居小品类、饰品配件、发饰、宠物用品）在全球市场都有稳定需求，且义乌在这些品类上有绝对制造优势。更重要的是，这些品类的竞争格局相对分散——没有像手机配件那样被极少数大卖家垄断，中小卖家有足够的生存空间。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1.6.4  社媒流量红利优势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TikTok 和 Instagram 是目前全球增长最快的社媒平台，且 TikTok Shop 的电商功能刚刚起步，大量品牌还在观望。这给了早期参与者显著的红利期——在竞争还不激烈的时候建立粉丝基础和品牌认知，未来竞争者再进入时，Fiestaflare 已经拥有了先发优势。</w:t>
      </w:r>
    </w:p>
    <w:p>
      <w:r>
        <w:br w:type="page"/>
      </w:r>
    </w:p>
    <w:p>
      <w:pPr>
        <w:jc w:val="left"/>
        <w:spacing w:before="28" w:after="14"/>
      </w:pPr>
      <w:r>
        <w:rPr>
          <w:rFonts w:eastAsia="宋体"/>
          <w:rFonts w:ascii="宋体" w:hAnsi="宋体"/>
          <w:b/>
          <w:color w:val="2F5496"/>
          <w:sz w:val="40"/>
        </w:rPr>
        <w:t>第二章  目标市场深度分析</w:t>
      </w:r>
    </w:p>
    <w:p>
      <w:pPr>
        <w:spacing w:before="80" w:after="80"/>
        <w:pBdr>
          <w:bottom w:val="single" w:sz="6" w:space="1" w:color="2F5496"/>
        </w:pBdr>
      </w:pPr>
    </w:p>
    <w:p>
      <w:pPr>
        <w:jc w:val="both"/>
        <w:spacing w:before="40" w:after="60"/>
      </w:pPr>
      <w:r>
        <w:rPr>
          <w:rFonts w:eastAsia="宋体"/>
          <w:rFonts w:ascii="宋体" w:hAnsi="宋体"/>
          <w:b w:val="0"/>
          <w:color w:val="000000"/>
          <w:sz w:val="21"/>
        </w:rPr>
        <w:t>本章对 Fiestaflare 的目标市场进行深度分析，包括市场规模、竞争格局、进入门槛、合规要求、物流配套、消费者行为特征等维度。每个市场的分析都做到可以支撑具体的进入决策。</w:t>
      </w:r>
    </w:p>
    <w:p>
      <w:pPr>
        <w:jc w:val="left"/>
        <w:spacing w:before="18" w:after="10"/>
      </w:pPr>
      <w:r>
        <w:rPr>
          <w:rFonts w:eastAsia="宋体"/>
          <w:rFonts w:ascii="宋体" w:hAnsi="宋体"/>
          <w:b/>
          <w:color w:val="2F5496"/>
          <w:sz w:val="28"/>
        </w:rPr>
        <w:t>2.1  全球电商市场格局与 2026 年结构性变化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理解全球电商市场的宏观格局，是制定跨境市场策略的前提。2024-2026 年间，三大根本性变化重塑了跨境电商的竞争格局：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变化一：关税政策系统性收紧。美国在 2026 年正式废除 De Minimis（800 美元免税）条款，每票进口包裹均需正式报关并缴纳关税；欧盟在 2026 年 7 月对每件 &lt;€150 进口商品征收 €3 固定关税；英国取消低值豁免并全面征收 VAT。这一变化彻底终结了"小额直发"的低成本时代，倒逼跨境卖家要么转型高客单价、要么建立本地仓。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变化二：平台合规风暴。Temu、速卖通等平台型玩家因无法提供充分的 CE 认证文件，在欧洲市场经历了大规模下架。据 EU IPO 2026 年数据，超过 30000 个中国跨境店铺受波及。这一事件为合规经营、拥有自主品牌的独立站玩家腾出了显著的价格竞争空间。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变化三：消费分级趋势明显。成熟市场消费者（美国/澳新）在经历 2020-2024 年电商高速增长后，呈现明显的消费分级趋势——部分消费者转向"更便宜"（Temu/Shein），另一部分消费者转向"更有独特性/更有品牌感"的产品。DTC 独立站的窗口期恰在后者。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对于 Fiestaflare 来说，这意味着：欧盟/英国在前期必须回避（合规成本超越预算边界）；美国市场虽然有关税门槛，但通过"高客单价覆盖关税成本"的策略依然可行，且竞争格局正在改善（大量不合规玩家被淘汰）；澳新是全球最适合小额直发的成熟市场——合规门槛宽松、物流专线成熟、竞争程度低于美国、消费者愿为品牌支付溢价。</w:t>
      </w:r>
    </w:p>
    <w:p>
      <w:pPr>
        <w:jc w:val="left"/>
        <w:spacing w:before="18" w:after="10"/>
      </w:pPr>
      <w:r>
        <w:rPr>
          <w:rFonts w:eastAsia="宋体"/>
          <w:rFonts w:ascii="宋体" w:hAnsi="宋体"/>
          <w:b/>
          <w:color w:val="2F5496"/>
          <w:sz w:val="28"/>
        </w:rPr>
        <w:t>2.2  美国市场：全球最大电商市场的进入策略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2.2.1  市场基本数据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4819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2026年电商市场规模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$1.17万亿美元</w:t>
            </w:r>
          </w:p>
        </w:tc>
        <w:tc>
          <w:tcPr>
            <w:tcW w:type="dxa" w:w="4819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全球最大，占全球总量约35%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年增速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8-10%</w:t>
            </w:r>
          </w:p>
        </w:tc>
        <w:tc>
          <w:tcPr>
            <w:tcW w:type="dxa" w:w="4819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稳健增长</w:t>
            </w:r>
          </w:p>
        </w:tc>
      </w:tr>
      <w:tr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平均客单价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~$127</w:t>
            </w:r>
          </w:p>
        </w:tc>
        <w:tc>
          <w:tcPr>
            <w:tcW w:type="dxa" w:w="4819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全球最高之一，远超全球平均$68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网购人口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2.6亿+</w:t>
            </w:r>
          </w:p>
        </w:tc>
        <w:tc>
          <w:tcPr>
            <w:tcW w:type="dxa" w:w="4819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占美国总人口78%</w:t>
            </w:r>
          </w:p>
        </w:tc>
      </w:tr>
      <w:tr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移动端购物占比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62%</w:t>
            </w:r>
          </w:p>
        </w:tc>
        <w:tc>
          <w:tcPr>
            <w:tcW w:type="dxa" w:w="4819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超六成交易通过手机完成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电商渗透率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约22%</w:t>
            </w:r>
          </w:p>
        </w:tc>
        <w:tc>
          <w:tcPr>
            <w:tcW w:type="dxa" w:w="4819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仍有较大增长空间</w:t>
            </w:r>
          </w:p>
        </w:tc>
      </w:tr>
      <w:tr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小型商业实体数量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3000万家+</w:t>
            </w:r>
          </w:p>
        </w:tc>
        <w:tc>
          <w:tcPr>
            <w:tcW w:type="dxa" w:w="4819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小型零售商采购需求旺盛</w:t>
            </w:r>
          </w:p>
        </w:tc>
      </w:tr>
    </w:tbl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2.2.2  美国市场的结构性特征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美国电商市场有三个结构性特征直接影响 Fiestaflare 的策略：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特征一：小型零售商生态庞大。美国拥有超过 3000 万家小型商业实体（Small Business Administration 2025 数据），其中大量存在对派对用品、家居小品类、饰品配件、宠物用品的批发采购需求。这些小型零售商单次采购量小（5-50件）、复购稳定，是 Fiestaflare 的理想 B2B 客户。与大型零售商不同，小型零售商不通过 Amazon Business 采购，更倾向于通过独立站或直销供应商采购——这正是 Fiestaflare 的目标客户。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特征二：节日消费极度集中。美国零售业有"Holiday Season 决定生死"的说法——11-12 月销售可占全年收入的 30-40%。对于派对用品品类来说，感恩节到圣诞节是绝对旺季，圣诞树、圣诞灯、圣诞气球、圣诞装饰品需求极其旺盛。美国消费者通常提前 4-6 周开始采购圣诞派对用品，这意味着独立站需要提前在 10 月中旬前完成圣诞相关产品的备货和内容布局。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特征三：社交电商正在爆发。TikTok Shop 在美国快速增长，2026 年 GMV 已超过 $150 亿。与独立站形成"种草-引流-转化"闭环是可行的流量策略——TikTok 负责种草和引流，独立站负责承接转化和沉淀品牌资产。这种"社媒种草+独立站成交"的模式，是 $100 预算下最具可行性的流量策略。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2.2.3  2026年合规环境：最大挑战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进入美国市场的最大障碍是 2026 年的 De Minimis 废除：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De Minimis 条款废除影响：此前，单票价值 &lt;$800 的进口商品免于正式报关和缴纳关税；废除后，每票均需提交 CBP Entry Summary 并缴纳关税。这意味着所有直发美国的跨境小包都无法"免税闯关"，所有产品都必须正式报关并缴纳关税。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HTS 税率体系：美国采用 HTS（Harmonized Tariff Schedule）编码体系，税率由 HTS 代码决定。本方案核心品类税率区间：派对用品（关税 6-8%）、家居小品类（6-10%）、饰品配件（6.5-12%）、发饰（8%）、宠物用品（6-8%）。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DDP 模式必须采用：跨境卖家必须采用 DDP（Delivered Duty Paid）模式，即关税由卖家预付并在商品价格中体现。美国买家在下单时支付的不仅是商品价格和国际运费，还包括预估关税（系统自动计算并添加到买家应付总额中）。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反倾销税风险：部分中国制造产品（如特定玻璃制品、绗缝棉被、铝材制品）可能面临额外的反倾销税（ADD/CVD）。选品阶段必须通过 USITC 数据库（hts.usitc.gov）逐一核查具体 SKU 的 HTS 代码，确认无额外反倾销税后方可进入美国市场。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2.2.4  进入美国的选品标准（必须全部满足）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为确保在美国市场的盈利能力，进入美国的 SKU 必须同时满足以下全部条件：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单件重量 ≤300g：轻小件可将国际运费控制在 $3-$5/件，保证利润空间。超过 300g 的产品空运成本急剧上升，侵蚀利润。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客单价 ≥$25：客单价越高，关税占售价比例越低，消费者对价格感知越不敏感。对于关税约 8% 的品类，$25 的客单价意味着关税约 $2/件，尚在可接受范围；$15 的客单价意味着关税约 $1.2/件，利润空间就非常紧张了。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材质不涉及反倾销税：通过 USITC 查询 HTS 代码，确认不涉及反倾销税。具体查询方法见第六章合规部分。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差异化设计：避开与 Temu/Shein 直接竞争的标准化大货，选择义乌特色设计款式（如特定主题气球、原创图案发夹、特色造型宠物玩具）。标准化大货在 Temu/Shein 上价格极低，独立站没有竞争优势。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义乌有直接工厂对接：减少中间环节，确保拿样价格有足够竞争力。一般需要能拿到出厂价（而非经过贸易商加价的价格）。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2.2.5  美国市场利润模拟：镀金耳钉套装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以镀金耳钉套装（5对/套，零售价 $22/套）为例，详细计算进入美国的单件利润：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成本项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金额（USD）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计算方式</w:t>
            </w:r>
          </w:p>
        </w:tc>
        <w:tc>
          <w:tcPr>
            <w:tcW w:type="dxa" w:w="3402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义乌出厂价（50件起批量）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$0.60/件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含包装，1688采购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约¥4.2元/件</w:t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国内运费（义乌→广州机场）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$0.15/件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均摊50件，义乌到广州机场运费约$7.5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每件均摊</w:t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空运费（广州→美国）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$3.50/件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按$14/kg，50g/件×50件批量发货均摊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空运成本是最大单项</w:t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美国清关费+DDP手续费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$0.80/件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含报关文件费+清关代理费+末端快递费（均摊）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找靠谱清关行可降低</w:t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关税（8%，HTS 7117.19.90）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$1.76/件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到岸价$4.25×8%，但DDP需按零售价$22计算，故$22×8%=$1.76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DDP模式按零售价估算关税</w:t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平台手续费（PayPal）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$1.11/件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$22×3.7%+$0.30=$1.11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PayPal标准费率</w:t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合计成本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$7.92/件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各项成本汇总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零售价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$22.00/件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自主定价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单件毛利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$14.08/件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$22-$7.92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毛利率 64%</w:t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月销50件月毛利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$704/月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$14.08×50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尚未计算退款和售后</w:t>
            </w:r>
          </w:p>
        </w:tc>
      </w:tr>
    </w:tbl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2.2.6  美国市场进入时间规划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进入条件</w:t>
            </w:r>
          </w:p>
        </w:tc>
        <w:tc>
          <w:tcPr>
            <w:tcW w:type="dxa" w:w="4422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首批目标 SKU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测试期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Month 3-6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澳新市场验证成功，有稳定出单</w:t>
            </w:r>
          </w:p>
        </w:tc>
        <w:tc>
          <w:tcPr>
            <w:tcW w:type="dxa" w:w="442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2-3个高客单（≥$25）轻小件（≤300g）SKU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正式进入期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Month 7-12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测试期数据验证美国市场可行</w:t>
            </w:r>
          </w:p>
        </w:tc>
        <w:tc>
          <w:tcPr>
            <w:tcW w:type="dxa" w:w="442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扩展到5-8个SKU，主攻圣诞/派对旺季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规模化期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Month 13-18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美国月订单≥10单</w:t>
            </w:r>
          </w:p>
        </w:tc>
        <w:tc>
          <w:tcPr>
            <w:tcW w:type="dxa" w:w="442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10-15个SKU，涵盖派对/饰品/家居/发饰</w:t>
            </w:r>
          </w:p>
        </w:tc>
      </w:tr>
    </w:tbl>
    <w:p>
      <w:pPr>
        <w:jc w:val="left"/>
        <w:spacing w:before="18" w:after="10"/>
      </w:pPr>
      <w:r>
        <w:rPr>
          <w:rFonts w:eastAsia="宋体"/>
          <w:rFonts w:ascii="宋体" w:hAnsi="宋体"/>
          <w:b/>
          <w:color w:val="2F5496"/>
          <w:sz w:val="28"/>
        </w:rPr>
        <w:t>2.3  澳大利亚市场：最友好的成熟市场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2.3.1  市场基本数据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4819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2026年电商市场规模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~$380亿AUD（~$250亿美元）</w:t>
            </w:r>
          </w:p>
        </w:tc>
        <w:tc>
          <w:tcPr>
            <w:tcW w:type="dxa" w:w="4819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全球增速最快的电商市场之一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年增速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10-12%</w:t>
            </w:r>
          </w:p>
        </w:tc>
        <w:tc>
          <w:tcPr>
            <w:tcW w:type="dxa" w:w="4819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持续稳健增长</w:t>
            </w:r>
          </w:p>
        </w:tc>
      </w:tr>
      <w:tr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人均网购支出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~$1,460AUD</w:t>
            </w:r>
          </w:p>
        </w:tc>
        <w:tc>
          <w:tcPr>
            <w:tcW w:type="dxa" w:w="4819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人均水平极高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人口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约2600万</w:t>
            </w:r>
          </w:p>
        </w:tc>
        <w:tc>
          <w:tcPr>
            <w:tcW w:type="dxa" w:w="4819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互联网用户2400万+</w:t>
            </w:r>
          </w:p>
        </w:tc>
      </w:tr>
      <w:tr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移动端购物占比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60%+</w:t>
            </w:r>
          </w:p>
        </w:tc>
        <w:tc>
          <w:tcPr>
            <w:tcW w:type="dxa" w:w="4819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移动端为主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家庭宠物拥有率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65%（约610万户）</w:t>
            </w:r>
          </w:p>
        </w:tc>
        <w:tc>
          <w:tcPr>
            <w:tcW w:type="dxa" w:w="4819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全球最高之一，宠物用品刚需极强</w:t>
            </w:r>
          </w:p>
        </w:tc>
      </w:tr>
      <w:tr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华人人口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约140万</w:t>
            </w:r>
          </w:p>
        </w:tc>
        <w:tc>
          <w:tcPr>
            <w:tcW w:type="dxa" w:w="4819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文化认同产品需求稳定</w:t>
            </w:r>
          </w:p>
        </w:tc>
      </w:tr>
    </w:tbl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2.3.2  澳大利亚消费者的独特行为特征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澳大利亚消费者有几个独特的行为特征，对 Fiestaflare 极为有利：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特征一：品牌忠诚度高。澳洲消费者在找到信任的品牌后，复购意愿极强，愿意持续在同一个独立站购买同类产品。这意味着独立站的 CAC（获客成本）可以通过复购来摊薄。数据显示，澳洲电商的 30 天复购率约 8-12%，远高于全球平均的 3-5%。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特征二：对价格敏感度适中。相比东南亚市场，澳消费者对价格的敏感度较低，更看重产品质量和品牌故事，愿意为品质支付 15-25% 的溢价。这为独立站的品牌溢价提供了空间——同样一款产品，澳洲消费者接受的价格可以比东南亚高出 20-30%。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特征三：移动端购物为主。60% 以上的电商交易通过手机完成。这对独立站的移动端体验要求极高——页面必须在手机上加载流畅、操作便捷、支付简单。Next.js 的响应式设计能力在此处是技术优势，但需要在运营中持续监测移动端数据。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特征四：宠物市场特别庞大。澳大利亚约 65% 的家庭（约 610 万户）拥有至少一只宠物，是全球宠物拥有率最高的国家之一。宠物用品（玩具、梳毛工具、牵引配件）是复购率最高的品类之一，且宠物主人在宠物用品上的消费意愿极强——澳洲宠物市场年规模约 $45 亿 AUD，且以每年 12% 的速度增长。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特征五：圣诞消费文化独特。澳大利亚圣诞节（12月25日）虽为夏季，但派对文化依然浓厚——人们会在海滩上、公园里举办圣诞派对，圣诞树、圣诞灯、圣诞气球、圣诞装饰品需求旺盛，且澳洲本地制造能力弱，大量依赖进口。义乌的圣诞派对用品在澳有极强竞争力。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2.3.3  澳大利亚合规环境：最宽松的成熟市场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澳大利亚的合规环境对微型跨境卖家极为友好：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GST 门槛宽松：AUD 1000 以内的商品免征 10% GST。对于绝大多数小额批发订单（单次 $100-$800 AUD）和 B2C 订单（单件 $20-$80 AUD），均不需要在销售点代收 GST。这意味着独立站不需要复杂的税务计算逻辑，只需要对 &gt;AUD 1000 的订单加收 10% GST。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产品安全要求低：派对用品、家居小品类、饰品配件、发饰、宠物玩具（非皮革/非骨头类）均不需要特殊的产品认证。澳洲 ACCC（竞争和消费者委员会）对一般消费品没有强制认证要求。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清关相对简单：澳洲海关（Australian Border Force）对一般进口商品的清关效率较高，正常情况下 3-5 个工作日完成清关。专线物流商（如云途、4PX）通常提供一站式清关服务，不需要卖家自行处理。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消费者权益保护：澳洲 ACL（Australian Consumer Law）对消费者权益保护有严格要求，需要在独立站清晰标注退货政策（14 天退货期是常见做法）。这要求在独立站设计中提前规划好退货政策页面。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2.3.4  进入澳大利亚的选品策略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澳大利亚市场的选品应侧重以下维度：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圣诞派对用品（旺季，最大机会）：澳大利亚圣诞（12月25日）虽为夏季，但派对文化依然浓厚。圣诞树、圣诞灯、圣诞气球、圣诞装饰品需求旺盛，且澳洲本地制造能力弱，大量依赖进口。义乌的圣诞派对用品在澳有极强竞争力。建议在每年 9 月前完成圣诞产品的备货和内容布局。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复活节装饰（澳新特色，次旺季）：复活节（每年3-4月）是澳新重要的节日，彩蛋装饰、复活节主题气球、复活节兔子玩具、复活节礼品袋等需求季节性强，竞争程度低于圣诞。澳洲本地几乎不生产这类产品，依赖进口，是差异化切入的好选择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儿童发饰（刚需稳定，全年常青）：澳大利亚儿童（0-14岁）约570万，家长对儿童发饰的需求稳定且持续。BB夹、发圈、发带是高频消耗品，复购率极高。而且儿童发饰重量极轻（20-50g），空运成本极低。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宠物玩具（澳洲特色，高复购）：澳洲宠物市场规模庞大，橡胶球、绳结玩具、梳毛手套等宠物玩具有稳定需求，且澳洲本地几乎不生产，依赖进口。宠物玩具是复购率最高的品类之一——宠物主人通常会定期购买新玩具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家居收纳（高复购）：澳洲人热爱整理和收纳，家居收纳产品（化妆品收纳盒、办公桌面收纳、行李收纳套装）在 Pinterest 和 Instagram 上有极高的传播热度，且复购周期较长（2-3年），但一旦建立品牌认知，客户忠诚度极高。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2.3.5  澳大利亚市场利润模拟：BB夹套装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以 BB 夹套装（10个/套，零售价 $18 AUD/套）为例，详细计算进入澳大利亚的单件利润：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成本项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金额（USD）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计算方式</w:t>
            </w:r>
          </w:p>
        </w:tc>
        <w:tc>
          <w:tcPr>
            <w:tcW w:type="dxa" w:w="3402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义乌出厂价（50件起批）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$0.40/套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含包装，1688采购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约¥2.8元/套</w:t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国内运费（义乌→仓库）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$0.10/套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批量发货均摊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空运费（广州→澳洲，50g/套）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$0.70/套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按$14/kg，0.05kg×$14=$0.70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轻小件优势明显</w:t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澳洲清关费+DDP手续费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$0.60/套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含清关代理费+末端快递费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关税（8%，HTS 9615.11）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$1.44/套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到岸价$1.20×8%，但DDP按零售价$18AUD≈$12USD计算，$12×8%=$0.96，此处按保守估算</w:t>
            </w:r>
          </w:p>
        </w:tc>
        <w:tc>
          <w:tcPr>
            <w:tcW w:type="dxa" w:w="3402"/>
          </w:tcPr>
          <w:p/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平台手续费（PayPal）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$0.96/套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$18AUD×3.7%+$0.30=$0.96 AUD≈$0.64 USD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PayPal澳元结算</w:t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汇兑损失预留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$0.50/套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USD/AUD汇率波动5%预留空间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实际结算时影响</w:t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合计成本（USD）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$3.70/套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各项汇总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零售价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$18.00 AUD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约$12 USD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按汇率0.67折算</w:t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单件毛利（USD）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$8.30/套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$12-$3.70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毛利率 69%</w:t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月销40套月毛利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$332/月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$8.30×40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澳新市场现实目标</w:t>
            </w:r>
          </w:p>
        </w:tc>
      </w:tr>
    </w:tbl>
    <w:p>
      <w:pPr>
        <w:jc w:val="left"/>
        <w:spacing w:before="18" w:after="10"/>
      </w:pPr>
      <w:r>
        <w:rPr>
          <w:rFonts w:eastAsia="宋体"/>
          <w:rFonts w:ascii="宋体" w:hAnsi="宋体"/>
          <w:b/>
          <w:color w:val="2F5496"/>
          <w:sz w:val="28"/>
        </w:rPr>
        <w:t>2.4  新西兰市场：澳新一体化的天然延伸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新西兰市场与澳大利亚高度协同，是"一次运营覆盖两个市场"的典型案例。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2.4.1  市场基本数据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4819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2026年电商市场规模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~$85亿NZD（~$75亿AUD）</w:t>
            </w:r>
          </w:p>
        </w:tc>
        <w:tc>
          <w:tcPr>
            <w:tcW w:type="dxa" w:w="4819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体量小于澳洲但增速相近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年增速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9-11%</w:t>
            </w:r>
          </w:p>
        </w:tc>
        <w:tc>
          <w:tcPr>
            <w:tcW w:type="dxa" w:w="4819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稳健增长</w:t>
            </w:r>
          </w:p>
        </w:tc>
      </w:tr>
      <w:tr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人口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约520万</w:t>
            </w:r>
          </w:p>
        </w:tc>
        <w:tc>
          <w:tcPr>
            <w:tcW w:type="dxa" w:w="4819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华人约20万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人均网购支出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~$1,630 NZD</w:t>
            </w:r>
          </w:p>
        </w:tc>
        <w:tc>
          <w:tcPr>
            <w:tcW w:type="dxa" w:w="4819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人均水平高</w:t>
            </w:r>
          </w:p>
        </w:tc>
      </w:tr>
      <w:tr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移动端购物占比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55%+</w:t>
            </w:r>
          </w:p>
        </w:tc>
        <w:tc>
          <w:tcPr>
            <w:tcW w:type="dxa" w:w="4819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移动端为主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家庭宠物拥有率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58%</w:t>
            </w:r>
          </w:p>
        </w:tc>
        <w:tc>
          <w:tcPr>
            <w:tcW w:type="dxa" w:w="4819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宠物市场庞大</w:t>
            </w:r>
          </w:p>
        </w:tc>
      </w:tr>
    </w:tbl>
    <w:p>
      <w:pPr>
        <w:jc w:val="left"/>
        <w:spacing w:before="28" w:after="14"/>
      </w:pPr>
      <w:r>
        <w:rPr>
          <w:rFonts w:eastAsia="宋体"/>
          <w:rFonts w:ascii="宋体" w:hAnsi="宋体"/>
          <w:b/>
          <w:color w:val="2F5496"/>
          <w:sz w:val="32"/>
        </w:rPr>
        <w:t>2.4.2  新西兰市场的核心特征与进入策略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新西兰市场的核心特征：澳新一体化的天然延伸——两国地理邻近、文化相近、物流渠道重叠，一次选品、一次报关可同时覆盖两个市场，边际成本极低。新西兰消费者对澳大利亚品牌有天然信任感，在澳洲建立口碑的品牌往往能自然辐射新西兰市场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合规方面的特殊提示：自 2026 年 4 月起，新西兰对进口低价值商品（单件价值 ≤ NZD 1000）征收约 2.48 新元/票（约 1.5 美元）的低价值商品费（LVF），由新西兰海关在进口时收取，不通过销售点代收。该费用应由买家承担，建议在定价时提前将该成本均摊进商品价格。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进入策略：由于新西兰与澳大利亚的高度协同，建议在进入澳洲市场后，立即将新西兰纳入配送范围——独立站的技术配置只需要在国家列表中添加"新西兰"选项，运费模板中增加新西兰的运费计算即可，无需额外的合规手续。</w:t>
      </w:r>
    </w:p>
    <w:p>
      <w:pPr>
        <w:jc w:val="left"/>
        <w:spacing w:before="18" w:after="10"/>
      </w:pPr>
      <w:r>
        <w:rPr>
          <w:rFonts w:eastAsia="宋体"/>
          <w:rFonts w:ascii="宋体" w:hAnsi="宋体"/>
          <w:b/>
          <w:color w:val="2F5496"/>
          <w:sz w:val="28"/>
        </w:rPr>
        <w:t>2.5  东南亚市场分析：辅攻市场的机遇与风险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东南亚作为 Fiestaflare 的辅攻市场，是第二阶段（Month 7-12）扩展的首选方向。该地区总人口超过 6.5 亿，平均年龄 28-30 岁，电商增速位居全球前列，但各国差异较大，需要分国别制定策略。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2.5.1  东南亚六国市场对比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国家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电商规模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代表平台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华裔占比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进入门槛</w:t>
            </w:r>
          </w:p>
        </w:tc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优先策略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清关注意事项</w:t>
            </w:r>
          </w:p>
        </w:tc>
      </w:tr>
      <w:tr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新加坡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~$80亿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Shopee/Lazada/Qoo10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74%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低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首选：华人文化认同，春节/中秋派对用品需求旺盛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清关简单，3-5天</w:t>
            </w:r>
          </w:p>
        </w:tc>
      </w:tr>
      <w:tr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马来西亚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~$140亿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Shopee/Lazada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23%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低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次选：Shopee为主，英文界面，无特殊认证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SST 6-8%由买家承担</w:t>
            </w:r>
          </w:p>
        </w:tc>
      </w:tr>
      <w:tr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菲律宾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~$180亿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Shopee/Lazada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1%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优先：英语国家，平均年龄25岁，TikTok增速全球第一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找靠谱清关行</w:t>
            </w:r>
          </w:p>
        </w:tc>
      </w:tr>
      <w:tr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泰国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~$160亿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Shopee/Lazada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14%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中期：竞争激烈，本土保护主义较强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非电子消费品通常无需认证</w:t>
            </w:r>
          </w:p>
        </w:tc>
      </w:tr>
      <w:tr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印度尼西亚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~$520亿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Shopee/Tokopedia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3%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暂缓：清关复杂，Tokopedia壁垒高，本土保护强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清关复杂，建议通过本地代理</w:t>
            </w:r>
          </w:p>
        </w:tc>
      </w:tr>
      <w:tr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越南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~$100亿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Shopee/Lazada/Tiki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1%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后期：物流基础设施持续改善，增长潜力大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需要形式发票</w:t>
            </w:r>
          </w:p>
        </w:tc>
      </w:tr>
    </w:tbl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2.5.2  菲律宾市场详细分析（最具潜力辅攻市场）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菲律宾是东南亚最适合作为辅攻切入点的市场，以下是详细分析：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人口红利：菲律宾人口 1.15 亿，平均年龄 25.5 岁，是全球最年轻的国家之一。年轻人口结构意味着旺盛的消费意愿和高社交媒体渗透率——TikTok 在菲律宾的增速位居全球第一，Facebook 和 Instagram 的渗透率也极高。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派对文化热情：菲律宾人天性热爱派对和节庆，圣诞节（Simbang Gabi）、复活节、婚礼、生日等各类派对场景对派对用品需求旺盛。而且菲律宾的派对用品本地供应能力极弱，大量依赖进口。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饰品和发饰市场：菲律宾女性对时尚饰品和发饰有强烈需求，且价格敏感度高——义乌产品的低价优势在菲律宾市场尤为明显。TikTok 上饰品和发饰的转化数据极佳。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电商基础设施：Shopee Philippines 是绝对主导电商平台，物流基础设施在持续改善。独立站模式在菲律宾还处于早期阶段，竞争程度低于澳洲和美国，是建立品牌认知的好时机。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进入建议：从 Month 4 开始，将菲律宾纳入独立站配送范围（与新加坡、马来西亚同步），在 TikTok 官方广告投放时定向菲律宾（TikTok Ads 支持按国家定向）。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2.5.3  新加坡市场详细分析（最高价值辅攻市场）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新加坡虽然市场体量小（人口仅 580 万），但人均可支配收入极高（人均 GDP 超 $65,000），是对价格最不敏感的东南亚市场。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高价值消费者：新加坡消费者对品牌调性和服务体验要求极高，愿意为"有设计感的派对用品"支付溢价。同样一款派对用品，新加坡消费者的支付价格可以是菲律宾消费者的 3-4 倍。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华人文化认同：新加坡 74% 是华人，春节、中秋等中国传统节日的派对用品需求旺盛，且对产品文化内涵有更高要求。原创设计款式（而非标准化大货）在新加坡更受欢迎。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东南亚金融中心：新加坡是东南亚的金融中心，在新加坡验证成功的产品，可以快速辐射至马来西亚和印度尼西亚。建议将新加坡作为东南亚市场的"标杆市场"——如果产品在新加坡有销量，说明产品调性符合东南亚高端市场需求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进入建议：从 Month 4 开始，新加坡与菲律宾、马来西亚同步进入。在独立站上提供 SGD 结算选项（通过 exchangerate-api 免费 API 获取实时汇率）。</w:t>
      </w:r>
    </w:p>
    <w:p>
      <w:pPr>
        <w:jc w:val="left"/>
        <w:spacing w:before="28" w:after="14"/>
      </w:pPr>
      <w:r>
        <w:rPr>
          <w:rFonts w:eastAsia="宋体"/>
          <w:rFonts w:ascii="宋体" w:hAnsi="宋体"/>
          <w:b/>
          <w:color w:val="2F5496"/>
          <w:sz w:val="32"/>
        </w:rPr>
        <w:t>2.6  各市场综合对比决策矩阵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0"/>
        <w:gridCol w:w="970"/>
        <w:gridCol w:w="970"/>
        <w:gridCol w:w="970"/>
        <w:gridCol w:w="970"/>
        <w:gridCol w:w="970"/>
        <w:gridCol w:w="970"/>
        <w:gridCol w:w="970"/>
        <w:gridCol w:w="970"/>
      </w:tblGrid>
      <w:tr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市场</w:t>
            </w:r>
          </w:p>
        </w:tc>
        <w:tc>
          <w:tcPr>
            <w:tcW w:type="dxa" w:w="102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综合评分</w:t>
            </w:r>
          </w:p>
        </w:tc>
        <w:tc>
          <w:tcPr>
            <w:tcW w:type="dxa" w:w="102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进入门槛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物流成本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竞争度</w:t>
            </w:r>
          </w:p>
        </w:tc>
        <w:tc>
          <w:tcPr>
            <w:tcW w:type="dxa" w:w="102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利润空间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适合阶段</w:t>
            </w:r>
          </w:p>
        </w:tc>
        <w:tc>
          <w:tcPr>
            <w:tcW w:type="dxa" w:w="215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核心品类</w:t>
            </w:r>
          </w:p>
        </w:tc>
        <w:tc>
          <w:tcPr>
            <w:tcW w:type="dxa" w:w="96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首批SKU数量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澳大利亚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★★★★★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极低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中（$10-16/kg）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低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立即启动</w:t>
            </w:r>
          </w:p>
        </w:tc>
        <w:tc>
          <w:tcPr>
            <w:tcW w:type="dxa" w:w="215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节日派对·宠物·发饰</w:t>
            </w:r>
          </w:p>
        </w:tc>
        <w:tc>
          <w:tcPr>
            <w:tcW w:type="dxa" w:w="96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3-5个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新西兰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★★★★★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极低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中（$12-18/kg）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低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立即启动（与澳洲同区）</w:t>
            </w:r>
          </w:p>
        </w:tc>
        <w:tc>
          <w:tcPr>
            <w:tcW w:type="dxa" w:w="215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节日派对·宠物·发饰</w:t>
            </w:r>
          </w:p>
        </w:tc>
        <w:tc>
          <w:tcPr>
            <w:tcW w:type="dxa" w:w="96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3-5个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美国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★★★★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高（关税）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中（$12-18/kg）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中高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Month 3+（高客单测款）</w:t>
            </w:r>
          </w:p>
        </w:tc>
        <w:tc>
          <w:tcPr>
            <w:tcW w:type="dxa" w:w="215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饰品配件·家居·节日派对</w:t>
            </w:r>
          </w:p>
        </w:tc>
        <w:tc>
          <w:tcPr>
            <w:tcW w:type="dxa" w:w="96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2-3个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新加坡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★★★★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低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低（$15-22/kg）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Month 4+</w:t>
            </w:r>
          </w:p>
        </w:tc>
        <w:tc>
          <w:tcPr>
            <w:tcW w:type="dxa" w:w="215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饰品配件·节日派对</w:t>
            </w:r>
          </w:p>
        </w:tc>
        <w:tc>
          <w:tcPr>
            <w:tcW w:type="dxa" w:w="96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2-3个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马来西亚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★★★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低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低（$12-18/kg）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Month 4+</w:t>
            </w:r>
          </w:p>
        </w:tc>
        <w:tc>
          <w:tcPr>
            <w:tcW w:type="dxa" w:w="215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饰品配件·发饰</w:t>
            </w:r>
          </w:p>
        </w:tc>
        <w:tc>
          <w:tcPr>
            <w:tcW w:type="dxa" w:w="96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2-3个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菲律宾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★★★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低（$14-20/kg）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Month 4+</w:t>
            </w:r>
          </w:p>
        </w:tc>
        <w:tc>
          <w:tcPr>
            <w:tcW w:type="dxa" w:w="215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饰品配件·发饰·派对用品</w:t>
            </w:r>
          </w:p>
        </w:tc>
        <w:tc>
          <w:tcPr>
            <w:tcW w:type="dxa" w:w="96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2-3个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泰国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★★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Month 7+</w:t>
            </w:r>
          </w:p>
        </w:tc>
        <w:tc>
          <w:tcPr>
            <w:tcW w:type="dxa" w:w="215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家居小品类</w:t>
            </w:r>
          </w:p>
        </w:tc>
        <w:tc>
          <w:tcPr>
            <w:tcW w:type="dxa" w:w="96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1-2个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印度尼西亚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★★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Month 10+</w:t>
            </w:r>
          </w:p>
        </w:tc>
        <w:tc>
          <w:tcPr>
            <w:tcW w:type="dxa" w:w="215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家居小品类</w:t>
            </w:r>
          </w:p>
        </w:tc>
        <w:tc>
          <w:tcPr>
            <w:tcW w:type="dxa" w:w="96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1-2个</w:t>
            </w:r>
          </w:p>
        </w:tc>
      </w:tr>
    </w:tbl>
    <w:p>
      <w:r>
        <w:br w:type="page"/>
      </w:r>
    </w:p>
    <w:p>
      <w:pPr>
        <w:jc w:val="left"/>
        <w:spacing w:before="28" w:after="14"/>
      </w:pPr>
      <w:r>
        <w:rPr>
          <w:rFonts w:eastAsia="宋体"/>
          <w:rFonts w:ascii="宋体" w:hAnsi="宋体"/>
          <w:b/>
          <w:color w:val="2F5496"/>
          <w:sz w:val="40"/>
        </w:rPr>
        <w:t>第三章  五大品类深度分析</w:t>
      </w:r>
    </w:p>
    <w:p>
      <w:pPr>
        <w:spacing w:before="80" w:after="80"/>
        <w:pBdr>
          <w:bottom w:val="single" w:sz="6" w:space="1" w:color="2F5496"/>
        </w:pBdr>
      </w:pPr>
    </w:p>
    <w:p>
      <w:pPr>
        <w:jc w:val="both"/>
        <w:spacing w:before="40" w:after="60"/>
      </w:pPr>
      <w:r>
        <w:rPr>
          <w:rFonts w:eastAsia="宋体"/>
          <w:rFonts w:ascii="宋体" w:hAnsi="宋体"/>
          <w:b w:val="0"/>
          <w:color w:val="000000"/>
          <w:sz w:val="21"/>
        </w:rPr>
        <w:t>本章对 Fiestaflare 的五大核心品类进行深度分析，包括每个品类的全球市场规模、细分赛道、义乌供应链结构、选品策略、供应商开发方法、利润模拟和 TikTok 内容策略。每个品类的分析都做到可以支撑具体的选品决策。</w:t>
      </w:r>
    </w:p>
    <w:p>
      <w:pPr>
        <w:jc w:val="left"/>
        <w:spacing w:before="18" w:after="10"/>
      </w:pPr>
      <w:r>
        <w:rPr>
          <w:rFonts w:eastAsia="宋体"/>
          <w:rFonts w:ascii="宋体" w:hAnsi="宋体"/>
          <w:b/>
          <w:color w:val="2F5496"/>
          <w:sz w:val="28"/>
        </w:rPr>
        <w:t>3.1  品类策略总论：为什么选择这五大品类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Fiestaflare 选择的五大品类不是拍脑袋拍出来的，而是基于以下六个维度的系统性筛选：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维度一：义乌产业带成熟度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义乌是全球最大的小商品制造和出口基地，五大品类均在义乌有完整的产业链——从原材料供应、到工厂加工、到包装出货，形成了一站式供应链。这意味着：在义乌可以找到任何与这五大品类相关的供应商，从最普通的标准化产品到高度定制化的原创设计产品，都能找到对应的工厂。这是 Fiestaflare 最核心的竞争优势，选择任何其他品类都是在浪费这一优势。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维度二：单件重量轻小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上述五大品类的主要 SKU 单件重量普遍在 30g-400g 之间（耳钉约 30g、气球约 50g、发夹约 40g、宠物玩具约 200g、家居收纳约 300g）。轻小件的优势是空运成本可控制在 $2-$5/件，为利润留足空间。相比之下，大件产品（如家具、大型家电）空运成本动辄 $50-$200/件，在 $100 预算下根本无法运营。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维度三：客单价弹性高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五个品类的客单价区间均在 $10-$60，标准零售价在 $18-$40。这个区间既能覆盖空运+关税成本，又低于消费者心理锚定价格（消费者会觉得"几十美元的东西不贵"），成交转化率相对较高。太便宜的产品（如 $3-$5）无法覆盖物流和关税成本；太贵的产品（如 $200+）消费者购买决策周期长，需要更多信任建立。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维度四：非强监管品类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五个品类均不属于 CE/FDA/CPC 强监管范畴——不需要儿童产品认证（饰品不做12岁以下儿童市场即可）、不需要食品许可、不需要医疗器械注册、不需要带电认证。这大幅降低了合规门槛和成本——对于 $100 预算来说，花 $500-$2000 去做产品认证是不现实的。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维度五：社媒内容友好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这五个品类是 TikTok/Instagram 上最具传播力的品类——开箱展示效果佳、使用场景丰富、容易拍出视觉冲击力强的视频，具备"内容即广告"的天然属性。相比之下，电子产品（需要复杂的功能演示）、服装（需要模特展示）、食品（需要考虑保鲜），在社媒内容制作上的门槛更高。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维度六：季节性与常青品平衡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五个品类中，节日派对用品（圣诞/复活节）是季节性爆款，可以带来季节性流量爆发；饰品配件、发饰、宠物用品是常青品，全年都有稳定需求；家居小品类是中等季节性（新年/乔迁等节点）。这种组合确保全年都有可销售的产品，不依赖单一销售节点，降低了业务的风险性。</w:t>
      </w:r>
    </w:p>
    <w:p>
      <w:pPr>
        <w:jc w:val="left"/>
        <w:spacing w:before="18" w:after="10"/>
      </w:pPr>
      <w:r>
        <w:rPr>
          <w:rFonts w:eastAsia="宋体"/>
          <w:rFonts w:ascii="宋体" w:hAnsi="宋体"/>
          <w:b/>
          <w:color w:val="2F5496"/>
          <w:sz w:val="28"/>
        </w:rPr>
        <w:t>3.2  节日派对用品（Party Supplies）：义乌最具全球统治力的品类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3.2.1  品类定义与完整细分赛道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节日派对用品是义乌最具全球垄断优势的品类之一，也是 Fiestaflare 的第一优先品类。该品类的完整定义是：用于个人或商业聚会场景、具有装饰性和功能性的各类用品，涵盖以下细分赛道：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0"/>
        <w:gridCol w:w="970"/>
        <w:gridCol w:w="970"/>
        <w:gridCol w:w="970"/>
        <w:gridCol w:w="970"/>
        <w:gridCol w:w="970"/>
        <w:gridCol w:w="970"/>
        <w:gridCol w:w="970"/>
        <w:gridCol w:w="970"/>
      </w:tblGrid>
      <w:tr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细分赛道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代表产品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义乌出厂价区间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美国零售价区间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澳新零售价区间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季节性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体积重量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竞争程度</w:t>
            </w:r>
          </w:p>
        </w:tc>
        <w:tc>
          <w:tcPr>
            <w:tcW w:type="dxa" w:w="96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Fiestaflare优先级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气球装饰类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铝箔字母气球、乳胶气球、氦气气球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$0.3-$2/个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$4-$15/个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$5-$18/AUD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强（圣诞/生日）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极轻（20-80g）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</w:t>
            </w:r>
          </w:p>
        </w:tc>
        <w:tc>
          <w:tcPr>
            <w:tcW w:type="dxa" w:w="96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★★★★★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派对道具类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彩带彩旗、派对帽、生日横幅、餐具套装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$0.5-$3/套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$8-$25/套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$10-$30/AUD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轻（100-300g）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  <w:tc>
          <w:tcPr>
            <w:tcW w:type="dxa" w:w="96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★★★★★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派对礼品类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礼品袋、礼品包装纸、丝带蝴蝶结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$0.2-$1/个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$3-$10/个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$4-$12/AUD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极轻（20-100g）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  <w:tc>
          <w:tcPr>
            <w:tcW w:type="dxa" w:w="96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★★★★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节日装饰类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LED灯串、圣诞树装饰、圣诞袜、万圣节南瓜灯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$1-$8/套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$15-$60/套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$18-$70/AUD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强（圣诞/万圣）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轻（200-800g）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</w:t>
            </w:r>
          </w:p>
        </w:tc>
        <w:tc>
          <w:tcPr>
            <w:tcW w:type="dxa" w:w="96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★★★★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婚礼派对类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婚纱气球拱门套件、婚礼横幅、婚宴装饰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$3-$15/套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$30-$100/套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$35-$120/AUD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中等（500g-2kg）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低</w:t>
            </w:r>
          </w:p>
        </w:tc>
        <w:tc>
          <w:tcPr>
            <w:tcW w:type="dxa" w:w="96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★★★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派对电器类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小型烟雾机、泡泡机、DJ灯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$8-$30/台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$50-$150/台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$60-$180/AUD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弱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重（1-3kg）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  <w:tc>
          <w:tcPr>
            <w:tcW w:type="dxa" w:w="96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❌不推荐</w:t>
            </w:r>
          </w:p>
        </w:tc>
      </w:tr>
    </w:tbl>
    <w:p>
      <w:pPr>
        <w:jc w:val="both"/>
        <w:spacing w:before="30" w:after="30"/>
      </w:pPr>
      <w:r>
        <w:rPr>
          <w:rFonts w:eastAsia="宋体"/>
          <w:rFonts w:ascii="宋体" w:hAnsi="宋体"/>
          <w:b w:val="0"/>
          <w:color w:val="000000"/>
          <w:sz w:val="21"/>
        </w:rPr>
        <w:t>注：派对电器类因重量通常 &gt;1kg 且涉及可能的电气安全认证，暂不纳入 Fiestaflare 的主营范围。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3.2.2  全球市场规模数据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市场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派对用品市场规模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年增速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线上占比</w:t>
            </w:r>
          </w:p>
        </w:tc>
        <w:tc>
          <w:tcPr>
            <w:tcW w:type="dxa" w:w="102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竞争程度</w:t>
            </w:r>
          </w:p>
        </w:tc>
        <w:tc>
          <w:tcPr>
            <w:tcW w:type="dxa" w:w="311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Fiestaflare机会</w:t>
            </w:r>
          </w:p>
        </w:tc>
        <w:tc>
          <w:tcPr>
            <w:tcW w:type="dxa" w:w="130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进入优先级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美国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$140亿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8-10%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35%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极高</w:t>
            </w:r>
          </w:p>
        </w:tc>
        <w:tc>
          <w:tcPr>
            <w:tcW w:type="dxa" w:w="311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通过差异化设计款切入，避开标准化大货竞争</w:t>
            </w:r>
          </w:p>
        </w:tc>
        <w:tc>
          <w:tcPr>
            <w:tcW w:type="dxa" w:w="130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主攻（圣诞旺季）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澳大利亚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$12亿AUD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10-12%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40%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低</w:t>
            </w:r>
          </w:p>
        </w:tc>
        <w:tc>
          <w:tcPr>
            <w:tcW w:type="dxa" w:w="311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直接进入，利用义乌价格优势+社媒内容建立品牌</w:t>
            </w:r>
          </w:p>
        </w:tc>
        <w:tc>
          <w:tcPr>
            <w:tcW w:type="dxa" w:w="130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立即启动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新西兰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$2.5亿NZD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9-11%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38%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低</w:t>
            </w:r>
          </w:p>
        </w:tc>
        <w:tc>
          <w:tcPr>
            <w:tcW w:type="dxa" w:w="311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与澳洲同区操作，边际成本极低</w:t>
            </w:r>
          </w:p>
        </w:tc>
        <w:tc>
          <w:tcPr>
            <w:tcW w:type="dxa" w:w="130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立即启动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新加坡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$1.5亿SGD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12-15%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50%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  <w:tc>
          <w:tcPr>
            <w:tcW w:type="dxa" w:w="311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高端定制派对装饰方向，进入门槛高但利润高</w:t>
            </w:r>
          </w:p>
        </w:tc>
        <w:tc>
          <w:tcPr>
            <w:tcW w:type="dxa" w:w="130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Month 4+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英国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£8亿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6-8%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42%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</w:t>
            </w:r>
          </w:p>
        </w:tc>
        <w:tc>
          <w:tcPr>
            <w:tcW w:type="dxa" w:w="311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暂缓（合规门槛高）</w:t>
            </w:r>
          </w:p>
        </w:tc>
        <w:tc>
          <w:tcPr>
            <w:tcW w:type="dxa" w:w="130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暂缓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欧盟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€25亿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5-7%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30%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</w:t>
            </w:r>
          </w:p>
        </w:tc>
        <w:tc>
          <w:tcPr>
            <w:tcW w:type="dxa" w:w="311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暂缓（€3关税+CE认证成本过高）</w:t>
            </w:r>
          </w:p>
        </w:tc>
        <w:tc>
          <w:tcPr>
            <w:tcW w:type="dxa" w:w="130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暂缓</w:t>
            </w:r>
          </w:p>
        </w:tc>
      </w:tr>
    </w:tbl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3.2.3  美国派对用品市场详细分析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美国是全球最大的派对用品消费市场，也是 Fiestaflare 节日派对用品的第一目标市场。市场的核心特征：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节日集中度高：感恩节到圣诞节（11-12月）是绝对旺季，销售可占全年40-50%。美国消费者通常提前4-6周开始采购圣诞派对用品。独立站需要提前在10月底前完成圣诞相关产品的备货和内容布局。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婚礼市场持续稳定：美国每年约有 220 万场婚礼（2025 年数据），婚礼派对装饰（婚纱气球拱门、婚礼背景墙、伴手礼包装）是稳定的高客单价市场，单次采购金额 $50-$200，且复购率较高（每对新人一生至少购买一次婚礼派对用品）。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儿童生日派对文化浓郁：美国中产阶级家庭对儿童生日派对投入较高，一场派对在派对用品上的花费通常 $50-$150，且家长倾向于每年多次购买不同主题。儿童派对市场的一个关键特点是：家长对安全性和趣味性要求高，愿意为高品质支付溢价。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K-12 学校市场：美国 K-12 学校每年有大量班级派对、活动装饰采购需求，通常通过 Amazon Business 或本地批发商采购，但价格敏感，且通常需要提供采购凭证（如 EIN 或 W-9 表格）。建议初期专注于 B2C 市场，B2B 学校采购作为后期扩展方向。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3.2.4  选品策略：首轮测款推荐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基于利润空间、重量体积、社媒传播力、竞争程度四个维度综合评估，首轮测款推荐以下三个细分款：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推荐 SKU 1：铝箔字母气球（A-Z 26字母，可组合祝福语）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产品描述：铝箔材质，可充气（氦气或空气），字母高度约 40cm，可组合成各种祝福语（如"HAPPY BIRTHDAY"、"MERRY CHRISTMAS"、"WELCOME"）。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义乌出厂价：$0.5-$1.5/个（不同字母数量套装价格不同，整套 A-Z+数字+心形约 $15-$25/套）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美国零售价：单字母 $5-$15/个，整套 $30-$80/套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澳新零售价：单字母 $6-$18/AUD，整套 $35-$90/AUD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单件重量：&lt;50g/个（极轻，空运成本极低）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TikTok 传播力：★★★★★（开箱+充气视频视觉冲击力极强，#letterballoons 标签全球有数十亿播放量）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义乌供应商分布：主要在义乌苏溪镇（气球工厂集中区）和廿三里街道。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注意事项：选择有"防氦气泄漏"涂层的品质款，劣质款在空气中放置24小时就会塌陷，严重影响买家体验和评价。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推荐 SKU 2：LED 节日灯串（USB 供电，多模式闪烁）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产品描述：USB 供电，8 种闪烁模式，防水（可用于室内外），长度 2-10m 可选，适合圣诞树装饰、窗台装饰、花园装饰。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义乌出厂价：$1.5-$3/条（不同长度价格不同）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美国零售价：$15-$35/条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澳新零售价：$18-$40/AUD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单件重量：&lt;200g/条（轻小件，可压缩体积发货）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TikTok 传播力：★★★★★（灯串效果视频在圣诞季流量爆发，#christmaslights 标签全球有数百亿播放量）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注意事项：需要确认产品有 CE 认证（欧洲市场，如果未来进入欧洲需要；美国市场虽无强制认证，但有 UL 认证更好）。同时需要确认电压兼容（美国 120V/60Hz，澳洲 230V/50Hz，新西兰 230V/50Hz），必须选择目标市场对应电压版本。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推荐 SKU 3：复活节彩蛋装饰套装（10-20个/套，含染色包）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产品描述：硬塑料彩蛋（可重复使用），含染色包（使用天然食用色素），适合复活节亲子活动和学校活动。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义乌出厂价：$1-$2.5/套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美国/澳新零售价：$12-$25/套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单件重量：&lt;300g/套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TikTok 传播力：★★★★（复活节内容在澳新市场季节性爆发，#eastercrafts 标签有数十亿播放量）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市场差异：复活节是澳新最重要的节日之一，彩蛋装饰竞争程度低于圣诞，且澳洲本地几乎不生产，依赖进口，是差异化切入的好选择。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3.2.5  供应商开发详细步骤（派对用品）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第一步：1688 搜索与初筛。在 1688 搜索"派对用品 跨境专供"或"气球 出口"，按成交额排序（而非按推荐排序），筛选近 30 天成交额 &gt;$50,000 的供应商（前 10 名）。初筛条件：诚信通会员（必须有）、旺旺响应速度 &lt;1 小时、回头率 &gt;90%、近 30 天成交额 &gt;$10,000、支持一件代发或小额批发（MOQ &lt;50 件）。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第二步：供应商详情页分析。查看供应商主页：是否支持 1688 担保交易、是否有过跨境发货记录、发货速度是否 &lt;48 小时、是否有专门出口包装（英文标签、无中文说明书等出口标准包装）、是否提供材质说明或检测报告。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第三步：联系供应商。发送标准化信息："您好，我是跨境电商独立站卖家，主做美国和澳洲市场，主要品类是派对用品（包括气球、派对装饰等）。想了解贵司是否支持 1688 担保交易、一件代发到美国/澳洲？最低起订量是多少？能否提供样品？"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第四步：评估回复质量。重点关注：是否当天回复（体现服务意识）、是否主动提供更多产品目录（体现专业度）、样品价格是否合理（通常 $1-$5/件）。选择 2-3 家回复最专业、最积极的供应商进行拿样。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第五步：实地开发（进阶）。如果在义乌本地，建议直接前往义乌国际商贸城五区三楼（派对用品专业街）进行实地采购。时间建议上午 9:00-11:00（供应商刚开门，精力最充沛）。沟通时直接说明自己是做跨境电商（美国/澳洲市场），想找出口品质的供应商。离开每家店铺前，务必收集供应商的名片或联系方式。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3.2.6  派对用品利润模拟：铝箔字母气球套装进入澳洲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成本项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金额（USD）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计算方式</w:t>
            </w:r>
          </w:p>
        </w:tc>
        <w:tc>
          <w:tcPr>
            <w:tcW w:type="dxa" w:w="3402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义乌出厂价（整套A-Z+数字+心形）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$18.00/套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含包装，50件起批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约¥126元/套</w:t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国内运费（义务→广州机场）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$0.36/套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批量均摊，义乌到广州约$18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空运费（广州→澳洲，200g/套）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$2.80/套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按$14/kg，0.2kg×$14=$2.80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澳洲清关费+DDP手续费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$0.80/套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含清关代理+末端快递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关税（8%，HTS 9505.10）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$2.88/套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到岸价$21.16×8%=1.69，DDP按零售价$36AUD≈$24USD×8%=$1.92，预留空间按$2.88</w:t>
            </w:r>
          </w:p>
        </w:tc>
        <w:tc>
          <w:tcPr>
            <w:tcW w:type="dxa" w:w="3402"/>
          </w:tcPr>
          <w:p/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平台手续费（PayPal）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$1.63/套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$36AUD×3.7%+$0.30=$1.63 AUD≈$1.09 USD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合计成本（USD）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$26.36/套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各项汇总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零售价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$36.00 AUD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约$24 USD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按0.67汇率</w:t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单件毛利（USD）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-$2.36/套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$24-$26.36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亏损！需调整</w:t>
            </w:r>
          </w:p>
        </w:tc>
      </w:tr>
    </w:tbl>
    <w:p>
      <w:pPr>
        <w:jc w:val="both"/>
        <w:spacing w:before="40" w:after="40"/>
      </w:pPr>
      <w:r>
        <w:rPr>
          <w:rFonts w:eastAsia="宋体"/>
          <w:rFonts w:ascii="宋体" w:hAnsi="宋体"/>
          <w:b/>
          <w:color w:val="000000"/>
          <w:sz w:val="21"/>
        </w:rPr>
        <w:t>⚠️ 注意：上述模拟显示字母气球套装进入澳洲存在亏损风险，主要原因是套装重量较大（200g）导致空运费偏高，同时套装客单价相对不高。解决方案：减少套装内的气球数量（从全套减到 12 个主打字母）、提高零售价（$42 AUD）、或者只卖单字母气球（更轻、客单价更高）。</w:t>
      </w:r>
    </w:p>
    <w:p>
      <w:pPr>
        <w:jc w:val="left"/>
        <w:spacing w:before="18" w:after="10"/>
      </w:pPr>
      <w:r>
        <w:rPr>
          <w:rFonts w:eastAsia="宋体"/>
          <w:rFonts w:ascii="宋体" w:hAnsi="宋体"/>
          <w:b/>
          <w:color w:val="2F5496"/>
          <w:sz w:val="28"/>
        </w:rPr>
        <w:t>3.3  家居小品类（Home &amp; Living）：刚需高频的常青品类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3.3.1  品类定义与细分赛道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家居小品类是复购率最高的品类之一，消费者一旦建立品牌信任，会在生活中持续复购相关产品，形成稳定的复购收入流。义乌是全球家居小商品的最大制造中心，产品线极广，从厨房到浴室到卧室到客厅，覆盖生活的每一个角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1"/>
        <w:gridCol w:w="1091"/>
        <w:gridCol w:w="1091"/>
        <w:gridCol w:w="1091"/>
        <w:gridCol w:w="1091"/>
        <w:gridCol w:w="1091"/>
        <w:gridCol w:w="1091"/>
        <w:gridCol w:w="1091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细分赛道</w:t>
            </w:r>
          </w:p>
        </w:tc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代表产品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义乌出厂价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美国零售价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澳新零售价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复购周期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重量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TikTok热度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厨房小工具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硅胶锅铲套装、量勺套装、开瓶器、削皮器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$1.5-$5/套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$12-$30/套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$15-$35/AUD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2-3年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轻（100-300g）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收纳整理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化妆品收纳盒、办公桌面收纳、行李收纳套装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$1-$4/个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$10-$28/个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$12-$32/AUD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3-5年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轻（200-500g）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极高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浴室用品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防水洗漱包、浴室置物架、浴帽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$0.8-$3/个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$8-$22/个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$10-$26/AUD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1-2年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轻（80-250g）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香薰装饰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香薰蜡烛、扩香藤条、仿真花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$1.5-$6/套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$15-$40/套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$18-$48/AUD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1-3个月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轻（150-400g）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餐厨创意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字母装饰盘、创意吸管杯、咖啡杯垫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$1-$3/个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$12-$30/个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$15-$35/AUD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2-4年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轻（100-350g）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</w:tr>
    </w:tbl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3.3.2  家居小品类在 TikTok/Instagram 的传播逻辑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家居小品类是 Pinterest 和 Instagram 上表现最稳定的内容类别之一。内容的核心传播逻辑是"整理美化"——通过展示"整理前 vs 整理后"或"普通 vs 精致"的强烈对比，引发观众的"舒适感"和"想要拥有"的冲动。这是 TikTok 上被称为"Pinterest Effect"（Pinterest 效应）的流量密码。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爆款内容模式一："$X 解决了困扰我多年的收纳问题"。这种内容通过真实的生活场景展示产品的使用效果，观众容易产生共鸣和代入感，进而产生购买冲动。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爆款内容模式二："开箱测评——这个价位的收纳盒值得买吗？"这种内容通过真实开箱展示产品细节，让观众看到实物与图片的差异，建立购买信心。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爆款内容模式三："30天收纳挑战第X天——用了这个方法后太整洁了"。这种内容通过连续性内容建立粉丝粘性，同时软性植入产品推荐。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3.3.3  选品推荐：化妆品收纳盒（浴室/梳妆台用）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产品描述：PP 材质，多格设计，可收纳化妆品、护肤品、发饰等梳妆台小物件，防水防潮，透明盖设计方便查看内容物。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义乌出厂价：$1.5-$3/个（不同格数和大小的价格不同）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美国零售价：$18-$28/个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澳新零售价：$22-$35/AUD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单件重量：200-400g（中等，需要控制体积）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TikTok 传播力：★★★★★（收纳类内容在 TikTok 上常年稳定高热度，#organization 和 #organizationtok 有数百亿播放量）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目标客群：18-35岁女性，对生活品质有追求，愿意为更好的收纳体验支付溢价。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利润模拟（美国市场）：出厂$2 + 空运$3.5 + 清关$0.8 + 关税$2 + PayPal$1.4 = 总成本$9.7，零售价$25，毛利$15.3，毛利率61%。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3.3.4  供应商开发注意事项（家居小品类）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材质安全：家居用品涉及食物接触（厨房类）或皮肤接触（浴室类），必须确保材质安全。PP（聚丙烯）和 ABS（丙烯腈-丁二烯-苯乙烯共聚物）是常见的安全塑料材质，选择时应确认材质说明。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出口包装：好的家居用品供应商会提供出口标准包装（英文说明书、无中文标签、符合目的地国家法规的包装材料），避免在清关时因为包装问题被扣押。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品控一致性：家居用品的尺寸误差必须严格控制（±2mm 以内），否则消费者收到后发现"图片看起来更大"会产生被骗感，导致差评和退货。</w:t>
      </w:r>
    </w:p>
    <w:p>
      <w:pPr>
        <w:jc w:val="left"/>
        <w:spacing w:before="18" w:after="10"/>
      </w:pPr>
      <w:r>
        <w:rPr>
          <w:rFonts w:eastAsia="宋体"/>
          <w:rFonts w:ascii="宋体" w:hAnsi="宋体"/>
          <w:b/>
          <w:color w:val="2F5496"/>
          <w:sz w:val="28"/>
        </w:rPr>
        <w:t>3.4  饰品配件（Jewelry &amp; Accessories）：义乌的全球垄断优势品类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3.4.1  义乌饰品产业的全球地位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义乌是全球时尚饰品最大的制造和批发中心，没有之一。从原材料（合金珠、锆石、人造珍珠）到成品，一条完整的产业链集中在方圆几公里内。这意味着：相同品质的产品，义乌价格是欧洲和美国本地制造价格的 1/5 到 1/10；相同价格的产品，义乌品质远超其他地区。这使得饰品配件成为 Fiestaflare 最具竞争优势的品类之一。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3.4.2  细分赛道与选品推荐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1"/>
        <w:gridCol w:w="1091"/>
        <w:gridCol w:w="1091"/>
        <w:gridCol w:w="1091"/>
        <w:gridCol w:w="1091"/>
        <w:gridCol w:w="1091"/>
        <w:gridCol w:w="1091"/>
        <w:gridCol w:w="1091"/>
      </w:tblGrid>
      <w:tr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细分赛道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代表产品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义乌出厂价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美国零售价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澳新零售价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重量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TikTok热度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合规注意事项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耳饰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镀金耳钉、珍珠耳坠、不对称耳饰、合金耳夹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$0.2-$1.5/对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$8-$25/对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$10-$30/AUD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极轻（10-50g）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极高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不含镍（镍过敏）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项链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字母项链、串珠项链、镀金链子、不锈钢项链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$0.5-$3/条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$12-$40/条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$15-$48/AUD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轻（20-80g）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无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手链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绳结手链、串珠手链、磁扣手链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$0.3-$2/条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$8-$25/条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$10-$30/AUD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极轻（15-50g）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无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戒指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可变尺寸合金戒指、堆叠戒指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$0.2-$1.2/个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$6-$20/个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$8-$25/AUD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极轻（5-30g）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无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胸针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迷你胸针、节日主题胸针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$0.15-$0.8/个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$5-$15/个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$6-$18/AUD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极轻（10-40g）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低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无</w:t>
            </w:r>
          </w:p>
        </w:tc>
      </w:tr>
    </w:tbl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3.4.3  首轮测款推荐：珍珠耳钉套装（5对/套）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产品描述：合金镀金耳钉，镶嵌人造珍珠，5对/套（不同款式：圆珠、花朵、星星、心形等），适合日常佩戴和送礼。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义乌出厂价：$0.8-$1.5/套（不同品质价格不同，普通品质$0.8，优质品质$1.2，带鉴定证书$1.5）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美国零售价：$18-$28/套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澳新零售价：$22-$35/AUD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单件重量：&lt;50g/套（极轻，空运成本极低）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TikTok 传播力：★★★★★（耳饰开箱和试戴视频在 TikTok 上常年高热度，#earrings 和 #jewelrytok 标签有数千亿播放量）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合规注意事项：所有饰品需确保不含镍（Nickel）释放超标——镍过敏是欧美最常见的接触性过敏之一。要求供应商提供材质说明（镀金层不含镍、合金基底无镍）。如无法提供，则谨慎采购。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3.4.4  饰品配件的合规注意事项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材质安全：所有饰品需确保不含镍（Nickel）释放超标——镍过敏是欧美最常见的接触性过敏之一。义乌工厂提供的镀金/镀镍产品应有材质说明（俗称"材质报告"），如无法提供则谨慎采购。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儿童饰品特殊要求：如果产品面向儿童市场（如儿童耳饰），美国需要提供 CPC（儿童产品安全证书），成本约 $500-$2000/款。建议初期只做成人饰品，暂时回避儿童市场。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澳洲 ARL 标识：澳洲 ACCC 对时尚饰品无强制标识要求，但含有小零件（&lt;3cm 球形）的儿童饰品可能被判定为有窒息风险，需要标注"不适合3岁以下儿童"。</w:t>
      </w:r>
    </w:p>
    <w:p>
      <w:pPr>
        <w:jc w:val="left"/>
        <w:spacing w:before="18" w:after="10"/>
      </w:pPr>
      <w:r>
        <w:rPr>
          <w:rFonts w:eastAsia="宋体"/>
          <w:rFonts w:ascii="宋体" w:hAnsi="宋体"/>
          <w:b/>
          <w:color w:val="2F5496"/>
          <w:sz w:val="28"/>
        </w:rPr>
        <w:t>3.5  发饰（Hair Accessories）：被忽视但高增长的蓝海品类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3.5.1  市场机会分析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发饰是本方案五大品类中最被传统跨境电商忽视的赛道，但实际市场增速极快——据 Grand View Research 2026 年数据，全球发饰市场年增速 9.8%，是饰品大类中增速最快的细分赛道。更重要的是，发饰是一个极度分散的市场——全球没有一家品牌占据超过 5% 的市场份额，这意味着中小卖家有充足的生存空间。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3.5.2  细分赛道与选品推荐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1"/>
        <w:gridCol w:w="1091"/>
        <w:gridCol w:w="1091"/>
        <w:gridCol w:w="1091"/>
        <w:gridCol w:w="1091"/>
        <w:gridCol w:w="1091"/>
        <w:gridCol w:w="1091"/>
        <w:gridCol w:w="1091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细分赛道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代表产品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义乌出厂价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美国零售价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澳新零售价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重量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目标客群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复购周期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发圈（Hair Tie）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弹性发圈、丝绸发圈、串珠发圈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$0.1-$0.8/个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$4-$12/个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$5-$15/AUD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极轻（5-20g）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女性/儿童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1-2个月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发夹（Hair Clip）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BB夹、鸭嘴夹、抓夹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$0.05-$0.5/个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$3-$10/个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$4-$12/AUD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极轻（5-30g）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儿童/女性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2-4个月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发带（Headband）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宽发带、打结发带、毛绒发带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$0.3-$1.5/条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$8-$20/条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$10-$25/AUD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轻（30-80g）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女性/儿童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3-6个月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发绳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编制发绳、硅胶发绳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$0.05-$0.3/根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$2-$8/根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$3-$10/AUD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极轻（3-15g）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儿童/女性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1-2个月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功能发饰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止发带、发膜夹、加热发帽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$0.8-$3/个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$10-$25/个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$12-$30/AUD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轻（50-150g）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成年女性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6-12个月</w:t>
            </w:r>
          </w:p>
        </w:tc>
      </w:tr>
    </w:tbl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3.5.3  首轮测款推荐：BB夹套装（10个/套）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产品描述：儿童安全 BB 夹，一体成型设计（无小零件脱落风险），棉布包裹软垫，材质无毒，适合 1-8 岁女童。10个/套，不同颜色和图案。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义乌出厂价：$0.5-$1.5/套（不同品质和设计复杂度价格不同）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美国零售价：$15-$25/套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澳新零售价：$18-$30/AUD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单件重量：&lt;80g/套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TikTok 传播力：★★★★（儿童发饰内容在 TikTok 上有稳定受众，#kidshair 和 #hairclip 标签有数十亿播放量）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合规注意事项：澳洲家长对发饰的安全性极为关注。无金属锐角（避免划伤头皮）、无小零件脱落风险（避免误吞）、材质无毒（避免皮肤过敏）是基本要求。在选品时，优先选择"一体成型"设计的发夹（无小零件）和"棉布/丝绸"材质的发圈（柔软不伤发）。美国儿童发饰若面向 12 岁以下市场，需要 CPC 认证，建议初期只做成人发饰。</w:t>
      </w:r>
    </w:p>
    <w:p>
      <w:pPr>
        <w:jc w:val="left"/>
        <w:spacing w:before="18" w:after="10"/>
      </w:pPr>
      <w:r>
        <w:rPr>
          <w:rFonts w:eastAsia="宋体"/>
          <w:rFonts w:ascii="宋体" w:hAnsi="宋体"/>
          <w:b/>
          <w:color w:val="2F5496"/>
          <w:sz w:val="28"/>
        </w:rPr>
        <w:t>3.6  宠物用品（Pet Supplies）：澳新市场的刚需高频品类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3.6.1  市场机会分析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宠物用品在 V4 版本中是单一主推品类，V5/V6/V7 版本中依然保留为五大核心品类之一，但更加聚焦于非食品类轻小件——避开所有需要 FDA 认证的宠物食品类目。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3.6.2  细分赛道与选品推荐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1"/>
        <w:gridCol w:w="1091"/>
        <w:gridCol w:w="1091"/>
        <w:gridCol w:w="1091"/>
        <w:gridCol w:w="1091"/>
        <w:gridCol w:w="1091"/>
        <w:gridCol w:w="1091"/>
        <w:gridCol w:w="1091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细分赛道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代表产品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义乌出厂价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美国零售价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澳新零售价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重量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合规难度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市场优先级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宠物玩具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TPR橡胶球、绳结玩具、飞盘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$0.5-$2/个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$10-$25/个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$12-$30/AUD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轻（100-400g）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低（非食品级）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★★★★★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宠物清洁工具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宠物梳子、指甲剪、洗澡刷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$1-$4/个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$12-$30/个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$15-$35/AUD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轻（80-300g）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低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★★★★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宠物牵引配件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狗绳、项圈、胸背带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$1.5-$5/条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$18-$45/条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$22-$55/AUD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中等（200-800g）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低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★★★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宠物出行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宠物背包（小型犬）、车载安全带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$3-$8/个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$25-$60/个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$30-$75/AUD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中等（400-1200g）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低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★★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宠物床/窝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宠物窝垫、笼内垫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$2-$10/个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$20-$55/个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$25-$65/AUD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重（1-3kg）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低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❌不推荐</w:t>
            </w:r>
          </w:p>
        </w:tc>
      </w:tr>
    </w:tbl>
    <w:p>
      <w:pPr>
        <w:jc w:val="both"/>
        <w:spacing w:before="30" w:after="30"/>
      </w:pPr>
      <w:r>
        <w:rPr>
          <w:rFonts w:eastAsia="宋体"/>
          <w:rFonts w:ascii="宋体" w:hAnsi="宋体"/>
          <w:b w:val="0"/>
          <w:color w:val="000000"/>
          <w:sz w:val="21"/>
        </w:rPr>
        <w:t>注：宠物床/窝因重量通常 &gt;1kg，空运成本过高（单件空运费 $14-$42），不适合小额批发模式，暂不纳入。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3.6.3  首轮测款推荐：TPR 橡胶球（3个/套）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产品描述：TPR 材质（热塑性橡胶），无毒无味可浮水，耐咬安全，直径约 6cm，适合中小型犬。3个/套，不同颜色。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义乌出厂价：$0.6-$1.5/套（不同品质价格不同，食品级 TPR 更贵）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美国零售价：$15-$25/套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澳新零售价：$18-$30/AUD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单件重量：&lt;300g/套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TikTok 传播力：★★★★★（#dogsoftiktok 和 #dogtoys 是 TikTok 上最大的宠物标签，分别有数千亿播放量；狗狗玩新玩具的真实记录视频极易引发互动）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合规注意事项：纯橡胶（TPR）、纯塑料、纯棉（无动物成分）的宠物玩具通常不需要澳洲 AQIS 检疫。采购时务必向供应商确认材质成分，并要求提供材质说明（证明无动物源性成分）。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3.6.4  利润模拟：TPR 橡胶球进入澳大利亚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成本项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金额（USD）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计算方式</w:t>
            </w:r>
          </w:p>
        </w:tc>
        <w:tc>
          <w:tcPr>
            <w:tcW w:type="dxa" w:w="3402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义乌出厂价（3个/套）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$1.00/套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含包装，50件起批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约¥7元/套</w:t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国内运费（义务→仓库）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$0.15/套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批量均摊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空运费（广州→澳洲，150g/套）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$2.10/套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按$14/kg，0.15kg×$14=$2.10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澳洲清关费+DDP手续费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$0.60/套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含清关代理+末端快递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关税（8%，HTS 4017.20）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$1.60/套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到岸价$3.85×8%=$0.31；DDP按零售价$20AUD≈$13.4USD×8%=$1.07，预留空间按$1.60</w:t>
            </w:r>
          </w:p>
        </w:tc>
        <w:tc>
          <w:tcPr>
            <w:tcW w:type="dxa" w:w="3402"/>
          </w:tcPr>
          <w:p/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平台手续费（PayPal）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$1.04/套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$20AUD×3.7%+$0.30=$1.04 AUD≈$0.70 USD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合计成本（USD）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$6.49/套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各项汇总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零售价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$20.00 AUD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约$13.4 USD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按0.67汇率</w:t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单件毛利（USD）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$6.91/套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$13.4-$6.49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毛利率 52%</w:t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月销40套月毛利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$276/月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$6.91×40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宠物玩具稳定目标</w:t>
            </w:r>
          </w:p>
        </w:tc>
      </w:tr>
    </w:tbl>
    <w:p>
      <w:r>
        <w:br w:type="page"/>
      </w:r>
    </w:p>
    <w:p>
      <w:pPr>
        <w:jc w:val="left"/>
        <w:spacing w:before="28" w:after="14"/>
      </w:pPr>
      <w:r>
        <w:rPr>
          <w:rFonts w:eastAsia="宋体"/>
          <w:rFonts w:ascii="宋体" w:hAnsi="宋体"/>
          <w:b/>
          <w:color w:val="2F5496"/>
          <w:sz w:val="40"/>
        </w:rPr>
        <w:t>第四章  独立站技术配置与优化方案</w:t>
      </w:r>
    </w:p>
    <w:p>
      <w:pPr>
        <w:spacing w:before="80" w:after="80"/>
        <w:pBdr>
          <w:bottom w:val="single" w:sz="6" w:space="1" w:color="2F5496"/>
        </w:pBdr>
      </w:pPr>
    </w:p>
    <w:p>
      <w:pPr>
        <w:jc w:val="left"/>
        <w:spacing w:before="18" w:after="10"/>
      </w:pPr>
      <w:r>
        <w:rPr>
          <w:rFonts w:eastAsia="宋体"/>
          <w:rFonts w:ascii="宋体" w:hAnsi="宋体"/>
          <w:b/>
          <w:color w:val="2F5496"/>
          <w:sz w:val="28"/>
        </w:rPr>
        <w:t>4.1  当前独立站技术现状全面评估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Fiestaflare 独立站是崔元峰自主开发的 Next.js 全栈项目，代码位于本地 /home/admin/Fiestaflare/，部署于 Hostinger 主机，数据库使用 Supabase PostgreSQL，GitHub 仓库为 huayu821002/huayu999。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6"/>
        <w:gridCol w:w="1746"/>
        <w:gridCol w:w="1746"/>
        <w:gridCol w:w="1746"/>
        <w:gridCol w:w="1746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技术模块</w:t>
            </w:r>
          </w:p>
        </w:tc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V7 优化方向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工作量估计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前端框架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Next.js 14，已完成基础电商页面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扩展多国家/多币种/多语言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3-5天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后台管理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SiteSetting系统，Header/Footer/Trust Badges可编辑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扩展支持多市场配置面板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2-3天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数据库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Supabase PostgreSQL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增加市场维度数据表（运费/货币/税务）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1-2天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图片上传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自建上传系统，存储于Hostinger /uploads目录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扩展支持批量上传和产品图管理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2-3天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支付集成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PayPal已集成（个人账号）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扩展Stripe美/澳/新/东南亚；支持多币种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3-5天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国家选项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北美+南美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扩展美/澳/新/东南亚全市场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1天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产品分类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支持Shop by Category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扩展为多维度分类系统（品类×节日×场景）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3-5天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客服系统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未集成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接入Tidio免费在线客服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1天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邮件系统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未集成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接入Mailchimp邮件订阅和自动化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2天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SEO系统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基础SEO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完善结构化数据、多语言SEO、sitemap自动生成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2-3天</w:t>
            </w:r>
          </w:p>
        </w:tc>
      </w:tr>
    </w:tbl>
    <w:p>
      <w:pPr>
        <w:jc w:val="left"/>
        <w:spacing w:before="18" w:after="10"/>
      </w:pPr>
      <w:r>
        <w:rPr>
          <w:rFonts w:eastAsia="宋体"/>
          <w:rFonts w:ascii="宋体" w:hAnsi="宋体"/>
          <w:b/>
          <w:color w:val="2F5496"/>
          <w:sz w:val="28"/>
        </w:rPr>
        <w:t>4.2  多市场技术适配详细方案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4.2.1  国家/地区选项配置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目标市场国家列表及对应的货币、时区和税务设置：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1"/>
        <w:gridCol w:w="1091"/>
        <w:gridCol w:w="1091"/>
        <w:gridCol w:w="1091"/>
        <w:gridCol w:w="1091"/>
        <w:gridCol w:w="1091"/>
        <w:gridCol w:w="1091"/>
        <w:gridCol w:w="1091"/>
      </w:tblGrid>
      <w:tr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国家/地区</w:t>
            </w:r>
          </w:p>
        </w:tc>
        <w:tc>
          <w:tcPr>
            <w:tcW w:type="dxa" w:w="102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货币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货币符号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时区</w:t>
            </w:r>
          </w:p>
        </w:tc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税务配置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运费首重</w:t>
            </w:r>
          </w:p>
        </w:tc>
        <w:tc>
          <w:tcPr>
            <w:tcW w:type="dxa" w:w="130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续重单位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进入时间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美国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USD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PST/MST/CST/EST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无联邦税，各州销售税不同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$8（200g）</w:t>
            </w:r>
          </w:p>
        </w:tc>
        <w:tc>
          <w:tcPr>
            <w:tcW w:type="dxa" w:w="130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+$1.5/100g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Month 3+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澳大利亚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AUD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AEST/AEDT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GST 10%（&gt;AUD 1000）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$12（500g）</w:t>
            </w:r>
          </w:p>
        </w:tc>
        <w:tc>
          <w:tcPr>
            <w:tcW w:type="dxa" w:w="130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+$2/200g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立即启动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新西兰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NZD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NZST/NZDT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LVF $2.48/票（买家承担）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$13（500g）</w:t>
            </w:r>
          </w:p>
        </w:tc>
        <w:tc>
          <w:tcPr>
            <w:tcW w:type="dxa" w:w="130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+$2.2/200g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立即启动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新加坡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SGD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SGT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无GST（&lt;SGD 400）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$9（200g）</w:t>
            </w:r>
          </w:p>
        </w:tc>
        <w:tc>
          <w:tcPr>
            <w:tcW w:type="dxa" w:w="130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+$1.8/100g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Month 4+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马来西亚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MYR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RM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MYT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无联邦消费税（SST 6-8%）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$8（200g）</w:t>
            </w:r>
          </w:p>
        </w:tc>
        <w:tc>
          <w:tcPr>
            <w:tcW w:type="dxa" w:w="130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+$1.5/100g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Month 4+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菲律宾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PHP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₱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PHT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无小额包裹特殊税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$7（200g）</w:t>
            </w:r>
          </w:p>
        </w:tc>
        <w:tc>
          <w:tcPr>
            <w:tcW w:type="dxa" w:w="130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+$1.2/100g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Month 4+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泰国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THB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฿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ICT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VAT 7%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$10（200g）</w:t>
            </w:r>
          </w:p>
        </w:tc>
        <w:tc>
          <w:tcPr>
            <w:tcW w:type="dxa" w:w="130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+$1.8/100g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Month 7+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印度尼西亚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IDR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Rp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WIB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PPN 11%（&gt;IDR 500万）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$12（200g）</w:t>
            </w:r>
          </w:p>
        </w:tc>
        <w:tc>
          <w:tcPr>
            <w:tcW w:type="dxa" w:w="130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+$2/100g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Month 10+</w:t>
            </w:r>
          </w:p>
        </w:tc>
      </w:tr>
    </w:tbl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4.2.2  多币种汇率自动更新方案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推荐使用 exchangerate-api.com（免费版）：每天自动更新，支持 USD/AUD/NZD/SGD/MYR/PHP/THB/IDR 等主要币种，无需注册 API Key。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数据更新频率：每天 UTC 00:00 自动更新一次，存入 Supabase 数据库 currency_rates 表。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前端显示逻辑：所有价格以 USD 为基准存储（数据库价格字段为 USD），前端根据用户所在国家自动转换为当地币种显示（汇率 = 实时汇率 × 1.05 预留 5% 汇率波动空间）。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技术实现：在 Next.js 中创建一个 API Route（/api/update-rates），使用 cron job 或 Vercel cron（如果部署在 Vercel）或每次页面加载时检查汇率表是否需要更新。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4.2.3  澳洲 GST 自动计算逻辑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当买家选择澳大利亚且购物车总金额 &gt; AUD 1000 时，系统自动加收 10% GST，并在结算页面单独显示"GST (10%): AUD $XX"。当 ≤ AUD 1000 时，系统标注"含 GST（已包含在价格中）"。GST 计算优先级高于其他优惠（不允许叠加使用 GST 优惠）。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4.2.4  新西兰 LVF 费用说明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自 2026 年 4 月起，新西兰对进口低价值商品（单件价值 ≤ NZD 1000）征收约 2.48 新元/票（约 1.5 美元）的低价值商品费（LVF），由新西兰海关在进口时收取。在技术实现上，建议在结算页面清晰标注："新西兰进口可能产生 NZD 2.48 进口费，由买家承担"。该费用不需要在独立站系统中计算和收取（由物流商代收），只需要在买家确认订单前提示即可。</w:t>
      </w:r>
    </w:p>
    <w:p>
      <w:pPr>
        <w:jc w:val="left"/>
        <w:spacing w:before="18" w:after="10"/>
      </w:pPr>
      <w:r>
        <w:rPr>
          <w:rFonts w:eastAsia="宋体"/>
          <w:rFonts w:ascii="宋体" w:hAnsi="宋体"/>
          <w:b/>
          <w:color w:val="2F5496"/>
          <w:sz w:val="28"/>
        </w:rPr>
        <w:t>4.3  支付通道配置详细方案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市场</w:t>
            </w:r>
          </w:p>
        </w:tc>
        <w:tc>
          <w:tcPr>
            <w:tcW w:type="dxa" w:w="158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首选支付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次选</w:t>
            </w:r>
          </w:p>
        </w:tc>
        <w:tc>
          <w:tcPr>
            <w:tcW w:type="dxa" w:w="158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Stripe接入难度</w:t>
            </w:r>
          </w:p>
        </w:tc>
        <w:tc>
          <w:tcPr>
            <w:tcW w:type="dxa" w:w="158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PayPal接入难度</w:t>
            </w:r>
          </w:p>
        </w:tc>
        <w:tc>
          <w:tcPr>
            <w:tcW w:type="dxa" w:w="136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到账时间</w:t>
            </w:r>
          </w:p>
        </w:tc>
        <w:tc>
          <w:tcPr>
            <w:tcW w:type="dxa" w:w="153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接入条件</w:t>
            </w:r>
          </w:p>
        </w:tc>
      </w:tr>
      <w:tr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美国</w:t>
            </w:r>
          </w:p>
        </w:tc>
        <w:tc>
          <w:tcPr>
            <w:tcW w:type="dxa" w:w="158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PayPal + Stripe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信用卡直接</w:t>
            </w:r>
          </w:p>
        </w:tc>
        <w:tc>
          <w:tcPr>
            <w:tcW w:type="dxa" w:w="158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Stripe Business（需US EIN）</w:t>
            </w:r>
          </w:p>
        </w:tc>
        <w:tc>
          <w:tcPr>
            <w:tcW w:type="dxa" w:w="158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PayPal Personal（立即可用）</w:t>
            </w:r>
          </w:p>
        </w:tc>
        <w:tc>
          <w:tcPr>
            <w:tcW w:type="dxa" w:w="136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PayPal 1-2天；Stripe 2-3天</w:t>
            </w:r>
          </w:p>
        </w:tc>
        <w:tc>
          <w:tcPr>
            <w:tcW w:type="dxa" w:w="153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EIN或ITIN</w:t>
            </w:r>
          </w:p>
        </w:tc>
      </w:tr>
      <w:tr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澳大利亚</w:t>
            </w:r>
          </w:p>
        </w:tc>
        <w:tc>
          <w:tcPr>
            <w:tcW w:type="dxa" w:w="158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PayPal + Stripe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BPAY/Osko</w:t>
            </w:r>
          </w:p>
        </w:tc>
        <w:tc>
          <w:tcPr>
            <w:tcW w:type="dxa" w:w="158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Stripe Australia（有ABN即可）</w:t>
            </w:r>
          </w:p>
        </w:tc>
        <w:tc>
          <w:tcPr>
            <w:tcW w:type="dxa" w:w="158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PayPal Personal</w:t>
            </w:r>
          </w:p>
        </w:tc>
        <w:tc>
          <w:tcPr>
            <w:tcW w:type="dxa" w:w="136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PayPal 1-2天；Stripe 2-3天</w:t>
            </w:r>
          </w:p>
        </w:tc>
        <w:tc>
          <w:tcPr>
            <w:tcW w:type="dxa" w:w="153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ABN</w:t>
            </w:r>
          </w:p>
        </w:tc>
      </w:tr>
      <w:tr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新西兰</w:t>
            </w:r>
          </w:p>
        </w:tc>
        <w:tc>
          <w:tcPr>
            <w:tcW w:type="dxa" w:w="158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PayPal + Stripe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Credit Card</w:t>
            </w:r>
          </w:p>
        </w:tc>
        <w:tc>
          <w:tcPr>
            <w:tcW w:type="dxa" w:w="158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Stripe NZ（有NZBN）</w:t>
            </w:r>
          </w:p>
        </w:tc>
        <w:tc>
          <w:tcPr>
            <w:tcW w:type="dxa" w:w="158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PayPal Personal</w:t>
            </w:r>
          </w:p>
        </w:tc>
        <w:tc>
          <w:tcPr>
            <w:tcW w:type="dxa" w:w="136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PayPal 1-2天；Stripe 2-3天</w:t>
            </w:r>
          </w:p>
        </w:tc>
        <w:tc>
          <w:tcPr>
            <w:tcW w:type="dxa" w:w="153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NZBN</w:t>
            </w:r>
          </w:p>
        </w:tc>
      </w:tr>
      <w:tr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新加坡</w:t>
            </w:r>
          </w:p>
        </w:tc>
        <w:tc>
          <w:tcPr>
            <w:tcW w:type="dxa" w:w="158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PayPal + Stripe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PayNow</w:t>
            </w:r>
          </w:p>
        </w:tc>
        <w:tc>
          <w:tcPr>
            <w:tcW w:type="dxa" w:w="158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Stripe SG（需UEN）</w:t>
            </w:r>
          </w:p>
        </w:tc>
        <w:tc>
          <w:tcPr>
            <w:tcW w:type="dxa" w:w="158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PayPal Personal</w:t>
            </w:r>
          </w:p>
        </w:tc>
        <w:tc>
          <w:tcPr>
            <w:tcW w:type="dxa" w:w="136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PayPal 1-2天；Stripe 2-3天</w:t>
            </w:r>
          </w:p>
        </w:tc>
        <w:tc>
          <w:tcPr>
            <w:tcW w:type="dxa" w:w="153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UEN</w:t>
            </w:r>
          </w:p>
        </w:tc>
      </w:tr>
      <w:tr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马来西亚</w:t>
            </w:r>
          </w:p>
        </w:tc>
        <w:tc>
          <w:tcPr>
            <w:tcW w:type="dxa" w:w="158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PayPal + Stripe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FPX/TnG eWallet</w:t>
            </w:r>
          </w:p>
        </w:tc>
        <w:tc>
          <w:tcPr>
            <w:tcW w:type="dxa" w:w="158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Stripe MY（需SSM）</w:t>
            </w:r>
          </w:p>
        </w:tc>
        <w:tc>
          <w:tcPr>
            <w:tcW w:type="dxa" w:w="158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PayPal Personal</w:t>
            </w:r>
          </w:p>
        </w:tc>
        <w:tc>
          <w:tcPr>
            <w:tcW w:type="dxa" w:w="136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PayPal 1-2天；Stripe 2-3天</w:t>
            </w:r>
          </w:p>
        </w:tc>
        <w:tc>
          <w:tcPr>
            <w:tcW w:type="dxa" w:w="153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SSM</w:t>
            </w:r>
          </w:p>
        </w:tc>
      </w:tr>
      <w:tr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菲律宾</w:t>
            </w:r>
          </w:p>
        </w:tc>
        <w:tc>
          <w:tcPr>
            <w:tcW w:type="dxa" w:w="158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PayPal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GCash/PayMaya</w:t>
            </w:r>
          </w:p>
        </w:tc>
        <w:tc>
          <w:tcPr>
            <w:tcW w:type="dxa" w:w="158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Stripe Philippines（支持度一般）</w:t>
            </w:r>
          </w:p>
        </w:tc>
        <w:tc>
          <w:tcPr>
            <w:tcW w:type="dxa" w:w="158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PayPal Personal</w:t>
            </w:r>
          </w:p>
        </w:tc>
        <w:tc>
          <w:tcPr>
            <w:tcW w:type="dxa" w:w="136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PayPal 1-3天</w:t>
            </w:r>
          </w:p>
        </w:tc>
        <w:tc>
          <w:tcPr>
            <w:tcW w:type="dxa" w:w="153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无特殊要求</w:t>
            </w:r>
          </w:p>
        </w:tc>
      </w:tr>
      <w:tr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泰国</w:t>
            </w:r>
          </w:p>
        </w:tc>
        <w:tc>
          <w:tcPr>
            <w:tcW w:type="dxa" w:w="158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PayPal + Stripe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PromptPay/TrueMoney</w:t>
            </w:r>
          </w:p>
        </w:tc>
        <w:tc>
          <w:tcPr>
            <w:tcW w:type="dxa" w:w="158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Stripe Thailand</w:t>
            </w:r>
          </w:p>
        </w:tc>
        <w:tc>
          <w:tcPr>
            <w:tcW w:type="dxa" w:w="158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PayPal Personal</w:t>
            </w:r>
          </w:p>
        </w:tc>
        <w:tc>
          <w:tcPr>
            <w:tcW w:type="dxa" w:w="136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PayPal 1-2天；Stripe 2-3天</w:t>
            </w:r>
          </w:p>
        </w:tc>
        <w:tc>
          <w:tcPr>
            <w:tcW w:type="dxa" w:w="153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Thai ID</w:t>
            </w:r>
          </w:p>
        </w:tc>
      </w:tr>
    </w:tbl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4.3.1  Stripe 申请攻略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Stripe 是目前支持国家最多的跨境支付平台，在美国、澳大利亚、新西兰、新加坡、马来西亚、泰国均可申请 Business 账户。申请条件：需要提供对应国家的营业执照（US EIN / Australian ABN / NZBN / UEN / SSM）。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方案一（推荐）：通过第三方服务商（如 Stripe Atlas）注册美国 Delaware LLC（约 $500），再申请 Stripe US Business 账户，这是目前成本最低的 Stripe US 申请路径，且 Delaware LLC 无实际经营地址要求。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方案二：直接申请澳洲 ABN 并注册 Stripe Australia。ABN 申请可以通过第三方代理（如 Thunderbird、MYOB）代为办理，费用约 $100-$200，周期 5-10 个工作日。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方案三：先用 PayPal Personal 账号运营，PayPal 支持全球 200+ 国家，即时可用，无需申请。在 Month 4+ 收入稳定后，再考虑升级到 Stripe Business。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4.3.2  PayPal 接入注意事项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PayPal 在澳洲有较高的消费者信任度，澳洲消费者习惯使用 PayPal 付款。建议在独立站上同时显示 PayPal 支付图标和"安全支付"标识，提升买家支付信心。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PayPal 手续费：3.7% + $0.30/笔（美国），国际付款额外 1% 货币转换费。建议在定价时预留该成本。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PayPal 争议（Chargeback）处理：金额 &lt;$250 的争议建议直接退款了结（申诉成本高于退款金额）；金额 &gt;$250 的争议需要认真申诉，必须提供发货证明（运单号+签收证明）。</w:t>
      </w:r>
    </w:p>
    <w:p>
      <w:pPr>
        <w:jc w:val="left"/>
        <w:spacing w:before="18" w:after="10"/>
      </w:pPr>
      <w:r>
        <w:rPr>
          <w:rFonts w:eastAsia="宋体"/>
          <w:rFonts w:ascii="宋体" w:hAnsi="宋体"/>
          <w:b/>
          <w:color w:val="2F5496"/>
          <w:sz w:val="28"/>
        </w:rPr>
        <w:t>4.4  物流运费模板配置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国家</w:t>
            </w:r>
          </w:p>
        </w:tc>
        <w:tc>
          <w:tcPr>
            <w:tcW w:type="dxa" w:w="158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运费方案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包邮门槛（USD）</w:t>
            </w:r>
          </w:p>
        </w:tc>
        <w:tc>
          <w:tcPr>
            <w:tcW w:type="dxa" w:w="158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基础运费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续重费用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限重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预计时效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美国</w:t>
            </w:r>
          </w:p>
        </w:tc>
        <w:tc>
          <w:tcPr>
            <w:tcW w:type="dxa" w:w="158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云途/燕文专线小包（空运）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$59 USD 包邮</w:t>
            </w:r>
          </w:p>
        </w:tc>
        <w:tc>
          <w:tcPr>
            <w:tcW w:type="dxa" w:w="158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$8（首200g）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+$1.5/100g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≤2kg/单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8-15工作日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美国（批量）</w:t>
            </w:r>
          </w:p>
        </w:tc>
        <w:tc>
          <w:tcPr>
            <w:tcW w:type="dxa" w:w="158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顺丰海运拼箱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无包邮</w:t>
            </w:r>
          </w:p>
        </w:tc>
        <w:tc>
          <w:tcPr>
            <w:tcW w:type="dxa" w:w="158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$4/kg（海运拼箱）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N/A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≥10kg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20-30工作日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澳大利亚</w:t>
            </w:r>
          </w:p>
        </w:tc>
        <w:tc>
          <w:tcPr>
            <w:tcW w:type="dxa" w:w="158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4PX专线小包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$59 AUD 包邮</w:t>
            </w:r>
          </w:p>
        </w:tc>
        <w:tc>
          <w:tcPr>
            <w:tcW w:type="dxa" w:w="158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$12（首500g）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+$2/200g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≤5kg/单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10-20工作日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新西兰</w:t>
            </w:r>
          </w:p>
        </w:tc>
        <w:tc>
          <w:tcPr>
            <w:tcW w:type="dxa" w:w="158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云途新西兰专线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$69 NZD 包邮</w:t>
            </w:r>
          </w:p>
        </w:tc>
        <w:tc>
          <w:tcPr>
            <w:tcW w:type="dxa" w:w="158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$13（首500g）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+$2.2/200g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≤5kg/单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12-22工作日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新加坡</w:t>
            </w:r>
          </w:p>
        </w:tc>
        <w:tc>
          <w:tcPr>
            <w:tcW w:type="dxa" w:w="158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顺丰国际快递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$59 SGD 包邮</w:t>
            </w:r>
          </w:p>
        </w:tc>
        <w:tc>
          <w:tcPr>
            <w:tcW w:type="dxa" w:w="158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$9（首200g）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+$1.8/100g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≤10kg/单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5-10工作日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马来西亚</w:t>
            </w:r>
          </w:p>
        </w:tc>
        <w:tc>
          <w:tcPr>
            <w:tcW w:type="dxa" w:w="158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4PX马来西亚专线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$39 MYR 包邮</w:t>
            </w:r>
          </w:p>
        </w:tc>
        <w:tc>
          <w:tcPr>
            <w:tcW w:type="dxa" w:w="158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$8（首200g）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+$1.5/100g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≤5kg/单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7-15工作日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菲律宾</w:t>
            </w:r>
          </w:p>
        </w:tc>
        <w:tc>
          <w:tcPr>
            <w:tcW w:type="dxa" w:w="158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菲律宾专线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$39 PHP 包邮</w:t>
            </w:r>
          </w:p>
        </w:tc>
        <w:tc>
          <w:tcPr>
            <w:tcW w:type="dxa" w:w="158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$7（首200g）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+$1.2/100g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≤5kg/单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7-15工作日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泰国</w:t>
            </w:r>
          </w:p>
        </w:tc>
        <w:tc>
          <w:tcPr>
            <w:tcW w:type="dxa" w:w="158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泰国专线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$450 THB 包邮</w:t>
            </w:r>
          </w:p>
        </w:tc>
        <w:tc>
          <w:tcPr>
            <w:tcW w:type="dxa" w:w="158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$10（首200g）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+$1.8/100g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≤5kg/单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7-15工作日</w:t>
            </w:r>
          </w:p>
        </w:tc>
      </w:tr>
    </w:tbl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4.4.1  运费模板设置的技术实现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运费模板应存储在 Supabase 数据库 shipping_rates 表中，包含 country_code、min_weight、max_weight、rate_per_kg、free_shipping_threshold 字段。结算时根据买家所在国家和购物车总重量自动计算运费。包邮门槛的判断逻辑：在购物车总金额（折算为 USD）达到 free_shipping_threshold 时，自动免除运费。</w:t>
      </w:r>
    </w:p>
    <w:p>
      <w:pPr>
        <w:jc w:val="left"/>
        <w:spacing w:before="18" w:after="10"/>
      </w:pPr>
      <w:r>
        <w:rPr>
          <w:rFonts w:eastAsia="宋体"/>
          <w:rFonts w:ascii="宋体" w:hAnsi="宋体"/>
          <w:b/>
          <w:color w:val="2F5496"/>
          <w:sz w:val="28"/>
        </w:rPr>
        <w:t>4.5  技术 SEO 优化方案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4.5.1  Google Search Console 接入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在独立站后台（/admin/settings）添加 Google Search Console 验证代码，提交 sitemap.xml（自动生成，包含所有产品页、分类页、博客页），监控索引覆盖率（目标：&gt;90%）。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sitemap.xml 生成：Next.js 可以通过动态路由自动生成 sitemap.xml，具体实现：在 /app/sitemap.ts 中配置所有产品页、分类页、博客页的 URL 列表，设置每 24 小时自动重新生成。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4.5.2  页面速度优化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目标是 LCP &lt; 2.5 秒（Google Core Web Vitals），移动端评分 &gt; 90（Google PageSpeed Insights）。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具体优化措施：图片使用 WebP 格式（而非 PNG/JPEG）；启用 Next.js Image Optimization（next/image 组件自动优化）；静态资源（CSS/JS）启用浏览器缓存（Cache-Control: max-age=31536000）；启用 GZIP 压缩（Hostinger 虚拟主机通常支持 .htaccess 配置）。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测试工具：Google PageSpeed Insights（https://pagespeed.web.dev/）、GTmetrix（https://gtmetrix.com/）。每周测试一次主要产品页的评分，持续优化。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4.5.3  结构化数据（Schema Markup）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为所有产品页添加 Product Schema Markup，包含产品名称、价格（priceCurrency + price）、品牌、库存状态、评价分数。结构化数据可以让 Google 在搜索结果中显示富媒体（带价格和评分的产品卡片），大幅提升点击率。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实现方式：在 Next.js 中创建一个 ProductSchema 组件，接收产品数据（名称、价格、图片、评分等），自动生成 JSON-LD 格式的结构化数据，插入到产品页的 &lt;head&gt; 中。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2"/>
        </w:rPr>
        <w:t>4.5.4  各国关键词布局（每个产品页的 SEO 配置）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每个产品页需要配置 meta title 和 meta description，包含目标市场的本地化关键词。例如铝箔字母气球的产品页：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市场</w:t>
            </w:r>
          </w:p>
        </w:tc>
        <w:tc>
          <w:tcPr>
            <w:tcW w:type="dxa" w:w="311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Meta Title</w:t>
            </w:r>
          </w:p>
        </w:tc>
        <w:tc>
          <w:tcPr>
            <w:tcW w:type="dxa" w:w="4706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Meta Description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美国</w:t>
            </w:r>
          </w:p>
        </w:tc>
        <w:tc>
          <w:tcPr>
            <w:tcW w:type="dxa" w:w="311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Letter Balloons A-Z | Wholesale Party Supplies USA | Free Shipping</w:t>
            </w:r>
          </w:p>
        </w:tc>
        <w:tc>
          <w:tcPr>
            <w:tcW w:type="dxa" w:w="4706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Shop premium letter balloons A-Z for parties. Wholesale pricing, fast 8-15 day shipping to USA. Bulk orders welcome. Free shipping on orders over $59.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澳洲</w:t>
            </w:r>
          </w:p>
        </w:tc>
        <w:tc>
          <w:tcPr>
            <w:tcW w:type="dxa" w:w="311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Letter Balloons A-Z | Party Supplies Australia | Fast Shipping</w:t>
            </w:r>
          </w:p>
        </w:tc>
        <w:tc>
          <w:tcPr>
            <w:tcW w:type="dxa" w:w="4706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Premium letter balloons A-Z for parties. Fast 10-20 day shipping to Australia. Best prices on wholesale party supplies. Shop now with free shipping over $59 AUD.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新西兰</w:t>
            </w:r>
          </w:p>
        </w:tc>
        <w:tc>
          <w:tcPr>
            <w:tcW w:type="dxa" w:w="311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Letter Balloons A-Z | Party Supplies NZ | Quick Delivery</w:t>
            </w:r>
          </w:p>
        </w:tc>
        <w:tc>
          <w:tcPr>
            <w:tcW w:type="dxa" w:w="4706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Top quality letter balloons A-Z for celebrations. Quick delivery to New Zealand. Wholesale party supplies at competitive prices. Shop now!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新加坡</w:t>
            </w:r>
          </w:p>
        </w:tc>
        <w:tc>
          <w:tcPr>
            <w:tcW w:type="dxa" w:w="311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Letter Balloons A-Z | Party Supplies Singapore | Best Prices</w:t>
            </w:r>
          </w:p>
        </w:tc>
        <w:tc>
          <w:tcPr>
            <w:tcW w:type="dxa" w:w="4706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Premium letter balloons for parties delivered to Singapore. Best prices on wholesale party supplies. Fast 5-10 day shipping. Shop now!</w:t>
            </w:r>
          </w:p>
        </w:tc>
      </w:tr>
    </w:tbl>
    <w:p>
      <w:r>
        <w:br w:type="page"/>
      </w:r>
    </w:p>
    <w:p>
      <w:pPr>
        <w:jc w:val="left"/>
        <w:spacing w:before="28" w:after="14"/>
      </w:pPr>
      <w:r>
        <w:rPr>
          <w:rFonts w:eastAsia="宋体"/>
          <w:rFonts w:ascii="宋体" w:hAnsi="宋体"/>
          <w:b/>
          <w:color w:val="2F5496"/>
          <w:sz w:val="40"/>
        </w:rPr>
        <w:t>第五章  推广方案（免费渠道为主）</w:t>
      </w:r>
    </w:p>
    <w:p>
      <w:pPr>
        <w:spacing w:before="80" w:after="80"/>
        <w:pBdr>
          <w:bottom w:val="single" w:sz="6" w:space="1" w:color="2F5496"/>
        </w:pBdr>
      </w:pPr>
    </w:p>
    <w:p>
      <w:pPr>
        <w:jc w:val="both"/>
        <w:spacing w:before="40" w:after="60"/>
      </w:pPr>
      <w:r>
        <w:rPr>
          <w:rFonts w:eastAsia="宋体"/>
          <w:rFonts w:ascii="宋体" w:hAnsi="宋体"/>
          <w:b w:val="0"/>
          <w:color w:val="000000"/>
          <w:sz w:val="21"/>
        </w:rPr>
        <w:t>推广是跨境电商独立站的生命线——没有流量，就没有订单。Fiestaflare 的推广策略遵循"免费渠道优先、付费渠道验证"的顺序：在免费渠道（TikTok、Instagram、Pinterest、Reddit）跑通流量模型后，再用小额付费广告放大已经验证的内容。</w:t>
      </w:r>
    </w:p>
    <w:p>
      <w:pPr>
        <w:jc w:val="left"/>
        <w:spacing w:before="18" w:after="10"/>
      </w:pPr>
      <w:r>
        <w:rPr>
          <w:rFonts w:eastAsia="宋体"/>
          <w:rFonts w:ascii="宋体" w:hAnsi="宋体"/>
          <w:b/>
          <w:color w:val="2F5496"/>
          <w:sz w:val="28"/>
        </w:rPr>
        <w:t>5.1  TikTok 推广：核心免费流量渠道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TikTok 是 V7 版本推广的绝对核心渠道。以下几个原因决定了 TikTok 是 $100 预算下最具可行性的流量来源：TikTok 的算法去中心化——即使是 0 粉丝的新账号，只要内容好，就能获得大量播放，不像 Instagram 那样严重依赖粉丝基础。TikTok Shop 的电商功能刚刚起步，大量品牌还在观望，早期参与者有明显的红利期。TikTok 的内容形式（短视频）制作门槛低——用手机拍摄、CapCut 剪辑，15-60 秒就能完成一条内容。</w:t>
      </w:r>
    </w:p>
    <w:p>
      <w:pPr>
        <w:spacing w:before="20" w:after="10"/>
      </w:pPr>
      <w:r>
        <w:rPr>
          <w:rFonts w:eastAsia="宋体"/>
          <w:rFonts w:ascii="宋体" w:hAnsi="宋体"/>
          <w:b/>
          <w:color w:val="4472C4"/>
          <w:sz w:val="28"/>
        </w:rPr>
        <w:t>5.1.1  账号矩阵策略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建议建立 2 个 TikTok 账号形成主次矩阵：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主账号 @fiestaflare.official（定位品牌官方账号）：发布产品介绍、品牌故事、工厂探访视频（如果有义乌实地资源）、独立站后台日常运营分享。建立品牌专业形象，吸引 B2B 潜在客户（小型零售商）关注。内容比例：产品介绍 40%、品牌故事 30%、运营日常 20%、UGC 转发 10%。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副账号 @partysuppliesau（定位澳洲本地生活风格账号）：内容以当地节日、派对场景、产品使用实拍为主，建立本地化信任感。副账号名称也可以根据实际运营情况调整为 @partyshoppingusa（美国）或 @fiestaflare.pets（宠物用品）等更垂直的账号。两个账号互相引流，共同指向独立站链接。</w:t>
      </w:r>
    </w:p>
    <w:p>
      <w:pPr>
        <w:spacing w:before="20" w:after="10"/>
      </w:pPr>
      <w:r>
        <w:rPr>
          <w:rFonts w:eastAsia="宋体"/>
          <w:rFonts w:ascii="宋体" w:hAnsi="宋体"/>
          <w:b/>
          <w:color w:val="4472C4"/>
          <w:sz w:val="28"/>
        </w:rPr>
        <w:t>5.1.2  节日派对用品 TikTok 内容策略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内容主题方向及具体脚本示例：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3"/>
        </w:rPr>
        <w:t>主题一："$50 搞定宝宝 3 岁生日派对所有装饰"（省钱攻略类）</w:t>
      </w:r>
    </w:p>
    <w:p>
      <w:pPr>
        <w:jc w:val="both"/>
        <w:spacing w:before="3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目标：吸引澳新有孩子的妈妈群体（派对用品的核心消费者）。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/>
          <w:color w:val="000000"/>
          <w:sz w:val="21"/>
        </w:rPr>
        <w:t>脚本：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开场（0-3秒）："我花了 $50 搞定了女儿整个生日派对的装饰，你信吗？"（展示一个自信的表情，吸引继续观看）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中间（3-23秒）：展示从 Fiestaflare 购买的气球、彩带、横幅的包装和组装过程（快进，5秒）→ 展示最终布置好的派对现场（全景+特写，10秒）→ 展示女儿开心的表情（5秒）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结尾（23-26秒）："链接在评论区，澳大利亚包邮！"（手指向评论区方向）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标签：#kidsbirthdayparty #partydecorations #australianmum #budgetpartyideas #fiestaflare #birthdaypartyideas</w:t>
      </w:r>
    </w:p>
    <w:p>
      <w:pPr>
        <w:jc w:val="both"/>
        <w:spacing w:before="20" w:after="30"/>
      </w:pPr>
      <w:r>
        <w:rPr>
          <w:rFonts w:eastAsia="宋体"/>
          <w:rFonts w:ascii="宋体" w:hAnsi="宋体"/>
          <w:b w:val="0"/>
          <w:color w:val="000000"/>
          <w:sz w:val="21"/>
        </w:rPr>
        <w:t>预期数据：播放量 5000-50000，完播率 45-60%，评论率 2-4%，链接点击率 5-15%。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3"/>
        </w:rPr>
        <w:t>主题二："铝箔字母气球正确充气方法，很多人第一步就错了"（知识科普类）</w:t>
      </w:r>
    </w:p>
    <w:p>
      <w:pPr>
        <w:jc w:val="both"/>
        <w:spacing w:before="3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目标：所有派对用品消费者（通用内容，传播性强）。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/>
          <w:color w:val="000000"/>
          <w:sz w:val="21"/>
        </w:rPr>
        <w:t>脚本：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开场（0-3秒）："你充气的方式可能是错的！"（展示一个气球爆炸或变形的画面，制造悬念）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中间（3-28秒）：展示 3 种常见错误充气方式（气球爆炸或变形，每个 3 秒，共 9 秒）→ 然后展示正确方式（用氦气泵或嘴充气到 80%满，每个步骤 3 秒，共 15 秒）→ 展示最终漂亮的字母气球组合（3 秒）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结尾（28-31秒）："这种 A-Z 字母气球在 Fiestaflare 有售，链接在评论区"（手指向评论区）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标签：#letterballoons #balloondecor #balloonideas #partydecorations #balloonart</w:t>
      </w:r>
    </w:p>
    <w:p>
      <w:pPr>
        <w:jc w:val="both"/>
        <w:spacing w:before="20" w:after="30"/>
      </w:pPr>
      <w:r>
        <w:rPr>
          <w:rFonts w:eastAsia="宋体"/>
          <w:rFonts w:ascii="宋体" w:hAnsi="宋体"/>
          <w:b w:val="0"/>
          <w:color w:val="000000"/>
          <w:sz w:val="21"/>
        </w:rPr>
        <w:t>预期数据：播放量 10000-80000，完播率 50-65%，评论率 3-5%，链接点击率 8-20%。教育类内容完播率通常较高，且容易引发评论讨论。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3"/>
        </w:rPr>
        <w:t>主题三："复活节彩蛋装饰套装开箱（澳洲本地 vs 义乌购买对比）"（测评对比类）</w:t>
      </w:r>
    </w:p>
    <w:p>
      <w:pPr>
        <w:jc w:val="both"/>
        <w:spacing w:before="3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目标：澳新消费者，尤其是有孩子的家庭（复活节必备内容）。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/>
          <w:color w:val="000000"/>
          <w:sz w:val="21"/>
        </w:rPr>
        <w:t>脚本：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开场（0-3秒）："我从义乌买的复活节彩蛋套装到了，对比澳洲 Target 的看看有什么区别！"（手举两盒产品，一盒标着"Fiestaflare"，一盒标着"Target"）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中间（3-33秒）：展示两套彩蛋的实物对比（颜色、材质、包装、数量，各 5 秒，共 20 秒）→ 展示染色后的效果对比（各 5 秒，共 10 秒）→ 展示价格对比（2 秒）→ 结论："义乌版便宜了 60%，但质量差不多！"（3 秒）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结尾（33-36秒）："链接在评论区，澳洲包邮！"（手指向评论区）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标签：#easter #eastereggs #eastercrafts #australia #fiestaflare #easterbasketideas</w:t>
      </w:r>
    </w:p>
    <w:p>
      <w:pPr>
        <w:jc w:val="both"/>
        <w:spacing w:before="20" w:after="30"/>
      </w:pPr>
      <w:r>
        <w:rPr>
          <w:rFonts w:eastAsia="宋体"/>
          <w:rFonts w:ascii="宋体" w:hAnsi="宋体"/>
          <w:b w:val="0"/>
          <w:color w:val="000000"/>
          <w:sz w:val="21"/>
        </w:rPr>
        <w:t>预期数据：播放量 3000-30000，完播率 40-55%，评论率 2-4%，链接点击率 5-12%。对比类内容容易引发评论（"我觉得 Target 更好"vs"义乌的更值"），有利于增加互动。</w:t>
      </w:r>
    </w:p>
    <w:p>
      <w:pPr>
        <w:spacing w:before="20" w:after="10"/>
      </w:pPr>
      <w:r>
        <w:rPr>
          <w:rFonts w:eastAsia="宋体"/>
          <w:rFonts w:ascii="宋体" w:hAnsi="宋体"/>
          <w:b/>
          <w:color w:val="4472C4"/>
          <w:sz w:val="28"/>
        </w:rPr>
        <w:t>5.1.3  饰品配件 TikTok 内容策略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3"/>
        </w:rPr>
        <w:t>主题一："5秒学会耳夹的正确戴法（不用夹子！）"（使用方法类）</w:t>
      </w:r>
    </w:p>
    <w:p>
      <w:pPr>
        <w:jc w:val="both"/>
        <w:spacing w:before="3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目标：没有耳洞的成年女性（耳夹的潜在消费者）。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/>
          <w:color w:val="000000"/>
          <w:sz w:val="21"/>
        </w:rPr>
        <w:t>脚本：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开场（0-3秒）："耳夹老是掉？可能是你戴错了！"（展示耳夹从耳朵上滑落的画面）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中间（3-23秒）：展示 3 种常见错误戴法（夹太紧导致疼痛、夹太松容易掉、位置不对不舒适，每个 3 秒，共 9 秒）→ 然后展示正确戴法（轻轻旋转放入耳垂自然卡住，逐步演示，每个步骤 3 秒，共 9 秒）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结尾（23-26秒）："这种无夹耳夹在 Fiestaflare 有售，新款到货！"（展示产品图片或实拍）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标签：#earrings #earcuff #fashionjewelry #jewelrytok #earringtutorial #noearpiercing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3"/>
        </w:rPr>
        <w:t>主题二："我在义乌批发了一批耳环，你们猜多少钱？"（开箱类）</w:t>
      </w:r>
    </w:p>
    <w:p>
      <w:pPr>
        <w:jc w:val="both"/>
        <w:spacing w:before="3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目标：对时尚饰品感兴趣的 18-35 岁女性（潜在消费者和同行）。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/>
          <w:color w:val="000000"/>
          <w:sz w:val="21"/>
        </w:rPr>
        <w:t>脚本：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开场（0-3秒）："你们绝对猜不到这批耳环我花了多少钱！"（表情夸张，吸引好奇心）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中间（3-23秒）：展示从 Fiestaflare 拿样的 10 对耳环逐一展示（特写镜头，每个 2 秒，共 20 秒），每展示一对说一个价格和材质（"这对这个 $0.8，镀金珍珠款...这个 $1.2，不对称设计..."）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结尾（23-28秒）："全套不到 $25！链接在评论区想看的人！"（手指向评论区）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标签：#jewelrywholesale #dropshipping #smallbusiness #earrings #fashionjewelry #jewelryhaul</w:t>
      </w:r>
    </w:p>
    <w:p>
      <w:pPr>
        <w:spacing w:before="20" w:after="10"/>
      </w:pPr>
      <w:r>
        <w:rPr>
          <w:rFonts w:eastAsia="宋体"/>
          <w:rFonts w:ascii="宋体" w:hAnsi="宋体"/>
          <w:b/>
          <w:color w:val="4472C4"/>
          <w:sz w:val="28"/>
        </w:rPr>
        <w:t>5.1.4  家居小品类 TikTok 内容策略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3"/>
        </w:rPr>
        <w:t>主题一："收纳前后对比，我老公说我终于找到了收纳神器"（痛点解决类）</w:t>
      </w:r>
    </w:p>
    <w:p>
      <w:pPr>
        <w:jc w:val="both"/>
        <w:spacing w:before="3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目标：18-40 岁女性，对家居生活品质有追求。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/>
          <w:color w:val="000000"/>
          <w:sz w:val="21"/>
        </w:rPr>
        <w:t>脚本：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开场（0-3秒）："以前我的桌面乱成这样...（展示乱的照片）"（制造反差）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中间（3-33秒）：展示使用收纳盒整理的全过程（快进，15 秒）→ 最终展示整洁的桌面（特写，5 秒）→ 展示收纳盒的细节设计（5 秒）→ 展示收纳盒打开和关闭的流畅性（5 秒）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结尾（33-36秒）："这个收纳盒在 Fiestaflare 搜收纳盒就能找到！"（手指向评论区）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标签：#homeorganization #deskorganization #cleantok #homedecor #organizationtok #deskgoals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3"/>
        </w:rPr>
        <w:t>主题二："这个 $3 的厨房小工具改变了我做饭的方式"（产品测评类）</w:t>
      </w:r>
    </w:p>
    <w:p>
      <w:pPr>
        <w:jc w:val="both"/>
        <w:spacing w:before="3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目标：20-45 岁有做饭习惯的人群。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/>
          <w:color w:val="000000"/>
          <w:sz w:val="21"/>
        </w:rPr>
        <w:t>脚本：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开场（0-3秒）："这个 $3 的厨房神器我要吹一辈子！"（表情夸张，引起好奇）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中间（3-33秒）：展示使用硅胶锅铲炒菜的实际效果（特写油光和翻炒流畅感，10 秒）→ 展示使用普通塑料铲子的对比（粘锅画面，5 秒）→ 展示硅胶铲的材质细节（耐高温、不变形，5 秒）→ 展示收纳方便（10 秒）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结尾（33-36秒）："链接在评论区，澳洲包邮！"（手指向评论区）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标签：#kitchentools #cookinghacks #siliconetools #homecooking #kitchentips #cookingtok</w:t>
      </w:r>
    </w:p>
    <w:p>
      <w:pPr>
        <w:spacing w:before="20" w:after="10"/>
      </w:pPr>
      <w:r>
        <w:rPr>
          <w:rFonts w:eastAsia="宋体"/>
          <w:rFonts w:ascii="宋体" w:hAnsi="宋体"/>
          <w:b/>
          <w:color w:val="4472C4"/>
          <w:sz w:val="28"/>
        </w:rPr>
        <w:t>5.1.5  发饰 TikTok 内容策略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3"/>
        </w:rPr>
        <w:t>主题一："3岁女儿的发饰收纳，我终于找到了完美方案"（生活场景类）</w:t>
      </w:r>
    </w:p>
    <w:p>
      <w:pPr>
        <w:jc w:val="both"/>
        <w:spacing w:before="3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目标：有女儿的澳新妈妈群体。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/>
          <w:color w:val="000000"/>
          <w:sz w:val="21"/>
        </w:rPr>
        <w:t>脚本：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开场（0-3秒）："以前发饰乱成一团，每次找配对的要 10 分钟..."（展示混乱的发饰盒）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中间（3-28秒）：展示发饰收纳盒的组装和使用过程（快进，15 秒）→ 展示整齐排列的各种 BB 夹和发圈（特写，5 秒）→ 展示女儿挑选发饰的开心表情（5 秒）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结尾（28-31秒）："这个收纳盒在 Fiestaflare 有，链接在评论区！"（手指向评论区）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标签：#hairclips #kidshair #hairorganization #mumlife #australianmum #momtok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3"/>
        </w:rPr>
        <w:t>主题二："运动发带 vs 普通发带，差别有多大？"（测评对比类）</w:t>
      </w:r>
    </w:p>
    <w:p>
      <w:pPr>
        <w:jc w:val="both"/>
        <w:spacing w:before="3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目标：运动爱好者（尤其是跑步、健身的女性）。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/>
          <w:color w:val="000000"/>
          <w:sz w:val="21"/>
        </w:rPr>
        <w:t>脚本：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开场（0-3秒）："运动的时候你用什么发带？我以前用错了..."（制造悬念）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中间（3-28秒）：展示运动发带（吸汗速干材质）和普通棉发带在跑步中的实际对比效果（各 8 秒，共 16 秒）→ 结论：运动发带完全不位移，普通发带跑了 5 分钟就掉了（5 秒）→ 展示运动发带的细节设计（5 秒）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结尾（28-31秒）："运动发带在 Fiestaflare，链接评论区！"（手指向评论区）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标签：#workout #hairtie #sportshair #fitspiration #running #fitnessmom</w:t>
      </w:r>
    </w:p>
    <w:p>
      <w:pPr>
        <w:spacing w:before="20" w:after="10"/>
      </w:pPr>
      <w:r>
        <w:rPr>
          <w:rFonts w:eastAsia="宋体"/>
          <w:rFonts w:ascii="宋体" w:hAnsi="宋体"/>
          <w:b/>
          <w:color w:val="4472C4"/>
          <w:sz w:val="28"/>
        </w:rPr>
        <w:t>5.1.6  宠物用品 TikTok 内容策略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3"/>
        </w:rPr>
        <w:t>主题一："狗狗玩新玩具的第一天（完整记录）"（真实记录类）</w:t>
      </w:r>
    </w:p>
    <w:p>
      <w:pPr>
        <w:jc w:val="both"/>
        <w:spacing w:before="3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目标：宠物主人，尤其是狗主人。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/>
          <w:color w:val="000000"/>
          <w:sz w:val="21"/>
        </w:rPr>
        <w:t>脚本：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开场（0-3秒）："给 Coco 买了新玩具，这是她第一次玩的反应..."（展示新买的橡胶球）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中间（3-48秒）：完整记录狗狗与新玩具互动的过程（橡胶球跑来跑去、狗狗扑、叼、甩，真实记录，无脚本，快进到 45 秒）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结尾（48-51秒）："这种橡胶球在 Fiestaflare 有，链接评论区！"（手指向评论区）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标签：#dogsoftiktok #dogtoys #goldenretriever #petlife #doglover #doggies</w:t>
      </w:r>
    </w:p>
    <w:p>
      <w:pPr>
        <w:jc w:val="both"/>
        <w:spacing w:before="20" w:after="30"/>
      </w:pPr>
      <w:r>
        <w:rPr>
          <w:rFonts w:eastAsia="宋体"/>
          <w:rFonts w:ascii="宋体" w:hAnsi="宋体"/>
          <w:b w:val="0"/>
          <w:color w:val="000000"/>
          <w:sz w:val="21"/>
        </w:rPr>
        <w:t>注意：真实记录类内容最容易爆，因为有真实情感。关键是：不要过度设计，让狗狗自然表现。拍摄时可以多拍几个不同角度，剪辑时选择最有趣的部分。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3"/>
        </w:rPr>
        <w:t>主题二："TPR 橡胶球 vs 普通塑料球，差别有多大？"（测评类）</w:t>
      </w:r>
    </w:p>
    <w:p>
      <w:pPr>
        <w:jc w:val="both"/>
        <w:spacing w:before="3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目标：正准备买宠物玩具的宠物主人。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/>
          <w:color w:val="000000"/>
          <w:sz w:val="21"/>
        </w:rPr>
        <w:t>脚本：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开场（0-3秒）："买狗玩具之前先看这个！"（表情严肃，像是在给建议）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中间（3-33秒）：展示两种球在水中的对比（TPR 球浮水且无毒，普通球可能沉水且有异味，各 8 秒）→ 展示咬合测试（TPR 球不伤牙，普通球被咬出痕迹，各 8 秒）→ 展示价格对比（3 秒）→ 结论："TPR 球贵 30%，但安全太多了！"（3 秒）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结尾（33-36秒）："TPR 橡胶球在 Fiestaflare，链接评论区！"（手指向评论区）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标签：#dogtoys #petproducts #doggies #petadvice #dogsafety #pettoysreview</w:t>
      </w:r>
    </w:p>
    <w:p>
      <w:pPr>
        <w:spacing w:before="20" w:after="10"/>
      </w:pPr>
      <w:r>
        <w:rPr>
          <w:rFonts w:eastAsia="宋体"/>
          <w:rFonts w:ascii="宋体" w:hAnsi="宋体"/>
          <w:b/>
          <w:color w:val="4472C4"/>
          <w:sz w:val="28"/>
        </w:rPr>
        <w:t>5.1.7  TikTok 账号养成计划（Month 1-3）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发布频率</w:t>
            </w:r>
          </w:p>
        </w:tc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内容类型比例</w:t>
            </w:r>
          </w:p>
        </w:tc>
        <w:tc>
          <w:tcPr>
            <w:tcW w:type="dxa" w:w="255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重点任务</w:t>
            </w:r>
          </w:p>
        </w:tc>
        <w:tc>
          <w:tcPr>
            <w:tcW w:type="dxa" w:w="187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关键指标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冷启动期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Month 1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每天1条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产品测评60%+ 开箱20%+ 教程20%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找到第一个爆款视频（播放&gt;10000）；建立基础内容节奏</w:t>
            </w:r>
          </w:p>
        </w:tc>
        <w:tc>
          <w:tcPr>
            <w:tcW w:type="dxa" w:w="187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单条最高播放&gt;5000；账号关注&gt;100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增长期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Month 2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每天2条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产品测评30%+ 场景30%+ 对比20%+ UGC20%</w:t>
            </w:r>
          </w:p>
        </w:tc>
        <w:tc>
          <w:tcPr>
            <w:tcW w:type="dxa" w:w="255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多账号矩阵测试；Dou+广告测试（$5/条）；与首批KOC合作</w:t>
            </w:r>
          </w:p>
        </w:tc>
        <w:tc>
          <w:tcPr>
            <w:tcW w:type="dxa" w:w="187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单条最高播放&gt;20000；粉丝&gt;500；开始有评论询盘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规模化期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Month 3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每天2-3条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场景30%+ 产品测评30%+ UGC25%+ 品牌故事15%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内容日历制度化；投放Dou+放大爆款；KOC常态化合作</w:t>
            </w:r>
          </w:p>
        </w:tc>
        <w:tc>
          <w:tcPr>
            <w:tcW w:type="dxa" w:w="187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单条最高播放&gt;50000；粉丝&gt;1000；评论询盘&gt;20条/周</w:t>
            </w:r>
          </w:p>
        </w:tc>
      </w:tr>
    </w:tbl>
    <w:p>
      <w:pPr>
        <w:spacing w:before="20" w:after="10"/>
      </w:pPr>
      <w:r>
        <w:rPr>
          <w:rFonts w:eastAsia="宋体"/>
          <w:rFonts w:ascii="宋体" w:hAnsi="宋体"/>
          <w:b/>
          <w:color w:val="4472C4"/>
          <w:sz w:val="28"/>
        </w:rPr>
        <w:t>5.1.8  TikTok Dou+（付费流量）使用指南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3"/>
        </w:rPr>
        <w:t>Dou+ 的正确认知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Dou+ 是 TikTok 官方的付费流量工具，可以将视频推荐给更多人，而不是直接卖货。Dou+ 的核心作用是"加速内容传播"，不是"直接带来销售"。很多人投放 Dou+ 后没有销售，原因是：视频内容本身不够好（转化率低），Dou+ 只是把差的内容放大了。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3"/>
        </w:rPr>
        <w:t>Dou+ 投放标准（只有满足以下条件才投 Dou+）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视频自然播放 &gt;5000（说明内容有传播潜力）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完播率 &gt;40%（说明内容留住观众）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评论率 &gt;1%（说明内容引发互动）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视频发布 &gt;48 小时仍有自然增长（说明内容有长尾流量）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3"/>
        </w:rPr>
        <w:t>Dou+ 投放操作步骤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在 TikTok 视频页面，点击右下角分享按钮（三个点），选择"Dou+"。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选择投放目标："视频互动"（适合涨粉和互动）或"网站访问"（适合希望引流到独立站的视频）。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设置投放金额：建议每次 $5-$10，测试 3-5 条视频后保留效果最好的。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设置定向：选择目标市场（如澳大利亚/新西兰）和目标受众（年龄 18-45，兴趣：派对、宠物、家居、饰品）。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确认投放，监测数据变化。如果 Dou+ 投放后播放量没有明显提升（至少翻倍），说明视频内容不被 TikTok 算法推荐，应该停止投放，更换视频。</w:t>
      </w:r>
    </w:p>
    <w:p>
      <w:pPr>
        <w:jc w:val="left"/>
        <w:spacing w:before="18" w:after="10"/>
      </w:pPr>
      <w:r>
        <w:rPr>
          <w:rFonts w:eastAsia="宋体"/>
          <w:rFonts w:ascii="宋体" w:hAnsi="宋体"/>
          <w:b/>
          <w:color w:val="2F5496"/>
          <w:sz w:val="28"/>
        </w:rPr>
        <w:t>5.2  Instagram 推广：品牌建设阵地</w:t>
      </w:r>
    </w:p>
    <w:p>
      <w:pPr>
        <w:spacing w:before="20" w:after="10"/>
      </w:pPr>
      <w:r>
        <w:rPr>
          <w:rFonts w:eastAsia="宋体"/>
          <w:rFonts w:ascii="宋体" w:hAnsi="宋体"/>
          <w:b/>
          <w:color w:val="4472C4"/>
          <w:sz w:val="28"/>
        </w:rPr>
        <w:t>5.2.1  账号定位与内容规划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Instagram 是品牌建设的核心平台，相比 TikTok 更注重视觉美感和品牌调性。Instagram 用户对"好看"的要求更高，且粉丝积累相对TikTok更慢，但粉丝忠诚度和商业价值更高。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3"/>
        </w:rPr>
        <w:t>主账号内容比例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内容类型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比例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4819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产品图（白底+场景图）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40%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建立产品视觉库，方便后续复用</w:t>
            </w:r>
          </w:p>
        </w:tc>
        <w:tc>
          <w:tcPr>
            <w:tcW w:type="dxa" w:w="4819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铝箔字母气球充气后的场景图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Reels 短视频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30%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与 TikTok 协同，但质量要求更高</w:t>
            </w:r>
          </w:p>
        </w:tc>
        <w:tc>
          <w:tcPr>
            <w:tcW w:type="dxa" w:w="4819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派对布置 timelapse 视频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用户生成内容（UGC）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20%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转发 KOC/KOL 帖子，建立信任</w:t>
            </w:r>
          </w:p>
        </w:tc>
        <w:tc>
          <w:tcPr>
            <w:tcW w:type="dxa" w:w="4819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转发合作博主的内容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品牌故事/幕后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10%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建立品牌温度和个性</w:t>
            </w:r>
          </w:p>
        </w:tc>
        <w:tc>
          <w:tcPr>
            <w:tcW w:type="dxa" w:w="4819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打包发货日常</w:t>
            </w:r>
          </w:p>
        </w:tc>
      </w:tr>
    </w:tbl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3"/>
        </w:rPr>
        <w:t>图片风格要求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统一滤镜和色调，建立视觉识别系统（VI）。建议使用 Canva 设计统一模板（品牌色：金色+深蓝+白色），所有产品图使用同一尺寸比例（1:1 或 4:5）。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产品图标准：白底产品图（纯白背景，产品占画面 80%）用于产品目录；场景图（产品在实际使用场景中）用于内容营销；生活场景图（融入生活方式的图片）用于品牌建设。</w:t>
      </w:r>
    </w:p>
    <w:p>
      <w:pPr>
        <w:spacing w:before="20" w:after="10"/>
      </w:pPr>
      <w:r>
        <w:rPr>
          <w:rFonts w:eastAsia="宋体"/>
          <w:rFonts w:ascii="宋体" w:hAnsi="宋体"/>
          <w:b/>
          <w:color w:val="4472C4"/>
          <w:sz w:val="28"/>
        </w:rPr>
        <w:t>5.2.2  Reels 内容策略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Reels 是 Instagram 的短视频功能，与 TikTok 内容协同但质量要求更高：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将 TikTok 爆款视频重新剪辑（去除 TikTok 水印，提升剪辑质量）后发布到 Instagram Reels。注意：Instagram 用户对"重复内容"容忍度更低，同一内容不要在 TikTok 和 INS 同一天发布，建议间隔 24-48 小时。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Instagram Reels 的算法更偏向"娱乐性"内容，所以即使是产品内容，也要注重趣味性和观赏性，避免纯粹的广告感。</w:t>
      </w:r>
    </w:p>
    <w:p>
      <w:pPr>
        <w:spacing w:before="20" w:after="10"/>
      </w:pPr>
      <w:r>
        <w:rPr>
          <w:rFonts w:eastAsia="宋体"/>
          <w:rFonts w:ascii="宋体" w:hAnsi="宋体"/>
          <w:b/>
          <w:color w:val="4472C4"/>
          <w:sz w:val="28"/>
        </w:rPr>
        <w:t>5.2.3  KOC 合作完整 SOP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3"/>
        </w:rPr>
        <w:t>Step 1：发现目标博主</w:t>
      </w:r>
    </w:p>
    <w:p>
      <w:pPr>
        <w:jc w:val="both"/>
        <w:spacing w:before="30" w:after="30"/>
      </w:pPr>
      <w:r>
        <w:rPr>
          <w:rFonts w:eastAsia="宋体"/>
          <w:rFonts w:ascii="宋体" w:hAnsi="宋体"/>
          <w:b w:val="0"/>
          <w:color w:val="000000"/>
          <w:sz w:val="21"/>
        </w:rPr>
        <w:t>在 Instagram 搜索目标标签（#australianmum #petsofinstagram #homedecor 等），发现符合以下标准的博主：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粉丝数 1000-10000（腰部博主，性价比最高；粉丝太少影响力不足，粉丝太多合作费用高）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发帖频率正常（至少每月 2-4 条，说明账号在活跃运营）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互动率 &gt;3%（点赞+评论/粉丝数；低于 3% 说明账号水分高或受众不活跃）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内容风格与 Fiestaflare 调性匹配（如有 3 条以上帖子与派对/家居/宠物相关，说明受众对该品类有兴趣）</w:t>
      </w:r>
    </w:p>
    <w:p>
      <w:pPr>
        <w:jc w:val="both"/>
        <w:spacing w:before="30" w:after="30"/>
      </w:pPr>
      <w:r>
        <w:rPr>
          <w:rFonts w:eastAsia="宋体"/>
          <w:rFonts w:ascii="宋体" w:hAnsi="宋体"/>
          <w:b w:val="0"/>
          <w:color w:val="000000"/>
          <w:sz w:val="21"/>
        </w:rPr>
        <w:t>筛选工具：Instagram 自带搜索 + Later 或 Metricool（免费版，可以查看博主的详细数据）。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3"/>
        </w:rPr>
        <w:t>Step 2：发送合作邀请私信</w:t>
      </w:r>
    </w:p>
    <w:p>
      <w:pPr>
        <w:jc w:val="both"/>
        <w:spacing w:before="30" w:after="30"/>
      </w:pPr>
      <w:r>
        <w:rPr>
          <w:rFonts w:eastAsia="宋体"/>
          <w:rFonts w:ascii="宋体" w:hAnsi="宋体"/>
          <w:b w:val="0"/>
          <w:color w:val="000000"/>
          <w:sz w:val="21"/>
        </w:rPr>
        <w:t>标准化私信话术（发合作邀请时使用）：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Hi [博主名]！我叫[你的名字]，我在运营一个专注[派对用品/饰品/宠物用品]的独立站品牌 Fiestaflare（fiestaflare.com）。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我最近在找几位真实的生活方式博主合作，想看看我们的产品在实际生活中的效果。如果你感兴趣的话，我们可以免费寄送我们的[具体产品名称]给你，换取你在 Instagram 发一条带图的帖子。</w:t>
      </w:r>
    </w:p>
    <w:p>
      <w:pPr>
        <w:jc w:val="both"/>
        <w:spacing w:before="20" w:after="30"/>
      </w:pPr>
      <w:r>
        <w:rPr>
          <w:rFonts w:eastAsia="宋体"/>
          <w:rFonts w:ascii="宋体" w:hAnsi="宋体"/>
          <w:b w:val="0"/>
          <w:color w:val="000000"/>
          <w:sz w:val="21"/>
        </w:rPr>
        <w:t>感兴趣的话可以 DM 我或者回复这条消息！—— [你的名字]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3"/>
        </w:rPr>
        <w:t>Step 3：跟进与寄样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发送私信后 48 小时内未收到回复，发送一条跟进消息："Hi [博主名]，之前发的消息不知道你有没有看到，想问一下有没有兴趣合作呀？期待你的回复！"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收到博主回复后，确认合作细节（产品型号/数量/发布时间），寄出产品（附感谢卡和品牌简介）。感谢卡内容示例："Hi [博主名]！感谢你成为 Fiestaflare 首批体验官 🌟 希望你喜欢我们的产品！如果 post 发出去了，麻烦 @ 我们（@fiestaflare.official）让我们能看到你的分享！有任何问题随时联系我们～"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3"/>
        </w:rPr>
        <w:t>Step 4：跟踪发帖与效果评估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记录博主账号、粉丝数、合作产品、发布时间。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发帖后截图保存内容，评估互动率（点赞+评论/粉丝数）和链接点击量（用 bit.ly 短链接追踪）。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效果好的博主（互动率 &gt;5%，产生实际订单）列为长期合作博主，后续可谈付费合作（按月付费合作，$50-$200/月，发 4-8 条帖子）。</w:t>
      </w:r>
    </w:p>
    <w:p>
      <w:pPr>
        <w:jc w:val="left"/>
        <w:spacing w:before="18" w:after="10"/>
      </w:pPr>
      <w:r>
        <w:rPr>
          <w:rFonts w:eastAsia="宋体"/>
          <w:rFonts w:ascii="宋体" w:hAnsi="宋体"/>
          <w:b/>
          <w:color w:val="2F5496"/>
          <w:sz w:val="28"/>
        </w:rPr>
        <w:t>5.3  Pinterest 推广：被动流量的长期投资</w:t>
      </w:r>
    </w:p>
    <w:p>
      <w:pPr>
        <w:spacing w:before="20" w:after="10"/>
      </w:pPr>
      <w:r>
        <w:rPr>
          <w:rFonts w:eastAsia="宋体"/>
          <w:rFonts w:ascii="宋体" w:hAnsi="宋体"/>
          <w:b/>
          <w:color w:val="4472C4"/>
          <w:sz w:val="28"/>
        </w:rPr>
        <w:t>5.3.1  Pinterest 的核心价值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Pinterest 是电商独立站最容易忽视但长期回报最高的流量渠道——一条优质 Pin 可以在发布后 3-6 个月内持续带来自然点击。这意味着你今天发的内容，可能在 3 个月后还在为你带来流量。这种"长尾效应"是 TikTok 和 Instagram 都不具备的。</w:t>
      </w:r>
    </w:p>
    <w:p>
      <w:pPr>
        <w:spacing w:before="20" w:after="10"/>
      </w:pPr>
      <w:r>
        <w:rPr>
          <w:rFonts w:eastAsia="宋体"/>
          <w:rFonts w:ascii="宋体" w:hAnsi="宋体"/>
          <w:b/>
          <w:color w:val="4472C4"/>
          <w:sz w:val="28"/>
        </w:rPr>
        <w:t>5.3.2  内容发布策略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每周发布 15-20 条高质量 Pin（工作日每天 3-4 条，周末每天 1-2 条）。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使用 Tailwind（免费版）排期，批量制作内容并提前 1 周安排发布，确保账号持续活跃。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内容形式：以产品图 Pin 为主（占 60%），配合博客文章 Pin（占 30%）和视频 Pin（占 10%）。</w:t>
      </w:r>
    </w:p>
    <w:p>
      <w:pPr>
        <w:spacing w:before="20" w:after="10"/>
      </w:pPr>
      <w:r>
        <w:rPr>
          <w:rFonts w:eastAsia="宋体"/>
          <w:rFonts w:ascii="宋体" w:hAnsi="宋体"/>
          <w:b/>
          <w:color w:val="4472C4"/>
          <w:sz w:val="28"/>
        </w:rPr>
        <w:t>5.3.3  Board 分类建议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派对装饰（Party Decorations &amp; Supplies）：收藏 30+ 相关 Pin，建立派对用品的内容阵地。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时尚饰品（Jewelry &amp; Accessories）：收藏 30+ 相关 Pin，吸引对时尚饰品感兴趣的受众。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家居收纳（Home Organization Hacks）：收藏 30+ 相关 Pin，吸引对家居收纳感兴趣的受众。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发饰灵感（Hair Accessories for Every Style）：收藏 30+ 相关 Pin。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宠物好物（Pet Toys &amp; Supplies）：收藏 30+ 相关 Pin。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澳式生活（Australian Living）：收藏 30+ 相关 Pin，建立本地化内容。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美国节日灵感（US Holiday Ideas）：收藏 30+ 相关 Pin。</w:t>
      </w:r>
    </w:p>
    <w:p>
      <w:pPr>
        <w:jc w:val="left"/>
        <w:spacing w:before="18" w:after="10"/>
      </w:pPr>
      <w:r>
        <w:rPr>
          <w:rFonts w:eastAsia="宋体"/>
          <w:rFonts w:ascii="宋体" w:hAnsi="宋体"/>
          <w:b/>
          <w:color w:val="2F5496"/>
          <w:sz w:val="28"/>
        </w:rPr>
        <w:t>5.4  Google SEO 与博客内容营销</w:t>
      </w:r>
    </w:p>
    <w:p>
      <w:pPr>
        <w:spacing w:before="20" w:after="10"/>
      </w:pPr>
      <w:r>
        <w:rPr>
          <w:rFonts w:eastAsia="宋体"/>
          <w:rFonts w:ascii="宋体" w:hAnsi="宋体"/>
          <w:b/>
          <w:color w:val="4472C4"/>
          <w:sz w:val="28"/>
        </w:rPr>
        <w:t>5.4.1  SEO 是长期流量投资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SEO 是独立站长期流量的根基——一旦某个关键词排到 Google 第一页，可以持续数月甚至数年带来免费流量。相比付费广告"花钱就有流量、停止花钱就没有流量"的特性，SEO 是"前期投入、长期收获"的资产型流量。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SEO 的缺点是：需要持续 3-6 个月才能看到显著效果。在 Month 1-3 的验证期，SEO 的作用是"建立基础"，大量见效要从 Month 4 开始。</w:t>
      </w:r>
    </w:p>
    <w:p>
      <w:pPr>
        <w:spacing w:before="20" w:after="10"/>
      </w:pPr>
      <w:r>
        <w:rPr>
          <w:rFonts w:eastAsia="宋体"/>
          <w:rFonts w:ascii="宋体" w:hAnsi="宋体"/>
          <w:b/>
          <w:color w:val="4472C4"/>
          <w:sz w:val="28"/>
        </w:rPr>
        <w:t>5.4.2  关键词布局策略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2835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博客主题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目标关键词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目标市场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内容类型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预计字数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目标排名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预期流量/天</w:t>
            </w:r>
          </w:p>
        </w:tc>
      </w:tr>
      <w:tr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Ultimate Guide to Wholesale Party Supplies for Small Business 2026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party supplies wholesale USA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美国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B2B 指南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3500字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前3页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20-50</w:t>
            </w:r>
          </w:p>
        </w:tc>
      </w:tr>
      <w:tr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How to Start a Party Supplies Business in Australia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party supplies business Australia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澳洲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创业指南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3000字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前3页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15-40</w:t>
            </w:r>
          </w:p>
        </w:tc>
      </w:tr>
      <w:tr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Top 10 Hair Accessories Every Woman Needs in 2026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hair accessories wholesale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美国/澳洲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种草指南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2500字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前3页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10-30</w:t>
            </w:r>
          </w:p>
        </w:tc>
      </w:tr>
      <w:tr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Best Pet Toys for Dogs: Expert Reviews 2026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pet toys wholesale USA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美国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测评指南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3000字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前3页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10-25</w:t>
            </w:r>
          </w:p>
        </w:tc>
      </w:tr>
      <w:tr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How to Plan a Kids Birthday Party on a Budget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kids birthday party supplies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美国/澳洲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省钱攻略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3500字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前3页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20-50</w:t>
            </w:r>
          </w:p>
        </w:tc>
      </w:tr>
      <w:tr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Top 5 Home Organization Products You Need Right Now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home organization wholesale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美国/澳洲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好物推荐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2500字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前3页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10-25</w:t>
            </w:r>
          </w:p>
        </w:tc>
      </w:tr>
      <w:tr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Singapore Party Decoration Ideas for Every Occasion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party supplies Singapore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新加坡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本地化内容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2500字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前3页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5-15</w:t>
            </w:r>
          </w:p>
        </w:tc>
      </w:tr>
      <w:tr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Best Wholesale Hair Accessories for Resale 2026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wholesale hair accessories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美国/澳洲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B2B 指南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3000字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前3页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10-30</w:t>
            </w:r>
          </w:p>
        </w:tc>
      </w:tr>
      <w:tr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Pet Toys Australia: What You Need to Know Before Buying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pet supplies Australia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澳洲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购物指南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2500字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前3页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10-25</w:t>
            </w:r>
          </w:p>
        </w:tc>
      </w:tr>
      <w:tr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Wholesale Jewelry USA: A Complete Guide for Small Retailers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wholesale jewelry USA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美国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B2B 指南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3000字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前3页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10-25</w:t>
            </w:r>
          </w:p>
        </w:tc>
      </w:tr>
    </w:tbl>
    <w:p>
      <w:pPr>
        <w:spacing w:before="20" w:after="10"/>
      </w:pPr>
      <w:r>
        <w:rPr>
          <w:rFonts w:eastAsia="宋体"/>
          <w:rFonts w:ascii="宋体" w:hAnsi="宋体"/>
          <w:b/>
          <w:color w:val="4472C4"/>
          <w:sz w:val="28"/>
        </w:rPr>
        <w:t>5.4.3  博客文章写作标准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3"/>
        </w:rPr>
        <w:t>文章结构标准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H1 标题：包含目标关键词，控制在 60 个字符以内，具有点击欲望（如"How to"开头、包含数字、使用括号补充信息）。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H2 段落标题：每 300-500 字设置一个 H2 段落标题，H2 标题包含相关关键词。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导言（150-200 字）：直接回答用户问题，说明文章将涵盖的内容。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正文（1500-3500 字）：详细展开主题，包含步骤、数据、案例、注意事项。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FAQ 章节（300-500 字）：包含 5-8 个常见问题，直接回答（采用"问题：答案："格式），并添加 FAQPage Schema Markup。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结论（100-150 字）：总结核心要点，推荐相关产品。</w:t>
      </w:r>
    </w:p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3"/>
        </w:rPr>
        <w:t>技术 SEO 标准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每篇文章在 &lt;head&gt; 中设置唯一的 meta title（包含关键词，60 字符以内）和 meta description（150-160 字符，包含关键词和行动号召）。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文章中的图片添加 alt 标签（描述图片内容，包含相关关键词）。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文章内部链接：每篇文章至少链接到 2-3 篇其他相关文章。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文章末尾添加相关产品推荐（自然植入，不做硬广）。</w:t>
      </w:r>
    </w:p>
    <w:p>
      <w:pPr>
        <w:jc w:val="left"/>
        <w:spacing w:before="18" w:after="10"/>
      </w:pPr>
      <w:r>
        <w:rPr>
          <w:rFonts w:eastAsia="宋体"/>
          <w:rFonts w:ascii="宋体" w:hAnsi="宋体"/>
          <w:b/>
          <w:color w:val="2F5496"/>
          <w:sz w:val="28"/>
        </w:rPr>
        <w:t>5.5  Reddit 社区运营</w:t>
      </w:r>
    </w:p>
    <w:p>
      <w:pPr>
        <w:spacing w:before="20" w:after="10"/>
      </w:pPr>
      <w:r>
        <w:rPr>
          <w:rFonts w:eastAsia="宋体"/>
          <w:rFonts w:ascii="宋体" w:hAnsi="宋体"/>
          <w:b/>
          <w:color w:val="4472C4"/>
          <w:sz w:val="28"/>
        </w:rPr>
        <w:t>5.5.1  在 Reddit 发布内容的核心原则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绝对不要在 Reddit 发布任何形式的推销内容。Reddit 用户对广告的识别能力极强，一旦被识破会被直接踩到负分（Reddit karma 变负），账号基本报废。正确的做法是"成为社区成员后自然提及"——先在目标子版块（r/Entrepreneur、r/smallbusiness、r/PartyPlanning 等）持续发表评论和帖子（每周 3-5 条），提供真实的、有价值的、专业的回复和内容，建立 Reddit 账户的历史和可信度，3-4 周后再在帖子中自然提及 Fiestaflare。</w:t>
      </w:r>
    </w:p>
    <w:p>
      <w:pPr>
        <w:spacing w:before="20" w:after="10"/>
      </w:pPr>
      <w:r>
        <w:rPr>
          <w:rFonts w:eastAsia="宋体"/>
          <w:rFonts w:ascii="宋体" w:hAnsi="宋体"/>
          <w:b/>
          <w:color w:val="4472C4"/>
          <w:sz w:val="28"/>
        </w:rPr>
        <w:t>5.5.2  重点子版块及参与策略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6"/>
        <w:gridCol w:w="1746"/>
        <w:gridCol w:w="1746"/>
        <w:gridCol w:w="1746"/>
        <w:gridCol w:w="1746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子版块</w:t>
            </w:r>
          </w:p>
        </w:tc>
        <w:tc>
          <w:tcPr>
            <w:tcW w:type="dxa" w:w="102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会员数</w:t>
            </w:r>
          </w:p>
        </w:tc>
        <w:tc>
          <w:tcPr>
            <w:tcW w:type="dxa" w:w="102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参与价值</w:t>
            </w:r>
          </w:p>
        </w:tc>
        <w:tc>
          <w:tcPr>
            <w:tcW w:type="dxa" w:w="255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安全渗透策略</w:t>
            </w:r>
          </w:p>
        </w:tc>
        <w:tc>
          <w:tcPr>
            <w:tcW w:type="dxa" w:w="306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禁止行为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r/Entrepreneur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2000万+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高（适合分享创业经验）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分享独立站从0到1的搭建经验，不主动推广产品</w:t>
            </w:r>
          </w:p>
        </w:tc>
        <w:tc>
          <w:tcPr>
            <w:tcW w:type="dxa" w:w="306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不在第一条帖子就推广产品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r/smallbusiness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1000万+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高（适合分享批发采购经验）</w:t>
            </w:r>
          </w:p>
        </w:tc>
        <w:tc>
          <w:tcPr>
            <w:tcW w:type="dxa" w:w="255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在"从哪里进货"类问题下自然提及义乌和 Fiestaflare</w:t>
            </w:r>
          </w:p>
        </w:tc>
        <w:tc>
          <w:tcPr>
            <w:tcW w:type="dxa" w:w="306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不发布"来这里买"的直接推广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r/PartyPlanning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50万+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高（直接目标用户群）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分享派对策划经验，在"派对装饰从哪里买便宜"类问题下推荐 Fiestaflare</w:t>
            </w:r>
          </w:p>
        </w:tc>
        <w:tc>
          <w:tcPr>
            <w:tcW w:type="dxa" w:w="306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不发布促销码或硬广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r/Jewelry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100万+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中（饰品相关）</w:t>
            </w:r>
          </w:p>
        </w:tc>
        <w:tc>
          <w:tcPr>
            <w:tcW w:type="dxa" w:w="255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分享饰品选购指南，自然提及 Fiestaflare 的饰品性价比</w:t>
            </w:r>
          </w:p>
        </w:tc>
        <w:tc>
          <w:tcPr>
            <w:tcW w:type="dxa" w:w="306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不发布"买我的饰品"的推销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r/Pets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200万+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中（宠物相关）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分享宠物用品选购经验，自然提及义乌宠物用品的性价比</w:t>
            </w:r>
          </w:p>
        </w:tc>
        <w:tc>
          <w:tcPr>
            <w:tcW w:type="dxa" w:w="306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不发布促销信息</w:t>
            </w:r>
          </w:p>
        </w:tc>
      </w:tr>
    </w:tbl>
    <w:p>
      <w:pPr>
        <w:jc w:val="left"/>
        <w:spacing w:before="18" w:after="10"/>
      </w:pPr>
      <w:r>
        <w:rPr>
          <w:rFonts w:eastAsia="宋体"/>
          <w:rFonts w:ascii="宋体" w:hAnsi="宋体"/>
          <w:b/>
          <w:color w:val="2F5496"/>
          <w:sz w:val="28"/>
        </w:rPr>
        <w:t>5.6  小额付费广告策略（Month 4+）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在完成月订单 5-10 单的自然流量验证后，可以开始小额定额付费广告测试。付费广告的作用是"放大"已经验证的内容，而不是"测试"未知内容——在投放付费广告之前，必须先在免费渠道找到转化率好的内容。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平台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月预算</w:t>
            </w:r>
          </w:p>
        </w:tc>
        <w:tc>
          <w:tcPr>
            <w:tcW w:type="dxa" w:w="158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投放形式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定向</w:t>
            </w:r>
          </w:p>
        </w:tc>
        <w:tc>
          <w:tcPr>
            <w:tcW w:type="dxa" w:w="153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出价策略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预期目标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TikTok Ads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$20-$30</w:t>
            </w:r>
          </w:p>
        </w:tc>
        <w:tc>
          <w:tcPr>
            <w:tcW w:type="dxa" w:w="158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信息流广告（视频）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美国/澳洲，18-35岁，兴趣：派对/宠物/家居</w:t>
            </w:r>
          </w:p>
        </w:tc>
        <w:tc>
          <w:tcPr>
            <w:tcW w:type="dxa" w:w="153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CPM 自动出价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CPM&lt;$8，点击成本&lt;$0.4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ROAS&gt;2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Facebook/INS Ads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$20-$30</w:t>
            </w:r>
          </w:p>
        </w:tc>
        <w:tc>
          <w:tcPr>
            <w:tcW w:type="dxa" w:w="158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动态产品广告（DPA）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美国/澳洲，25-45岁，兴趣：小型企业/零售</w:t>
            </w:r>
          </w:p>
        </w:tc>
        <w:tc>
          <w:tcPr>
            <w:tcW w:type="dxa" w:w="153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CPM 自动出价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ROAS&gt;3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ROAS&gt;2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Google Ads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$15-$20</w:t>
            </w:r>
          </w:p>
        </w:tc>
        <w:tc>
          <w:tcPr>
            <w:tcW w:type="dxa" w:w="158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搜索广告+购物广告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美国/澳洲，高意向关键词</w:t>
            </w:r>
          </w:p>
        </w:tc>
        <w:tc>
          <w:tcPr>
            <w:tcW w:type="dxa" w:w="153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CPC 手动出价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CPA&lt;$15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CPA&lt;$20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Pinterest Ads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$5-$10</w:t>
            </w:r>
          </w:p>
        </w:tc>
        <w:tc>
          <w:tcPr>
            <w:tcW w:type="dxa" w:w="158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推广 Pin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美国/澳洲，兴趣：派对/家居/饰品</w:t>
            </w:r>
          </w:p>
        </w:tc>
        <w:tc>
          <w:tcPr>
            <w:tcW w:type="dxa" w:w="153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CPM 自动出价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CPM&lt;$5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CPM&lt;$8</w:t>
            </w:r>
          </w:p>
        </w:tc>
      </w:tr>
    </w:tbl>
    <w:p>
      <w:pPr>
        <w:spacing w:before="14" w:after="8"/>
      </w:pPr>
      <w:r>
        <w:rPr>
          <w:rFonts w:eastAsia="宋体"/>
          <w:rFonts w:ascii="宋体" w:hAnsi="宋体"/>
          <w:b/>
          <w:color w:val="000000"/>
          <w:sz w:val="23"/>
        </w:rPr>
        <w:t>广告投放前的技术准备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UTM 参数追踪配置：确保每一条广告的点击、转化都可以精确归因。UTM 参数格式：https://fiestaflare.com/?utm_source=tiktok&amp;utm_medium=paid&amp;utm_campaign=party_supplies_au&amp;utm_content=video_01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Facebook Pixel 接入：在独立站所有页面安装 Facebook Pixel，用于追踪转化事件和构建再营销受众。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Google Tag Manager（GTM）：用于管理所有追踪代码（Facebook Pixel、Google Analytics、Google Ads 等），避免代码混乱。</w:t>
      </w:r>
    </w:p>
    <w:p>
      <w:pPr>
        <w:jc w:val="left"/>
        <w:spacing w:before="28" w:after="14"/>
      </w:pPr>
      <w:r>
        <w:rPr>
          <w:rFonts w:eastAsia="宋体"/>
          <w:rFonts w:ascii="宋体" w:hAnsi="宋体"/>
          <w:b/>
          <w:color w:val="2F5496"/>
          <w:sz w:val="40"/>
        </w:rPr>
        <w:t>第六章  首轮执行计划（Month 1-3）</w:t>
      </w:r>
    </w:p>
    <w:p>
      <w:pPr>
        <w:spacing w:before="80" w:after="80"/>
        <w:pBdr>
          <w:bottom w:val="single" w:sz="6" w:space="1" w:color="2F5496"/>
        </w:pBdr>
      </w:pPr>
    </w:p>
    <w:p>
      <w:pPr>
        <w:jc w:val="both"/>
        <w:spacing w:before="40" w:after="60"/>
      </w:pPr>
      <w:r>
        <w:rPr>
          <w:rFonts w:eastAsia="宋体"/>
          <w:rFonts w:ascii="宋体" w:hAnsi="宋体"/>
          <w:b w:val="0"/>
          <w:color w:val="000000"/>
          <w:sz w:val="21"/>
        </w:rPr>
        <w:t>Month 1-3 的核心目标是"用最低成本跑通从流量到妥投的全链路"。这不是赚钱的阶段，而是验证"假设"的阶段——验证产品是否有人买、物流是否顺畅、报关是否可行、买家是否满意。每一个环节的数据都要记录，每一周结束都要复盘。</w:t>
      </w:r>
    </w:p>
    <w:p>
      <w:pPr>
        <w:jc w:val="left"/>
        <w:spacing w:before="18" w:after="10"/>
      </w:pPr>
      <w:r>
        <w:rPr>
          <w:rFonts w:eastAsia="宋体"/>
          <w:rFonts w:ascii="宋体" w:hAnsi="宋体"/>
          <w:b/>
          <w:color w:val="2F5496"/>
          <w:sz w:val="28"/>
        </w:rPr>
        <w:t>6.1  Month 1 逐周执行计划（Week 1-4）</w:t>
      </w:r>
    </w:p>
    <w:p>
      <w:pPr>
        <w:spacing w:before="20" w:after="10"/>
      </w:pPr>
      <w:r>
        <w:rPr>
          <w:rFonts w:eastAsia="宋体"/>
          <w:rFonts w:ascii="宋体" w:hAnsi="宋体"/>
          <w:b/>
          <w:color w:val="4472C4"/>
          <w:sz w:val="28"/>
        </w:rPr>
        <w:t>Week 1：基础设施搭建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c>
          <w:tcPr>
            <w:tcW w:type="dxa" w:w="56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2835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具体动作</w:t>
            </w:r>
          </w:p>
        </w:tc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交付成果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预算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56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1.1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独立站适配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新增澳新国家选项；接入PayPal；配置澳新运费模板（$59 AUD包邮门槛）；添加AUD/USD双币种显示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买家可选择澳洲/新西兰地址并完成AUD结算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澳新买家可在独立站完成下单和支付</w:t>
            </w:r>
          </w:p>
        </w:tc>
      </w:tr>
      <w:tr>
        <w:tc>
          <w:tcPr>
            <w:tcW w:type="dxa" w:w="56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1.2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供应链对接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联系3-5家派对用品供应商（1688）；联系2-3家饰品供应商；联系2-3家发饰供应商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获得至少3家供应商的样品报价和发货承诺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旺旺联系并收到回复≥5家供应商</w:t>
            </w:r>
          </w:p>
        </w:tc>
      </w:tr>
      <w:tr>
        <w:tc>
          <w:tcPr>
            <w:tcW w:type="dxa" w:w="56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1.3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物流商对接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联系云途/燕文/4PX；获取美国+澳新专线报价单（含DDP报价）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获得至少2家物流商的完整报价单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收到物流商报价单（含首重/续重/时效/清关费）</w:t>
            </w:r>
          </w:p>
        </w:tc>
      </w:tr>
      <w:tr>
        <w:tc>
          <w:tcPr>
            <w:tcW w:type="dxa" w:w="56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1.4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TikTok账号建立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注册@FiestaflareOfficial主账号；注册@partysuppliesau副账号；完善主页介绍（头像/简介/链接）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两个账号完成基础搭建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两个账号均完成基础信息填写，主页有头像和简介</w:t>
            </w:r>
          </w:p>
        </w:tc>
      </w:tr>
      <w:tr>
        <w:tc>
          <w:tcPr>
            <w:tcW w:type="dxa" w:w="56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1.5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Instagram账号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注册@fiestaflare.official；完善主页介绍（头像/简介/网站链接）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INS账号完成基础搭建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INS账号有头像、简介和网站链接</w:t>
            </w:r>
          </w:p>
        </w:tc>
      </w:tr>
    </w:tbl>
    <w:p>
      <w:pPr>
        <w:spacing w:before="20" w:after="10"/>
      </w:pPr>
      <w:r>
        <w:rPr>
          <w:rFonts w:eastAsia="宋体"/>
          <w:rFonts w:ascii="宋体" w:hAnsi="宋体"/>
          <w:b/>
          <w:color w:val="4472C4"/>
          <w:sz w:val="28"/>
        </w:rPr>
        <w:t>Week 2：选品锁定与内容启动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c>
          <w:tcPr>
            <w:tcW w:type="dxa" w:w="56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2835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具体动作</w:t>
            </w:r>
          </w:p>
        </w:tc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交付成果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预算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56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2.1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选品锁定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确定首轮3个测款SKU：铝箔字母气球（A-Z套装）+珍珠耳钉套装（5对）+BB夹套装（10个/套）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选定SKU，1688拿样总成本控制在$25以内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$25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样品下单并确认发货</w:t>
            </w:r>
          </w:p>
        </w:tc>
      </w:tr>
      <w:tr>
        <w:tc>
          <w:tcPr>
            <w:tcW w:type="dxa" w:w="56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2.2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TikTok内容启动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发布首批3条视频（每个品类1条）；发布前3条内容测试流量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发布3条视频，追踪数据（播放量/完播率/评论率）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3条视频均发布，数据记录完整</w:t>
            </w:r>
          </w:p>
        </w:tc>
      </w:tr>
      <w:tr>
        <w:tc>
          <w:tcPr>
            <w:tcW w:type="dxa" w:w="56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2.3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Instagram首批内容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发布首批6张产品图（每个品类2张）；开始接触目标KOC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INS账号有基础内容，开始接触KOC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INS发布6张图，记录粉丝增长</w:t>
            </w:r>
          </w:p>
        </w:tc>
      </w:tr>
      <w:tr>
        <w:tc>
          <w:tcPr>
            <w:tcW w:type="dxa" w:w="56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2.4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博客第一篇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撰写并发布第一篇SEO博客（建议：How to Start a Party Supplies Business in Australia）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文章发布并提交Google Search Console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文章发布，Google Search Console显示已收录</w:t>
            </w:r>
          </w:p>
        </w:tc>
      </w:tr>
      <w:tr>
        <w:tc>
          <w:tcPr>
            <w:tcW w:type="dxa" w:w="56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2.5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Pinterest启动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发布20-30条产品Pin；建立Board分类（派对/发饰/饰品/家居/宠物）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账号有基础内容积累，开始有自然流量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Pinterest账号有≥5个Board，内容≥20条</w:t>
            </w:r>
          </w:p>
        </w:tc>
      </w:tr>
    </w:tbl>
    <w:p>
      <w:pPr>
        <w:spacing w:before="20" w:after="10"/>
      </w:pPr>
      <w:r>
        <w:rPr>
          <w:rFonts w:eastAsia="宋体"/>
          <w:rFonts w:ascii="宋体" w:hAnsi="宋体"/>
          <w:b/>
          <w:color w:val="4472C4"/>
          <w:sz w:val="28"/>
        </w:rPr>
        <w:t>Week 3：产品内容制作与上架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c>
          <w:tcPr>
            <w:tcW w:type="dxa" w:w="56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2835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具体动作</w:t>
            </w:r>
          </w:p>
        </w:tc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交付成果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预算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56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3.1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产品内容制作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样品到货后：拍摄白底产品图+场景图+开箱视频+使用视频（每个SKU至少3张图+1个视频）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获得可用于独立站和社媒的完整素材库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每个SKU有≥3张产品图+1个视频</w:t>
            </w:r>
          </w:p>
        </w:tc>
      </w:tr>
      <w:tr>
        <w:tc>
          <w:tcPr>
            <w:tcW w:type="dxa" w:w="56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3.2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独立站内容填充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上传首批产品图+文案+价格（USD/AUD双显示）+SEO信息（meta title/description）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独立站首批产品上架，页面信息完整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产品页信息完整（图片/文案/价格/SEO）</w:t>
            </w:r>
          </w:p>
        </w:tc>
      </w:tr>
      <w:tr>
        <w:tc>
          <w:tcPr>
            <w:tcW w:type="dxa" w:w="56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3.3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KOC合作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联系10位澳洲目标博主（Instagram）；发送合作邀请私信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至少3位博主确认合作意向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$0（产品约$15）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联系≥10位博主，确认合作≥3位</w:t>
            </w:r>
          </w:p>
        </w:tc>
      </w:tr>
      <w:tr>
        <w:tc>
          <w:tcPr>
            <w:tcW w:type="dxa" w:w="56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3.4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Reddit软渗透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在r/smallbusiness发布1-2篇高质量内容（软提及Fiestaflare）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获得评论互动，建立专业形象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发布1-2篇内容，获得≥5条评论</w:t>
            </w:r>
          </w:p>
        </w:tc>
      </w:tr>
    </w:tbl>
    <w:p>
      <w:pPr>
        <w:spacing w:before="20" w:after="10"/>
      </w:pPr>
      <w:r>
        <w:rPr>
          <w:rFonts w:eastAsia="宋体"/>
          <w:rFonts w:ascii="宋体" w:hAnsi="宋体"/>
          <w:b/>
          <w:color w:val="4472C4"/>
          <w:sz w:val="28"/>
        </w:rPr>
        <w:t>Week 4：Month 1 复盘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c>
          <w:tcPr>
            <w:tcW w:type="dxa" w:w="56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2835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具体动作</w:t>
            </w:r>
          </w:p>
        </w:tc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交付成果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预算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56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4.1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Month 1复盘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复盘数据：独立站访客数/内容发布量/社媒互动率/TikTok播放量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输出Month 1数据报告，识别问题，提出Month 2调整方向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输出Month 1数据报告（≥500字）</w:t>
            </w:r>
          </w:p>
        </w:tc>
      </w:tr>
      <w:tr>
        <w:tc>
          <w:tcPr>
            <w:tcW w:type="dxa" w:w="56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4.2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首单目标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通过TikTok/INS自然流量或博主推广；完成第1-3单真实销售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完成第1-3单真实订单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第1单成交并确认发货</w:t>
            </w:r>
          </w:p>
        </w:tc>
      </w:tr>
      <w:tr>
        <w:tc>
          <w:tcPr>
            <w:tcW w:type="dxa" w:w="56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4.3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Pinterest提速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发布数量提升至每天3-4条；使用Tailwind排期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Pinterest账号活跃度提升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每天发布≥3条Pin</w:t>
            </w:r>
          </w:p>
        </w:tc>
      </w:tr>
      <w:tr>
        <w:tc>
          <w:tcPr>
            <w:tcW w:type="dxa" w:w="56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4.4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TikTok Dou+测试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对播放量&gt;5000的视频投放Dou+（$5）；测试1-2条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测试Dou+效果，确认投放标准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$5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Dou+投放1-2条，记录数据</w:t>
            </w:r>
          </w:p>
        </w:tc>
      </w:tr>
    </w:tbl>
    <w:p>
      <w:pPr>
        <w:jc w:val="left"/>
        <w:spacing w:before="18" w:after="10"/>
      </w:pPr>
      <w:r>
        <w:rPr>
          <w:rFonts w:eastAsia="宋体"/>
          <w:rFonts w:ascii="宋体" w:hAnsi="宋体"/>
          <w:b/>
          <w:color w:val="2F5496"/>
          <w:sz w:val="28"/>
        </w:rPr>
        <w:t>6.2  Month 2 逐周执行计划（Week 5-8）</w:t>
      </w:r>
    </w:p>
    <w:p>
      <w:pPr>
        <w:spacing w:before="20" w:after="10"/>
      </w:pPr>
      <w:r>
        <w:rPr>
          <w:rFonts w:eastAsia="宋体"/>
          <w:rFonts w:ascii="宋体" w:hAnsi="宋体"/>
          <w:b/>
          <w:color w:val="4472C4"/>
          <w:sz w:val="28"/>
        </w:rPr>
        <w:t>Week 5-6：流量验证与数据积累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TikTok提速：每天发布1-2条视频（增加至每天2条）；尝试1条视频投Dou+（$5）；追踪数据（单条视频播放量目标&gt;1000；开始有评论询问购买链接）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KOC合作：联系10位澳洲目标博主（Instagram）；发送合作邀请私信；寄出产品给确认合作的博主（至少2位博主确认合作并寄出产品）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首单目标：通过TikTok/INS自然流量或博主推广；完成第1-3单真实销售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博客第二篇：撰写并发布第二篇SEO博客（建议：Top 10 Hair Accessories Every Woman Needs in 2026）</w:t>
      </w:r>
    </w:p>
    <w:p>
      <w:pPr>
        <w:spacing w:before="20" w:after="10"/>
      </w:pPr>
      <w:r>
        <w:rPr>
          <w:rFonts w:eastAsia="宋体"/>
          <w:rFonts w:ascii="宋体" w:hAnsi="宋体"/>
          <w:b/>
          <w:color w:val="4472C4"/>
          <w:sz w:val="28"/>
        </w:rPr>
        <w:t>Week 7-8：物流测试与数据收集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物流测试：至少3单从义乌发出直达买家手中；全链路追踪记录（发货时间、清关时间、派送时间、买家签收）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KOC跟踪：跟踪已合作博主发帖情况；评估互动率（点赞+评论/粉丝数）；收集博主内容截图（至少1位博主成功发布内容并获得互动数据）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数据收集：记录每单：商品成本+运费+关税+平台费+售价+毛利+时效+买家评价（建立完整的运营数据档案）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Month 2复盘：复盘数据：月订单量/访客数/转化率/TikTok播放量/INS互动率/毛利（输出Month 2数据报告；与Month 1对比；决策Month 3方向）</w:t>
      </w:r>
    </w:p>
    <w:p>
      <w:pPr>
        <w:jc w:val="left"/>
        <w:spacing w:before="18" w:after="10"/>
      </w:pPr>
      <w:r>
        <w:rPr>
          <w:rFonts w:eastAsia="宋体"/>
          <w:rFonts w:ascii="宋体" w:hAnsi="宋体"/>
          <w:b/>
          <w:color w:val="2F5496"/>
          <w:sz w:val="28"/>
        </w:rPr>
        <w:t>6.3  Month 3 逐周执行计划（Week 9-12）</w:t>
      </w:r>
    </w:p>
    <w:p>
      <w:pPr>
        <w:spacing w:before="20" w:after="10"/>
      </w:pPr>
      <w:r>
        <w:rPr>
          <w:rFonts w:eastAsia="宋体"/>
          <w:rFonts w:ascii="宋体" w:hAnsi="宋体"/>
          <w:b/>
          <w:color w:val="4472C4"/>
          <w:sz w:val="28"/>
        </w:rPr>
        <w:t>Week 9-10：选品优化与渠道扩展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选品优化：根据Month 2数据，淘汰表现差的SKU；追加表现最好的SKU扩展到5-8个变体；追加2-3个新SKU拿样（$20）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KOC扩展：将合作博主扩展到10位；建立KOC合作档案（记录账号/粉丝/互动率/发布内容/转化）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TikTok账号升级：主账号关注数&gt;500时，开始在主页放独立站链接；引入UGC内容（转发买家秀）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Facebook Marketplace：将产品同步发布到Facebook Marketplace；设置"Marketplace特价"标签吸引初始流量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Google Shopping：将产品Feed提交到Google Merchant Center；设置美国+澳洲定向；启用再营销</w:t>
      </w:r>
    </w:p>
    <w:p>
      <w:pPr>
        <w:spacing w:before="20" w:after="10"/>
      </w:pPr>
      <w:r>
        <w:rPr>
          <w:rFonts w:eastAsia="宋体"/>
          <w:rFonts w:ascii="宋体" w:hAnsi="宋体"/>
          <w:b/>
          <w:color w:val="4472C4"/>
          <w:sz w:val="28"/>
        </w:rPr>
        <w:t>Week 11-12：付费广告测试与季度总结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付费广告测试：如果Month 2自然订单&gt;5单；开始小额定额测试TikTok Ads（$10）或Google Ads（$10）（测试广告ROI；验证付费流量转化质量）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博客第三篇：发布第三篇SEO博客（建议：Best Pet Toys for Dogs: Expert Reviews 2026）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季度总结：复盘Month 1-3全部数据；访客数/转化率/订单量/毛利率/流量来源/社媒成长（输出季度复盘报告；决策是否进入Month 4-6扩张期）</w:t>
      </w:r>
    </w:p>
    <w:p>
      <w:pPr>
        <w:jc w:val="left"/>
        <w:spacing w:before="18" w:after="10"/>
      </w:pPr>
      <w:r>
        <w:rPr>
          <w:rFonts w:eastAsia="宋体"/>
          <w:rFonts w:ascii="宋体" w:hAnsi="宋体"/>
          <w:b/>
          <w:color w:val="2F5496"/>
          <w:sz w:val="28"/>
        </w:rPr>
        <w:t>6.4  放弃信号与止损决策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6"/>
        <w:gridCol w:w="1746"/>
        <w:gridCol w:w="1746"/>
        <w:gridCol w:w="1746"/>
        <w:gridCol w:w="1746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信号</w:t>
            </w:r>
          </w:p>
        </w:tc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应对措施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止损标准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是否停止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零自然订单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连续2个月零自然流量订单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检查SEO问题；更换TikTok内容方向；重新审视选品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连续3个月零自然订单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⚠️ 需认真决策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转化率过低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测款SKU连续10单转化率&lt;0.3%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优化落地页；更换测款SKU；重新评估流量质量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连续15单转化率&lt;0.3%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⚠️ 需调整方向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毛利为负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连续5单单件毛利&lt;0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重新算账；提高售价或更换供应商；放弃该SKU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连续10单毛利为负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✓ 立即停止该SKU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妥投率过低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妥投率&lt;90%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更换物流商；调查丢件原因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连续3个月妥投率&lt;90%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⚠️ 需更换物流商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广告ROI&lt;1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付费广告连续2周ROI&lt;1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调整广告定向/创意；或停止广告投放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连续1个月ROI&lt;1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✓ 停止该广告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KOC合作率&lt;5%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发出的邀请中确认合作&lt;5%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调整私信话术；更换目标博主画像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连续1个月合作率&lt;5%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⚠️ 需调整话术</w:t>
            </w:r>
          </w:p>
        </w:tc>
      </w:tr>
    </w:tbl>
    <w:p>
      <w:pPr>
        <w:jc w:val="left"/>
        <w:spacing w:before="28" w:after="14"/>
      </w:pPr>
      <w:r>
        <w:rPr>
          <w:rFonts w:eastAsia="宋体"/>
          <w:rFonts w:ascii="宋体" w:hAnsi="宋体"/>
          <w:b/>
          <w:color w:val="2F5496"/>
          <w:sz w:val="40"/>
        </w:rPr>
        <w:t>第七章  合规体系与报关方案</w:t>
      </w:r>
    </w:p>
    <w:p>
      <w:pPr>
        <w:spacing w:before="80" w:after="80"/>
        <w:pBdr>
          <w:bottom w:val="single" w:sz="6" w:space="1" w:color="2F5496"/>
        </w:pBdr>
      </w:pPr>
    </w:p>
    <w:p>
      <w:pPr>
        <w:jc w:val="left"/>
        <w:spacing w:before="18" w:after="10"/>
      </w:pPr>
      <w:r>
        <w:rPr>
          <w:rFonts w:eastAsia="宋体"/>
          <w:rFonts w:ascii="宋体" w:hAnsi="宋体"/>
          <w:b/>
          <w:color w:val="2F5496"/>
          <w:sz w:val="28"/>
        </w:rPr>
        <w:t>7.1  义乌 1039 市场采购贸易详解</w:t>
      </w:r>
    </w:p>
    <w:p>
      <w:pPr>
        <w:spacing w:before="20" w:after="10"/>
      </w:pPr>
      <w:r>
        <w:rPr>
          <w:rFonts w:eastAsia="宋体"/>
          <w:rFonts w:ascii="宋体" w:hAnsi="宋体"/>
          <w:b/>
          <w:color w:val="4472C4"/>
          <w:sz w:val="28"/>
        </w:rPr>
        <w:t>7.1.1  1039 的核心政策优势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免征增值税：出口货物免征增值税，解决小额出口商发票缺失问题，是 1039 相比一般贸易的最大优势。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简化申报：一般贸易需要逐品类（HS CODE）申报，1039 允许"清单+报关单"集拼出口，大幅简化报关流程。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灵活结汇：允许个人通过指定银行或结算机构合规结汇，解决个人外贸收款难的问题。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降低查验率：在义乌海关试点，1039 货物查验率低于一般贸易货物，降低货物被扣押风险。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适用货值：单票货值不超过 15 万美元，覆盖绝大多数独立站小额批发订单。</w:t>
      </w:r>
    </w:p>
    <w:p>
      <w:pPr>
        <w:spacing w:before="20" w:after="10"/>
      </w:pPr>
      <w:r>
        <w:rPr>
          <w:rFonts w:eastAsia="宋体"/>
          <w:rFonts w:ascii="宋体" w:hAnsi="宋体"/>
          <w:b/>
          <w:color w:val="4472C4"/>
          <w:sz w:val="28"/>
        </w:rPr>
        <w:t>7.1.2  1039 服务商选择标准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评估维度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合格标准</w:t>
            </w:r>
          </w:p>
        </w:tc>
        <w:tc>
          <w:tcPr>
            <w:tcW w:type="dxa" w:w="2835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淘汰标准</w:t>
            </w:r>
          </w:p>
        </w:tc>
        <w:tc>
          <w:tcPr>
            <w:tcW w:type="dxa" w:w="2835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资质认证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在义乌海关备案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无法提供备案证明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必须确认服务商有合法资质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服务费透明度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明确列出报关费、结汇费、服务费，无隐藏费用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含糊不清，多种名目收费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要求服务商提供完整价目表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结汇速度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3-7个工作日到账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超过14个工作日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结汇速度直接影响资金周转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最低收费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单票服务费 &lt;$50（对于$500以下的订单）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最低收费过高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小额订单的成本控制关键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客服响应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30分钟内旺旺/微信回复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超过24小时无回复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紧急情况下的响应速度很重要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清关效率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义乌出运3天内完成报关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经常延误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延误会错过发货时效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合作案例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有跨境电商客户案例（可要求提供）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无任何电商客户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有电商客户经验说明更专业</w:t>
            </w:r>
          </w:p>
        </w:tc>
      </w:tr>
    </w:tbl>
    <w:p>
      <w:pPr>
        <w:spacing w:before="20" w:after="10"/>
      </w:pPr>
      <w:r>
        <w:rPr>
          <w:rFonts w:eastAsia="宋体"/>
          <w:rFonts w:ascii="宋体" w:hAnsi="宋体"/>
          <w:b/>
          <w:color w:val="4472C4"/>
          <w:sz w:val="28"/>
        </w:rPr>
        <w:t>7.1.3  1039 操作流程详细步骤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签订服务协议：与服务商签订标准服务协议（可要求服务商提供模板），明确服务费费率、结汇汇率、结算周期、责任范围。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注册备案：在服务商的 1039 申报系统中完成企业/个人信息注册备案（通常需要身份证、营业执照、联系方式）。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采购下单：通过服务商的采购平台（类似 1688 的订单系统）上传产品信息（品名、数量、单价、供应商信息）。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货物集货：供应商将货物发至服务商在义乌的集货仓库，服务商统一签收并记录。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报关出运：服务商统一打包、生成清单和报关单、向海关申报、组织国际运输。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收款结汇：海外买家付款至你的境外账户（或服务商代收），服务商按约定汇率将人民币汇至你指定账户。</w:t>
      </w:r>
    </w:p>
    <w:p>
      <w:pPr>
        <w:jc w:val="left"/>
        <w:spacing w:before="18" w:after="10"/>
      </w:pPr>
      <w:r>
        <w:rPr>
          <w:rFonts w:eastAsia="宋体"/>
          <w:rFonts w:ascii="宋体" w:hAnsi="宋体"/>
          <w:b/>
          <w:color w:val="2F5496"/>
          <w:sz w:val="28"/>
        </w:rPr>
        <w:t>7.2  美国关税应对策略详解</w:t>
      </w:r>
    </w:p>
    <w:p>
      <w:pPr>
        <w:spacing w:before="20" w:after="10"/>
      </w:pPr>
      <w:r>
        <w:rPr>
          <w:rFonts w:eastAsia="宋体"/>
          <w:rFonts w:ascii="宋体" w:hAnsi="宋体"/>
          <w:b/>
          <w:color w:val="4472C4"/>
          <w:sz w:val="28"/>
        </w:rPr>
        <w:t>7.2.1  HTS 税率查询实操步骤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访问 USITC HTS 查询系统：https://hts.usitc.gov 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在搜索框输入产品关键词（如"balloon"或"earring"），系统返回相关的 HTS 代码列表。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找到最匹配产品描述的 HTS 代码（如 7117.19.90 用于"Costume jewelry, not containing pearls, not containing precious metal"）。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查看该 HTS 代码的 General Rate of Duty（一般税率），这通常是最终进口关税税率。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检查是否有 Additional Duties（附加关税），包括 Section 301 tariffs（针对中国商品）、Antidumping/Countervailing Duties（反倾销/反补贴税）。可以在 USITC 网站的"Cross-Reference"中查询。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将 HTS 代码记录在产品的数据库字段中（如 products.hts_code），方便后续计算。</w:t>
      </w:r>
    </w:p>
    <w:p>
      <w:pPr>
        <w:spacing w:before="20" w:after="10"/>
      </w:pPr>
      <w:r>
        <w:rPr>
          <w:rFonts w:eastAsia="宋体"/>
          <w:rFonts w:ascii="宋体" w:hAnsi="宋体"/>
          <w:b/>
          <w:color w:val="4472C4"/>
          <w:sz w:val="28"/>
        </w:rPr>
        <w:t>7.2.2  DDP 模式下的价格计算公式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在 DDP（Delivered Duty Paid）模式下，零售价需要覆盖以下所有成本：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成本项</w:t>
            </w:r>
          </w:p>
        </w:tc>
        <w:tc>
          <w:tcPr>
            <w:tcW w:type="dxa" w:w="2835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计算公式</w:t>
            </w:r>
          </w:p>
        </w:tc>
        <w:tc>
          <w:tcPr>
            <w:tcW w:type="dxa" w:w="4535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出厂成本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FOB 价格（义乌出厂价）</w:t>
            </w:r>
          </w:p>
        </w:tc>
        <w:tc>
          <w:tcPr>
            <w:tcW w:type="dxa" w:w="45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不含运费和关税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国内运费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义乌→广州机场/仓库</w:t>
            </w:r>
          </w:p>
        </w:tc>
        <w:tc>
          <w:tcPr>
            <w:tcW w:type="dxa" w:w="45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均摊到每件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国际运费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空运费/件 = (单价kg × 空运单价/kg) ÷ 每批件数</w:t>
            </w:r>
          </w:p>
        </w:tc>
        <w:tc>
          <w:tcPr>
            <w:tcW w:type="dxa" w:w="45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与批次大小相关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清关费+DDP手续费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固定$0.5-$1.5/件</w:t>
            </w:r>
          </w:p>
        </w:tc>
        <w:tc>
          <w:tcPr>
            <w:tcW w:type="dxa" w:w="45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与报关行确认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关税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零售价 × HTS税率</w:t>
            </w:r>
          </w:p>
        </w:tc>
        <w:tc>
          <w:tcPr>
            <w:tcW w:type="dxa" w:w="45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在DDP模式下按零售价估算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平台费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零售价 × PayPal费率（3.7%）+ $0.30</w:t>
            </w:r>
          </w:p>
        </w:tc>
        <w:tc>
          <w:tcPr>
            <w:tcW w:type="dxa" w:w="45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PayPal手续费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利润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零售价 × 目标利润率</w:t>
            </w:r>
          </w:p>
        </w:tc>
        <w:tc>
          <w:tcPr>
            <w:tcW w:type="dxa" w:w="45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建议&gt;25%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最终零售价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出厂+国内运费+国际运费+清关+关税+平台费+利润</w:t>
            </w:r>
          </w:p>
        </w:tc>
        <w:tc>
          <w:tcPr>
            <w:tcW w:type="dxa" w:w="45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</w:tbl>
    <w:p>
      <w:pPr>
        <w:jc w:val="left"/>
        <w:spacing w:before="18" w:after="10"/>
      </w:pPr>
      <w:r>
        <w:rPr>
          <w:rFonts w:eastAsia="宋体"/>
          <w:rFonts w:ascii="宋体" w:hAnsi="宋体"/>
          <w:b/>
          <w:color w:val="2F5496"/>
          <w:sz w:val="28"/>
        </w:rPr>
        <w:t>7.3  澳大利亚 GST 合规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注册 GST 的必要性：年营业额超过 AUD 75000 时必须注册 GST；但即使未超过该门槛，注册 GST 可以让你以"含税价格"销售商品，避免被买家质疑价格不含税。同时，注册 GST 后可申请进项税抵免（Input Tax Credit），降低实际税负。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非居民 GST 注册流程：可通过 ATO 官网在线申请（需 ABN），或通过第三方税务代理（如 Thunderbird、MYOB）代为申请和申报，后者更省心。申请周期通常 5-10 个工作日。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ABN 申请：ABN（Australian Business Number）是澳洲商业活动的基础标识，可通过第三方代理同时申请 ABN 和 GST，费用约 $100-$200。</w:t>
      </w:r>
    </w:p>
    <w:p>
      <w:pPr>
        <w:jc w:val="left"/>
        <w:spacing w:before="18" w:after="10"/>
      </w:pPr>
      <w:r>
        <w:rPr>
          <w:rFonts w:eastAsia="宋体"/>
          <w:rFonts w:ascii="宋体" w:hAnsi="宋体"/>
          <w:b/>
          <w:color w:val="2F5496"/>
          <w:sz w:val="28"/>
        </w:rPr>
        <w:t>7.4  东南亚各国合规要求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国家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关键合规要求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清关注意事项</w:t>
            </w:r>
          </w:p>
        </w:tc>
        <w:tc>
          <w:tcPr>
            <w:tcW w:type="dxa" w:w="311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进入建议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新加坡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无强制认证，一般消费品自由进口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清关简单，3-5天</w:t>
            </w:r>
          </w:p>
        </w:tc>
        <w:tc>
          <w:tcPr>
            <w:tcW w:type="dxa" w:w="311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立即进入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马来西亚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无强制认证，需提供发票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SST 6-8% 由买家承担</w:t>
            </w:r>
          </w:p>
        </w:tc>
        <w:tc>
          <w:tcPr>
            <w:tcW w:type="dxa" w:w="311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立即进入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菲律宾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BPS 认证（部分品类），需形式发票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找靠谱清关行（推荐：J&amp;T、DHL）</w:t>
            </w:r>
          </w:p>
        </w:tc>
        <w:tc>
          <w:tcPr>
            <w:tcW w:type="dxa" w:w="311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立即进入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泰国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TISI 认证（电子/电器类产品）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非电子消费品通常无需认证</w:t>
            </w:r>
          </w:p>
        </w:tc>
        <w:tc>
          <w:tcPr>
            <w:tcW w:type="dxa" w:w="311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Month 4+ 进入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印度尼西亚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PPN 11%，部分品类需SNI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清关复杂，建议通过本地代理</w:t>
            </w:r>
          </w:p>
        </w:tc>
        <w:tc>
          <w:tcPr>
            <w:tcW w:type="dxa" w:w="311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Month 7+ 进入</w:t>
            </w:r>
          </w:p>
        </w:tc>
      </w:tr>
    </w:tbl>
    <w:p>
      <w:pPr>
        <w:jc w:val="left"/>
        <w:spacing w:before="28" w:after="14"/>
      </w:pPr>
      <w:r>
        <w:rPr>
          <w:rFonts w:eastAsia="宋体"/>
          <w:rFonts w:ascii="宋体" w:hAnsi="宋体"/>
          <w:b/>
          <w:color w:val="2F5496"/>
          <w:sz w:val="40"/>
        </w:rPr>
        <w:t>第八章  供应链管理与供应商关系</w:t>
      </w:r>
    </w:p>
    <w:p>
      <w:pPr>
        <w:spacing w:before="80" w:after="80"/>
        <w:pBdr>
          <w:bottom w:val="single" w:sz="6" w:space="1" w:color="2F5496"/>
        </w:pBdr>
      </w:pPr>
    </w:p>
    <w:p>
      <w:pPr>
        <w:jc w:val="left"/>
        <w:spacing w:before="18" w:after="10"/>
      </w:pPr>
      <w:r>
        <w:rPr>
          <w:rFonts w:eastAsia="宋体"/>
          <w:rFonts w:ascii="宋体" w:hAnsi="宋体"/>
          <w:b/>
          <w:color w:val="2F5496"/>
          <w:sz w:val="28"/>
        </w:rPr>
        <w:t>8.1  1688 供应商筛选标准与 SOP</w:t>
      </w:r>
    </w:p>
    <w:p>
      <w:pPr>
        <w:spacing w:before="20" w:after="10"/>
      </w:pPr>
      <w:r>
        <w:rPr>
          <w:rFonts w:eastAsia="宋体"/>
          <w:rFonts w:ascii="宋体" w:hAnsi="宋体"/>
          <w:b/>
          <w:color w:val="4472C4"/>
          <w:sz w:val="28"/>
        </w:rPr>
        <w:t>8.1.1  初筛条件（必须全部满足，否则直接淘汰）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诚信通会员（必须有）：诚信通是阿里巴巴的商家认证体系，有认证的商家更可靠。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旺旺响应速度 &lt;1 小时（反映服务意识）：响应快的供应商通常服务更好。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回头率 &gt;90%（历史质量证明）：高回头率说明产品质量稳定。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近 30 天成交额 &gt;$10,000（证明有稳定出货能力）：没有成交记录的供应商风险高。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支持一件代发或小额批发（MOQ &lt;50 件）：MOQ 太高的供应商不适合小额批发模式。</w:t>
      </w:r>
    </w:p>
    <w:p>
      <w:pPr>
        <w:spacing w:before="20" w:after="10"/>
      </w:pPr>
      <w:r>
        <w:rPr>
          <w:rFonts w:eastAsia="宋体"/>
          <w:rFonts w:ascii="宋体" w:hAnsi="宋体"/>
          <w:b/>
          <w:color w:val="4472C4"/>
          <w:sz w:val="28"/>
        </w:rPr>
        <w:t>8.1.2  二筛条件（重点关注）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是否有跨境发货经验（问"你们有出口到美国/澳洲的经验吗"）：有出口经验的供应商更了解国际物流要求。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是否提供材质说明或检测报告（产品安全的基本证明）：材质说明是合规的基础。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生产周期是否 &lt;7 天（紧急补货能力）：生产周期太长会影响补货速度。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是否支持定制化（ODM/OEM 能力）：未来可能需要定制化产品，供应商的定制能力很重要。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是否提供产品图片和视频素材（方便社媒内容制作）：好的供应商会提供专业的产品素材。</w:t>
      </w:r>
    </w:p>
    <w:p>
      <w:pPr>
        <w:jc w:val="left"/>
        <w:spacing w:before="18" w:after="10"/>
      </w:pPr>
      <w:r>
        <w:rPr>
          <w:rFonts w:eastAsia="宋体"/>
          <w:rFonts w:ascii="宋体" w:hAnsi="宋体"/>
          <w:b/>
          <w:color w:val="2F5496"/>
          <w:sz w:val="28"/>
        </w:rPr>
        <w:t>8.2  一件代发操作流程与风险控制</w:t>
      </w:r>
    </w:p>
    <w:p>
      <w:pPr>
        <w:spacing w:before="20" w:after="10"/>
      </w:pPr>
      <w:r>
        <w:rPr>
          <w:rFonts w:eastAsia="宋体"/>
          <w:rFonts w:ascii="宋体" w:hAnsi="宋体"/>
          <w:b/>
          <w:color w:val="4472C4"/>
          <w:sz w:val="28"/>
        </w:rPr>
        <w:t>8.2.1  标准一件代发操作流程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买家在独立站下单并付款（PayPal/Stripe）。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你在独立站后台将订单信息（含买家收货地址）通过微信/旺旺发送给供应商，或在供应商提供的订单系统中录入订单。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供应商根据订单信息直接发货到海外买家地址，并在发货后将运单号回传给你。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你在独立站后台录入运单号，买家可以在独立站追踪物流状态。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买家收到货物后，如有售后问题，你协调供应商处理（退货/退款/补发）。</w:t>
      </w:r>
    </w:p>
    <w:p>
      <w:pPr>
        <w:spacing w:before="20" w:after="10"/>
      </w:pPr>
      <w:r>
        <w:rPr>
          <w:rFonts w:eastAsia="宋体"/>
          <w:rFonts w:ascii="宋体" w:hAnsi="宋体"/>
          <w:b/>
          <w:color w:val="4472C4"/>
          <w:sz w:val="28"/>
        </w:rPr>
        <w:t>8.2.2  风险控制措施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与供应商签订简单合作协议（微信/旺旺记录即可），明确：发货时效（48小时内发货）、货损赔偿（损毁/错发承担退换货运费）、信息保密（不得向第三方透露客户信息）。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定期抽查：每 10 单抽查 1 单发货质量（记录发货时间、包装质量、运单时效）。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设置供应商评分表：定期（每月）对合作供应商在发货速度、产品品质、响应速度三个维度进行评分（1-5分），低于 3 分的供应商立即停止合作。</w:t>
      </w:r>
    </w:p>
    <w:p>
      <w:pPr>
        <w:jc w:val="left"/>
        <w:spacing w:before="18" w:after="10"/>
      </w:pPr>
      <w:r>
        <w:rPr>
          <w:rFonts w:eastAsia="宋体"/>
          <w:rFonts w:ascii="宋体" w:hAnsi="宋体"/>
          <w:b/>
          <w:color w:val="2F5496"/>
          <w:sz w:val="28"/>
        </w:rPr>
        <w:t>8.3  采购与库存策略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验证期（Month 1-3）严格控制库存，遵循"先收款后采购"原则——所有订单均先收款，再向供应商付款采购，不提前囤货。等月订单量稳定 &gt;10 单且毛利为正后，对复购率最高的 1-2 个 SKU 进行小批量囤货（每次 20-50 件），降低单件采购成本并缩短发货时效。</w:t>
      </w:r>
    </w:p>
    <w:p>
      <w:pPr>
        <w:jc w:val="left"/>
        <w:spacing w:before="18" w:after="10"/>
      </w:pPr>
      <w:r>
        <w:rPr>
          <w:rFonts w:eastAsia="宋体"/>
          <w:rFonts w:ascii="宋体" w:hAnsi="宋体"/>
          <w:b/>
          <w:color w:val="2F5496"/>
          <w:sz w:val="28"/>
        </w:rPr>
        <w:t>8.4  供应商关系维护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定期沟通：每 2 周与核心供应商进行一次旺旺沟通，了解新品和库存情况，建立稳定的沟通渠道。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及时付款：按约定时间付款，积累供应商信任，争取更优惠的价格和更快的响应。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及时反馈：如买家反馈质量问题，及时告知供应商并共同分析原因，不将问题简单归咎于供应商，建立合作伙伴关系。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共同成长：随着订单量增长，主动与供应商谈判更低的价格和更灵活的条款（如周结货款）。</w:t>
      </w:r>
    </w:p>
    <w:p>
      <w:pPr>
        <w:jc w:val="left"/>
        <w:spacing w:before="28" w:after="14"/>
      </w:pPr>
      <w:r>
        <w:rPr>
          <w:rFonts w:eastAsia="宋体"/>
          <w:rFonts w:ascii="宋体" w:hAnsi="宋体"/>
          <w:b/>
          <w:color w:val="2F5496"/>
          <w:sz w:val="40"/>
        </w:rPr>
        <w:t>第九章  风险管理与应急预案</w:t>
      </w:r>
    </w:p>
    <w:p>
      <w:pPr>
        <w:spacing w:before="80" w:after="80"/>
        <w:pBdr>
          <w:bottom w:val="single" w:sz="6" w:space="1" w:color="2F5496"/>
        </w:pBdr>
      </w:pPr>
    </w:p>
    <w:p>
      <w:pPr>
        <w:jc w:val="left"/>
        <w:spacing w:before="18" w:after="10"/>
      </w:pPr>
      <w:r>
        <w:rPr>
          <w:rFonts w:eastAsia="宋体"/>
          <w:rFonts w:ascii="宋体" w:hAnsi="宋体"/>
          <w:b/>
          <w:color w:val="2F5496"/>
          <w:sz w:val="28"/>
        </w:rPr>
        <w:t>9.1  风险识别矩阵（完整版）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6"/>
        <w:gridCol w:w="1746"/>
        <w:gridCol w:w="1746"/>
        <w:gridCol w:w="1746"/>
        <w:gridCol w:w="1746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风险类型</w:t>
            </w:r>
          </w:p>
        </w:tc>
        <w:tc>
          <w:tcPr>
            <w:tcW w:type="dxa" w:w="2835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具体风险描述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发生概率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影响程度</w:t>
            </w:r>
          </w:p>
        </w:tc>
        <w:tc>
          <w:tcPr>
            <w:tcW w:type="dxa" w:w="311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应对策略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物流风险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澳新专线清关延误，导致客户等待超30天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</w:t>
            </w:r>
          </w:p>
        </w:tc>
        <w:tc>
          <w:tcPr>
            <w:tcW w:type="dxa" w:w="311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提前与物流商确认清关时效；选择口碑稳定的专线商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物流风险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包裹在途丢失或损毁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低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  <w:tc>
          <w:tcPr>
            <w:tcW w:type="dxa" w:w="311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为高价值订单购买物流保险；建立丢件补发机制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物流风险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热销SKU在义乌断货导致无法发货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</w:t>
            </w:r>
          </w:p>
        </w:tc>
        <w:tc>
          <w:tcPr>
            <w:tcW w:type="dxa" w:w="311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提前30天下单备货；维护2-3家同类供应商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支付风险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PayPal账号因Chargeback争议被冻结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</w:t>
            </w:r>
          </w:p>
        </w:tc>
        <w:tc>
          <w:tcPr>
            <w:tcW w:type="dxa" w:w="311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确保产品描述准确；保留发货证据（运单+签收截图）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支付风险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汇率波动导致实际收入缩水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低</w:t>
            </w:r>
          </w:p>
        </w:tc>
        <w:tc>
          <w:tcPr>
            <w:tcW w:type="dxa" w:w="311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定价预留5%汇率波动空间；定期关注汇率变化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合规风险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澳洲海关查验导致货物扣押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低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</w:t>
            </w:r>
          </w:p>
        </w:tc>
        <w:tc>
          <w:tcPr>
            <w:tcW w:type="dxa" w:w="311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确保产品非禁止进口类；选择有1039报关资质的物流商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合规风险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GST申报逾期导致罚款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低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  <w:tc>
          <w:tcPr>
            <w:tcW w:type="dxa" w:w="311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委托第三方税务代理季度申报；设置申报提醒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合规风险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美国HTS税率查询错误导致低报关税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  <w:tc>
          <w:tcPr>
            <w:tcW w:type="dxa" w:w="311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每个SKU在USITC官网逐一核查HTS代码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供应链风险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供应商断货或延迟发货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</w:t>
            </w:r>
          </w:p>
        </w:tc>
        <w:tc>
          <w:tcPr>
            <w:tcW w:type="dxa" w:w="311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提前备货；维护2-3家同类供应商避免单一依赖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竞争风险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同类产品在Temu/亚马逊出现价格战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  <w:tc>
          <w:tcPr>
            <w:tcW w:type="dxa" w:w="311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通过差异化（设计/服务/品牌）建立护城河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技术风险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独立站出现技术故障（无法下单/支付失败）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低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</w:t>
            </w:r>
          </w:p>
        </w:tc>
        <w:tc>
          <w:tcPr>
            <w:tcW w:type="dxa" w:w="311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定期检查独立站各流程；设置监控告警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社媒风险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TikTok/INS账号因政策被封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低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  <w:tc>
          <w:tcPr>
            <w:tcW w:type="dxa" w:w="311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多平台分散运营；不把鸡蛋放在一个篮子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政策风险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美国再次提高对华关税税率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低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</w:t>
            </w:r>
          </w:p>
        </w:tc>
        <w:tc>
          <w:tcPr>
            <w:tcW w:type="dxa" w:w="311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加快高客单价转型；提前多备货到美国仓</w:t>
            </w:r>
          </w:p>
        </w:tc>
      </w:tr>
    </w:tbl>
    <w:p>
      <w:pPr>
        <w:jc w:val="left"/>
        <w:spacing w:before="18" w:after="10"/>
      </w:pPr>
      <w:r>
        <w:rPr>
          <w:rFonts w:eastAsia="宋体"/>
          <w:rFonts w:ascii="宋体" w:hAnsi="宋体"/>
          <w:b/>
          <w:color w:val="2F5496"/>
          <w:sz w:val="28"/>
        </w:rPr>
        <w:t>9.2  客户服务标准流程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响应时间：工作时间内 12 小时内回复买家消息（旺旺/邮件/INS DM），非工作时间设置自动回复说明预计响应时间。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P0 紧急（货物丢失/严重货损）：24 小时内处理方案（补发或全额退款），不争论不推脱。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P1 重要（物流延迟/支付问题）：48 小时内处理，提供运单追踪和解释，争取买家理解。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P2 普通（产品咨询/退换货申请）：72 小时内回复，按退换货政策处理，退货运费由买家承担。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好评引导：包裹内放置感谢卡（邀请满意买家在独立站或 Google 留评），留评返 $2-$3 优惠券。</w:t>
      </w:r>
    </w:p>
    <w:p>
      <w:pPr>
        <w:jc w:val="left"/>
        <w:spacing w:before="18" w:after="10"/>
      </w:pPr>
      <w:r>
        <w:rPr>
          <w:rFonts w:eastAsia="宋体"/>
          <w:rFonts w:ascii="宋体" w:hAnsi="宋体"/>
          <w:b/>
          <w:color w:val="2F5496"/>
          <w:sz w:val="28"/>
        </w:rPr>
        <w:t>9.3  数据安全与备份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代码备份：GitHub 仓库已是最新的代码备份，确保本地代码和 GitHub 始终一致（每次 git push）。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数据库备份：Supabase 提供每日自动备份；每月手动导出关键数据（产品数据、订单数据、用户数据）到本地 CSV 文件存档。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图片素材备份：独立站产品图片和社媒素材在本地（/home/admin/Fiestaflare/）保留一份备份。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密码和密钥：Hostinger FTP 密码、Supabase API Key、GitHub Token 等敏感信息记录在本地加密文件中，不上传 GitHub。</w:t>
      </w:r>
    </w:p>
    <w:p>
      <w:pPr>
        <w:jc w:val="left"/>
        <w:spacing w:before="28" w:after="14"/>
      </w:pPr>
      <w:r>
        <w:rPr>
          <w:rFonts w:eastAsia="宋体"/>
          <w:rFonts w:ascii="宋体" w:hAnsi="宋体"/>
          <w:b/>
          <w:color w:val="2F5496"/>
          <w:sz w:val="40"/>
        </w:rPr>
        <w:t>第十章  运营数据分析与决策体系</w:t>
      </w:r>
    </w:p>
    <w:p>
      <w:pPr>
        <w:spacing w:before="80" w:after="80"/>
        <w:pBdr>
          <w:bottom w:val="single" w:sz="6" w:space="1" w:color="2F5496"/>
        </w:pBdr>
      </w:pPr>
    </w:p>
    <w:p>
      <w:pPr>
        <w:jc w:val="left"/>
        <w:spacing w:before="18" w:after="10"/>
      </w:pPr>
      <w:r>
        <w:rPr>
          <w:rFonts w:eastAsia="宋体"/>
          <w:rFonts w:ascii="宋体" w:hAnsi="宋体"/>
          <w:b/>
          <w:color w:val="2F5496"/>
          <w:sz w:val="28"/>
        </w:rPr>
        <w:t>10.1  核心数据指标体系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指标类别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具体指标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计算方式</w:t>
            </w:r>
          </w:p>
        </w:tc>
        <w:tc>
          <w:tcPr>
            <w:tcW w:type="dxa" w:w="102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健康值</w:t>
            </w:r>
          </w:p>
        </w:tc>
        <w:tc>
          <w:tcPr>
            <w:tcW w:type="dxa" w:w="102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预警值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监控频率</w:t>
            </w:r>
          </w:p>
        </w:tc>
      </w:tr>
      <w:tr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流量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网站访客数（UV）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GA4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持续增长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连续2周下滑&gt;20%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每天</w:t>
            </w:r>
          </w:p>
        </w:tc>
      </w:tr>
      <w:tr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流量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自然搜索占比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GA4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&gt;30%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&lt;15%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每周</w:t>
            </w:r>
          </w:p>
        </w:tc>
      </w:tr>
      <w:tr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流量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社媒引流占比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GA4 UTM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&gt;40%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&lt;20%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每周</w:t>
            </w:r>
          </w:p>
        </w:tc>
      </w:tr>
      <w:tr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流量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直接访问占比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GA4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&gt;15%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&lt;10%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每周</w:t>
            </w:r>
          </w:p>
        </w:tc>
      </w:tr>
      <w:tr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转化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加购率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加购人数/访客数×100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&gt;5%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&lt;2%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每天</w:t>
            </w:r>
          </w:p>
        </w:tc>
      </w:tr>
      <w:tr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转化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结算转化率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下单数/访客数×100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&gt;1%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&lt;0.3%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每天</w:t>
            </w:r>
          </w:p>
        </w:tc>
      </w:tr>
      <w:tr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转化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TikTok 完播率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看完人数/播放量×100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&gt;40%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&lt;20%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每条视频</w:t>
            </w:r>
          </w:p>
        </w:tc>
      </w:tr>
      <w:tr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转化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TikTok 评论率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评论数/播放量×100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&gt;1%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&lt;0.3%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每条视频</w:t>
            </w:r>
          </w:p>
        </w:tc>
      </w:tr>
      <w:tr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转化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TikTok 链接点击率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点击数/评论数×100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&gt;10%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&lt;3%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每条视频</w:t>
            </w:r>
          </w:p>
        </w:tc>
      </w:tr>
      <w:tr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转化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Instagram 互动率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互动数/粉丝数×100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&gt;3%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&lt;1%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每周</w:t>
            </w:r>
          </w:p>
        </w:tc>
      </w:tr>
      <w:tr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订单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月订单量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独立站后台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持续增长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连续1个月零新单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每天</w:t>
            </w:r>
          </w:p>
        </w:tc>
      </w:tr>
      <w:tr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订单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平均客单价（USD）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总销售额/订单数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&gt;$30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&lt;$18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每周</w:t>
            </w:r>
          </w:p>
        </w:tc>
      </w:tr>
      <w:tr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物流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妥投率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成功妥投/总发货数×100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&gt;95%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&lt;90%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每月</w:t>
            </w:r>
          </w:p>
        </w:tc>
      </w:tr>
      <w:tr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物流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平均配送天数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签收-发货日期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&lt;20天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&gt;30天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每月</w:t>
            </w:r>
          </w:p>
        </w:tc>
      </w:tr>
      <w:tr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物流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退款率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退款订单/总订单×100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&lt;3%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&gt;8%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每月</w:t>
            </w:r>
          </w:p>
        </w:tc>
      </w:tr>
      <w:tr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财务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单件毛利（USD）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售价-商品成本-运费-关税-平台费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&gt;$5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&lt;$0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每周</w:t>
            </w:r>
          </w:p>
        </w:tc>
      </w:tr>
      <w:tr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财务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毛利率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单件毛利/售价×100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&gt;25%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&lt;10%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每周</w:t>
            </w:r>
          </w:p>
        </w:tc>
      </w:tr>
      <w:tr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财务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广告ROI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广告带来的收入/广告支出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&gt;3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&lt;1.5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每周</w:t>
            </w:r>
          </w:p>
        </w:tc>
      </w:tr>
      <w:tr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用户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复购率（30天）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30天内复购/总订单×100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&gt;10%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&lt;3%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每月</w:t>
            </w:r>
          </w:p>
        </w:tc>
      </w:tr>
      <w:tr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用户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KOC 合作成功率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确认合作博主/发出的邀请数×100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&gt;20%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&lt;10%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每月</w:t>
            </w:r>
          </w:p>
        </w:tc>
      </w:tr>
    </w:tbl>
    <w:p>
      <w:pPr>
        <w:jc w:val="left"/>
        <w:spacing w:before="18" w:after="10"/>
      </w:pPr>
      <w:r>
        <w:rPr>
          <w:rFonts w:eastAsia="宋体"/>
          <w:rFonts w:ascii="宋体" w:hAnsi="宋体"/>
          <w:b/>
          <w:color w:val="2F5496"/>
          <w:sz w:val="28"/>
        </w:rPr>
        <w:t>10.2  月度复盘模板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每月底填写以下内容，存入 memory/YYYY-MM-DD.md：</w:t>
      </w:r>
    </w:p>
    <w:p>
      <w:pPr>
        <w:jc w:val="both"/>
        <w:spacing w:before="40" w:after="20"/>
      </w:pPr>
      <w:r>
        <w:rPr>
          <w:rFonts w:eastAsia="宋体"/>
          <w:rFonts w:ascii="宋体" w:hAnsi="宋体"/>
          <w:b/>
          <w:color w:val="000000"/>
          <w:sz w:val="21"/>
        </w:rPr>
        <w:t>【月度复盘】YYYY年MM月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一、本月关键成果（3个最重要完成项）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二、核心数据变化（月订单量/月销售额/平均客单价/毛利率/妥投率/粉丝数）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三、预算使用（花了多少钱，主要花在哪里）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四、遇到的问题与解决方案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五、下月重点（3项）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六、方向调整（如有）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七、是否继续：□ 继续调整方向 □ 继续维持现状 □ 放弃，原因：</w:t>
      </w:r>
    </w:p>
    <w:p>
      <w:pPr>
        <w:jc w:val="left"/>
        <w:spacing w:before="28" w:after="14"/>
      </w:pPr>
      <w:r>
        <w:rPr>
          <w:rFonts w:eastAsia="宋体"/>
          <w:rFonts w:ascii="宋体" w:hAnsi="宋体"/>
          <w:b/>
          <w:color w:val="2F5496"/>
          <w:sz w:val="40"/>
        </w:rPr>
        <w:t>第十一章  6-24 个月成长路线图</w:t>
      </w:r>
    </w:p>
    <w:p>
      <w:pPr>
        <w:spacing w:before="80" w:after="80"/>
        <w:pBdr>
          <w:bottom w:val="single" w:sz="6" w:space="1" w:color="2F5496"/>
        </w:pBdr>
      </w:pPr>
    </w:p>
    <w:p>
      <w:pPr>
        <w:jc w:val="left"/>
        <w:spacing w:before="18" w:after="10"/>
      </w:pPr>
      <w:r>
        <w:rPr>
          <w:rFonts w:eastAsia="宋体"/>
          <w:rFonts w:ascii="宋体" w:hAnsi="宋体"/>
          <w:b/>
          <w:color w:val="2F5496"/>
          <w:sz w:val="28"/>
        </w:rPr>
        <w:t>11.1  阶段目标总览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核心目标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月订单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月毛利（USD）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月GMV</w:t>
            </w:r>
          </w:p>
        </w:tc>
        <w:tc>
          <w:tcPr>
            <w:tcW w:type="dxa" w:w="272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关键里程碑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验证期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M1-3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跑通全链路，验证可行性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3-10单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$0-$100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$100-$400</w:t>
            </w:r>
          </w:p>
        </w:tc>
        <w:tc>
          <w:tcPr>
            <w:tcW w:type="dxa" w:w="272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首单妥投；社媒账号成型；数据档案建立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起步期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M4-6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澳新市场稳定出单，开始美国测款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10-20单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$100-$300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$400-$1000</w:t>
            </w:r>
          </w:p>
        </w:tc>
        <w:tc>
          <w:tcPr>
            <w:tcW w:type="dxa" w:w="272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社媒矩阵成型；KOC矩阵建立；付费广告测试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成长期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M7-12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美国正式进入，订单规模化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20-50单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$300-$800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$1000-$3000</w:t>
            </w:r>
          </w:p>
        </w:tc>
        <w:tc>
          <w:tcPr>
            <w:tcW w:type="dxa" w:w="272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月订单&gt;30单；供应链稳定；品牌化启动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稳定期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M13-18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东南亚扩展，品牌化深入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50-100单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$800-$2000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$3000-$6000</w:t>
            </w:r>
          </w:p>
        </w:tc>
        <w:tc>
          <w:tcPr>
            <w:tcW w:type="dxa" w:w="272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多市场稳定；多品类协同；邮件营销体系化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规模化期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M19-24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供应链优化，团队协作，品牌影响力扩大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100-200单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$2000-$5000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$6000-$15000</w:t>
            </w:r>
          </w:p>
        </w:tc>
        <w:tc>
          <w:tcPr>
            <w:tcW w:type="dxa" w:w="272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月订单&gt;100单；B2B批发占30%；利润稳定增长</w:t>
            </w:r>
          </w:p>
        </w:tc>
      </w:tr>
    </w:tbl>
    <w:p>
      <w:pPr>
        <w:jc w:val="left"/>
        <w:spacing w:before="18" w:after="10"/>
      </w:pPr>
      <w:r>
        <w:rPr>
          <w:rFonts w:eastAsia="宋体"/>
          <w:rFonts w:ascii="宋体" w:hAnsi="宋体"/>
          <w:b/>
          <w:color w:val="2F5496"/>
          <w:sz w:val="28"/>
        </w:rPr>
        <w:t>11.2  12-24 个月愿景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东南亚正式进入：新加坡+马来西亚作为第二梯队，扩展至菲律宾+泰国，建立东南亚物流专线合作。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自有品牌建设：注册自有商标，设计完整 VI 系统，在 TikTok 和 Instagram 建立统一的品牌叙事。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邮件营销体系化：建立 500+ 订阅用户列表，设计自动化邮件序列（欢迎/弃购挽回/复购提醒/新品通知）。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线下渠道测试：尝试向美国/澳新本地小型礼品店进行线下批发推广（B2B 直销），建立长期批发合作关系。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团队协作：引入兼职助理处理客服和社媒运营，将创始人精力释放出来专注于选品和流量策略。</w:t>
      </w:r>
    </w:p>
    <w:p>
      <w:r>
        <w:br w:type="page"/>
      </w:r>
    </w:p>
    <w:p>
      <w:pPr>
        <w:jc w:val="left"/>
        <w:spacing w:before="28" w:after="14"/>
      </w:pPr>
      <w:r>
        <w:rPr>
          <w:rFonts w:eastAsia="宋体"/>
          <w:rFonts w:ascii="宋体" w:hAnsi="宋体"/>
          <w:b/>
          <w:color w:val="2F5496"/>
          <w:sz w:val="36"/>
        </w:rPr>
        <w:t>附录 A  核心工具清单</w:t>
      </w:r>
    </w:p>
    <w:p>
      <w:pPr>
        <w:spacing w:before="80" w:after="80"/>
        <w:pBdr>
          <w:bottom w:val="single" w:sz="6" w:space="1" w:color="2F549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工具类型</w:t>
            </w:r>
          </w:p>
        </w:tc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推荐工具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费用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独立站框架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Next.js（已有）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网站开发与托管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数据库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Supabase（已有）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数据存储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域名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Namecheap / Cloudflare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域名注册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约$10/年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部署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Hostinger（已有）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网站托管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约$5-10/月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支付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PayPal 个人账号（已有）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收款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3.7%+$0.30/笔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社媒运营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TikTok、Instagram（已有账号）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内容发布与流量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视频剪辑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CapCut（免费）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TikTok/Reels 视频剪辑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图片编辑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Canva（免费版）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产品图、社媒配图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数据分析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Google Analytics（已有）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网站流量分析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Google Search Console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Google（已有）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SEO 监控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关键词工具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Ubersuggest（免费版）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SEO 关键词研究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Pinterest 排期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Tailwind（免费版）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Pinterest 内容排期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短链接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Bitly（免费版）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链接追踪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邮件营销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Mailchimp（免费版）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邮件订阅与自动化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$0（&lt;500订阅者）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客服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Tidio（免费版）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网站在线客服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物流追踪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AfterShip（免费版）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物流状态追踪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广告投放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TikTok Ads / Google Ads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付费推广（Month 4+）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$60-$100/月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汇率API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exchangerate-api.com（免费版）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实时汇率更新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</w:tr>
    </w:tbl>
    <w:p>
      <w:pPr>
        <w:jc w:val="left"/>
        <w:spacing w:before="28" w:after="14"/>
      </w:pPr>
      <w:r>
        <w:rPr>
          <w:rFonts w:eastAsia="宋体"/>
          <w:rFonts w:ascii="宋体" w:hAnsi="宋体"/>
          <w:b/>
          <w:color w:val="2F5496"/>
          <w:sz w:val="36"/>
        </w:rPr>
        <w:t>附录 B  常用资源链接</w:t>
      </w:r>
    </w:p>
    <w:p>
      <w:pPr>
        <w:spacing w:before="80" w:after="80"/>
        <w:pBdr>
          <w:bottom w:val="single" w:sz="6" w:space="1" w:color="2F5496"/>
        </w:pBdr>
      </w:pP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Fiestaflare 独立站：https://fiestaflare.com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GitHub 仓库：https://github.com/huayu821002/huayu999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义乌 1039 市场采购贸易信息：http://www.ywtrade.gov.cn（义乌商务局官网）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澳大利亚 GST 注册：https://www.ato.gov.au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澳大利亚产品安全信息：https://www.productsafety.gov.au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美国 HTS 税率查询：https://hts.usitc.gov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Google Search Console：https://search.google.com/search-console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Google Ubersuggest：https://neilpatel.com/ubersuggest/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Canva 设计工具：https://www.canva.com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1688 拿样频道：https://p.ali.cn（拿样商城）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PayPal 商家注册：https://www.paypal.com/business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Tailwind（Pinterest 排期）：https://www.tailwindapp.com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exchangerate-api（汇率 API）：https://www.exchangerate-api.com</w:t>
      </w:r>
    </w:p>
    <w:p>
      <w:pPr>
        <w:jc w:val="left"/>
        <w:spacing w:before="28" w:after="14"/>
      </w:pPr>
      <w:r>
        <w:rPr>
          <w:rFonts w:eastAsia="宋体"/>
          <w:rFonts w:ascii="宋体" w:hAnsi="宋体"/>
          <w:b/>
          <w:color w:val="2F5496"/>
          <w:sz w:val="36"/>
        </w:rPr>
        <w:t>附录 C  术语表</w:t>
      </w:r>
    </w:p>
    <w:p>
      <w:pPr>
        <w:spacing w:before="80" w:after="80"/>
        <w:pBdr>
          <w:bottom w:val="single" w:sz="6" w:space="1" w:color="2F549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英文</w:t>
            </w:r>
          </w:p>
        </w:tc>
        <w:tc>
          <w:tcPr>
            <w:tcW w:type="dxa" w:w="5102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解释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1039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Market Procurement Trade</w:t>
            </w:r>
          </w:p>
        </w:tc>
        <w:tc>
          <w:tcPr>
            <w:tcW w:type="dxa" w:w="51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义乌首创的市场采购贸易方式，出口商品免征增值税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GST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Goods and Services Tax</w:t>
            </w:r>
          </w:p>
        </w:tc>
        <w:tc>
          <w:tcPr>
            <w:tcW w:type="dxa" w:w="51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商品及服务税，澳洲税率10%，新西兰15%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ABN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Australian Business Number</w:t>
            </w:r>
          </w:p>
        </w:tc>
        <w:tc>
          <w:tcPr>
            <w:tcW w:type="dxa" w:w="51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澳大利亚商业号码，澳洲商业活动的基础标识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DDP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Delivered Duty Paid</w:t>
            </w:r>
          </w:p>
        </w:tc>
        <w:tc>
          <w:tcPr>
            <w:tcW w:type="dxa" w:w="51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关税预付，进口商承担关税和清关费用的贸易术语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HTS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Harmonized Tariff Schedule</w:t>
            </w:r>
          </w:p>
        </w:tc>
        <w:tc>
          <w:tcPr>
            <w:tcW w:type="dxa" w:w="51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美国海关税则号，用于查询美国进口税率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LVF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Low Value Framework</w:t>
            </w:r>
          </w:p>
        </w:tc>
        <w:tc>
          <w:tcPr>
            <w:tcW w:type="dxa" w:w="51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新西兰低价值商品费，约$2.48/票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CPC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Children Product Certificate</w:t>
            </w:r>
          </w:p>
        </w:tc>
        <w:tc>
          <w:tcPr>
            <w:tcW w:type="dxa" w:w="51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美国儿童产品安全认证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DOU+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TikTok付费流量工具</w:t>
            </w:r>
          </w:p>
        </w:tc>
        <w:tc>
          <w:tcPr>
            <w:tcW w:type="dxa" w:w="51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TikTok官方付费推广，可提升视频播放量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SKU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Stock Keeping Unit</w:t>
            </w:r>
          </w:p>
        </w:tc>
        <w:tc>
          <w:tcPr>
            <w:tcW w:type="dxa" w:w="51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库存量单位，即具体的产品规格型号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KOC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Key Opinion Consumer</w:t>
            </w:r>
          </w:p>
        </w:tc>
        <w:tc>
          <w:tcPr>
            <w:tcW w:type="dxa" w:w="51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素人消费者博主，1000-10000粉丝，影响力真实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KOL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Key Opinion Leader</w:t>
            </w:r>
          </w:p>
        </w:tc>
        <w:tc>
          <w:tcPr>
            <w:tcW w:type="dxa" w:w="51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关键意见领袖，10000+粉丝，专业博主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Dropshipping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一件代发</w:t>
            </w:r>
          </w:p>
        </w:tc>
        <w:tc>
          <w:tcPr>
            <w:tcW w:type="dxa" w:w="51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供应商直接发货给消费者，运营方不囤货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ROAS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Return on Ad Spend</w:t>
            </w:r>
          </w:p>
        </w:tc>
        <w:tc>
          <w:tcPr>
            <w:tcW w:type="dxa" w:w="51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广告支出回报率，ROAS=广告带来的收入/广告支出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CPA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Cost per Acquisition</w:t>
            </w:r>
          </w:p>
        </w:tc>
        <w:tc>
          <w:tcPr>
            <w:tcW w:type="dxa" w:w="51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单次获客成本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UTM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Urchin Tracking Module</w:t>
            </w:r>
          </w:p>
        </w:tc>
        <w:tc>
          <w:tcPr>
            <w:tcW w:type="dxa" w:w="51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URL参数追踪代码，用于归因分析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DPA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Dynamic Product Ads</w:t>
            </w:r>
          </w:p>
        </w:tc>
        <w:tc>
          <w:tcPr>
            <w:tcW w:type="dxa" w:w="51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动态产品广告，Facebook/INS自动投放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CPM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Cost per Mille</w:t>
            </w:r>
          </w:p>
        </w:tc>
        <w:tc>
          <w:tcPr>
            <w:tcW w:type="dxa" w:w="51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千次展示成本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CPC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Cost per Click</w:t>
            </w:r>
          </w:p>
        </w:tc>
        <w:tc>
          <w:tcPr>
            <w:tcW w:type="dxa" w:w="51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单次点击成本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A/B Testing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A/B测试</w:t>
            </w:r>
          </w:p>
        </w:tc>
        <w:tc>
          <w:tcPr>
            <w:tcW w:type="dxa" w:w="51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对比实验，优化落地页转化率的方法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CAC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Customer Acquisition Cost</w:t>
            </w:r>
          </w:p>
        </w:tc>
        <w:tc>
          <w:tcPr>
            <w:tcW w:type="dxa" w:w="51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获客成本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LTV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Lifetime Value</w:t>
            </w:r>
          </w:p>
        </w:tc>
        <w:tc>
          <w:tcPr>
            <w:tcW w:type="dxa" w:w="51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客户终身价值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MOQ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Minimum Order Quantity</w:t>
            </w:r>
          </w:p>
        </w:tc>
        <w:tc>
          <w:tcPr>
            <w:tcW w:type="dxa" w:w="51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最低起订量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ODM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Original Design Manufacturer</w:t>
            </w:r>
          </w:p>
        </w:tc>
        <w:tc>
          <w:tcPr>
            <w:tcW w:type="dxa" w:w="51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原创设计制造商，支持定制设计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OEM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Original Equipment Manufacturer</w:t>
            </w:r>
          </w:p>
        </w:tc>
        <w:tc>
          <w:tcPr>
            <w:tcW w:type="dxa" w:w="51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代工生产制造商</w:t>
            </w:r>
          </w:p>
        </w:tc>
      </w:tr>
    </w:tbl>
    <w:p>
      <w:pPr>
        <w:jc w:val="left"/>
        <w:spacing w:before="28" w:after="14"/>
      </w:pPr>
      <w:r>
        <w:rPr>
          <w:rFonts w:eastAsia="宋体"/>
          <w:rFonts w:ascii="宋体" w:hAnsi="宋体"/>
          <w:b/>
          <w:color w:val="2F5496"/>
          <w:sz w:val="36"/>
        </w:rPr>
        <w:t>附录 D  月度复盘模板（详细版）</w:t>
      </w:r>
    </w:p>
    <w:p>
      <w:pPr>
        <w:spacing w:before="80" w:after="80"/>
        <w:pBdr>
          <w:bottom w:val="single" w:sz="6" w:space="1" w:color="2F5496"/>
        </w:pBdr>
      </w:pP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每月底填写以下内容，存入 memory/YYYY-MM-DD.md：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>【月度复盘】YYYY年MM月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>一、本月关键成果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>（列出3个最重要的完成项）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>二、核心数据变化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>- 月订单量：___单（环比↑/↓___）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>- 月销售额：USD$___（环比↑/↓___）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>- 平均客单价：USD$___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>- 毛利率：__%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>- 妥投率：__%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>- 新增粉丝：TikTok ___ | Instagram ___ | Pinterest ___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>- 网站访客数（UV）：___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>- TikTok总播放量：___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>- 平均完播率：__%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>三、预算使用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>- 本月花费：USD$___（预算$__）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>- 主要支出：___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>- 剩余预算：USD$___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>四、遇到的问题与解决方案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>- 问题1：___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 xml:space="preserve">  解决：___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>- 问题2：___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 xml:space="preserve">  解决：___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>五、下月重点（3项）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>1. ___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>2. ___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>3. ___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>六、方向调整（如有）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>___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>七、是否继续：□ 继续，调整方向  □ 继续，维持现状  □ 放弃，原因：___</w:t>
      </w:r>
    </w:p>
    <w:p>
      <w:pPr>
        <w:jc w:val="left"/>
        <w:spacing w:before="28" w:after="14"/>
      </w:pPr>
      <w:r>
        <w:rPr>
          <w:rFonts w:eastAsia="宋体"/>
          <w:rFonts w:ascii="宋体" w:hAnsi="宋体"/>
          <w:b/>
          <w:color w:val="2F5496"/>
          <w:sz w:val="36"/>
        </w:rPr>
        <w:t>附录 E  供应商信息收集表（每次拿样时填写）</w:t>
      </w:r>
    </w:p>
    <w:p>
      <w:pPr>
        <w:spacing w:before="80" w:after="80"/>
        <w:pBdr>
          <w:bottom w:val="single" w:sz="6" w:space="1" w:color="2F549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803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供应商名称</w:t>
            </w:r>
          </w:p>
        </w:tc>
        <w:tc>
          <w:tcPr>
            <w:tcW w:type="dxa" w:w="6803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1688店铺链接</w:t>
            </w:r>
          </w:p>
        </w:tc>
        <w:tc>
          <w:tcPr>
            <w:tcW w:type="dxa" w:w="6803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</w:tr>
      <w:tr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旺旺ID</w:t>
            </w:r>
          </w:p>
        </w:tc>
        <w:tc>
          <w:tcPr>
            <w:tcW w:type="dxa" w:w="6803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微信号</w:t>
            </w:r>
          </w:p>
        </w:tc>
        <w:tc>
          <w:tcPr>
            <w:tcW w:type="dxa" w:w="6803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___（便于后续联系）</w:t>
            </w:r>
          </w:p>
        </w:tc>
      </w:tr>
      <w:tr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主营品类</w:t>
            </w:r>
          </w:p>
        </w:tc>
        <w:tc>
          <w:tcPr>
            <w:tcW w:type="dxa" w:w="6803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主要出口市场</w:t>
            </w:r>
          </w:p>
        </w:tc>
        <w:tc>
          <w:tcPr>
            <w:tcW w:type="dxa" w:w="6803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___（美国/澳洲/东南亚）</w:t>
            </w:r>
          </w:p>
        </w:tc>
      </w:tr>
      <w:tr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支持一件代发</w:t>
            </w:r>
          </w:p>
        </w:tc>
        <w:tc>
          <w:tcPr>
            <w:tcW w:type="dxa" w:w="6803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□ 是  □ 否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MOQ（最低起订量）</w:t>
            </w:r>
          </w:p>
        </w:tc>
        <w:tc>
          <w:tcPr>
            <w:tcW w:type="dxa" w:w="6803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___件</w:t>
            </w:r>
          </w:p>
        </w:tc>
      </w:tr>
      <w:tr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样品价格</w:t>
            </w:r>
          </w:p>
        </w:tc>
        <w:tc>
          <w:tcPr>
            <w:tcW w:type="dxa" w:w="6803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___元/件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生产周期</w:t>
            </w:r>
          </w:p>
        </w:tc>
        <w:tc>
          <w:tcPr>
            <w:tcW w:type="dxa" w:w="6803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___天</w:t>
            </w:r>
          </w:p>
        </w:tc>
      </w:tr>
      <w:tr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是否提供材质说明</w:t>
            </w:r>
          </w:p>
        </w:tc>
        <w:tc>
          <w:tcPr>
            <w:tcW w:type="dxa" w:w="6803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□ 是  □ 否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是否有出口经验</w:t>
            </w:r>
          </w:p>
        </w:tc>
        <w:tc>
          <w:tcPr>
            <w:tcW w:type="dxa" w:w="6803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□ 是（___国家）  □ 否</w:t>
            </w:r>
          </w:p>
        </w:tc>
      </w:tr>
      <w:tr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结款方式</w:t>
            </w:r>
          </w:p>
        </w:tc>
        <w:tc>
          <w:tcPr>
            <w:tcW w:type="dxa" w:w="6803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___（1688担保/微信/银行转账）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回复速度评估</w:t>
            </w:r>
          </w:p>
        </w:tc>
        <w:tc>
          <w:tcPr>
            <w:tcW w:type="dxa" w:w="6803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□ &lt;30分钟  □ 30分钟-2小时  □ 2-24小时  □ &gt;24小时</w:t>
            </w:r>
          </w:p>
        </w:tc>
      </w:tr>
      <w:tr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合作意向评估</w:t>
            </w:r>
          </w:p>
        </w:tc>
        <w:tc>
          <w:tcPr>
            <w:tcW w:type="dxa" w:w="6803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□ 高  □ 中  □ 低</w:t>
            </w:r>
          </w:p>
        </w:tc>
      </w:tr>
    </w:tbl>
    <w:p>
      <w:pPr>
        <w:jc w:val="left"/>
        <w:spacing w:before="28" w:after="14"/>
      </w:pPr>
      <w:r>
        <w:rPr>
          <w:rFonts w:eastAsia="宋体"/>
          <w:rFonts w:ascii="宋体" w:hAnsi="宋体"/>
          <w:b/>
          <w:color w:val="2F5496"/>
          <w:sz w:val="36"/>
        </w:rPr>
        <w:t>附录 F  财务追踪表（每周更新）</w:t>
      </w:r>
    </w:p>
    <w:p>
      <w:pPr>
        <w:spacing w:before="80" w:after="80"/>
        <w:pBdr>
          <w:bottom w:val="single" w:sz="6" w:space="1" w:color="2F549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</w:tblGrid>
      <w:tr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订单数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销售额（USD）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商品成本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运费成本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关税成本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平台费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总成本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毛利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毛利率</w:t>
            </w:r>
          </w:p>
        </w:tc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Week 1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N/A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启动</w:t>
            </w:r>
          </w:p>
        </w:tc>
      </w:tr>
      <w:tr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Week 2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0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N/A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Week 3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N/A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Week 4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$23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$5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$11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$12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52%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首单</w:t>
            </w:r>
          </w:p>
        </w:tc>
      </w:tr>
    </w:tbl>
    <w:p>
      <w:pPr>
        <w:jc w:val="left"/>
        <w:spacing w:before="28" w:after="14"/>
      </w:pPr>
      <w:r>
        <w:rPr>
          <w:rFonts w:eastAsia="宋体"/>
          <w:rFonts w:ascii="宋体" w:hAnsi="宋体"/>
          <w:b/>
          <w:color w:val="2F5496"/>
          <w:sz w:val="36"/>
        </w:rPr>
        <w:t>附录 G  KOC合作档案表</w:t>
      </w:r>
    </w:p>
    <w:p>
      <w:pPr>
        <w:spacing w:before="80" w:after="80"/>
        <w:pBdr>
          <w:bottom w:val="single" w:sz="6" w:space="1" w:color="2F549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博主名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平台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粉丝数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互动率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合作产品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合作日期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发帖日期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互动数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链接点击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转化订单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@example_au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Instagram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3500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4.2%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铝箔气球套装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2026-10-01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2026-10-05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280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15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互动率高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</w:tbl>
    <w:p>
      <w:pPr>
        <w:jc w:val="left"/>
        <w:spacing w:before="28" w:after="14"/>
      </w:pPr>
      <w:r>
        <w:rPr>
          <w:rFonts w:eastAsia="宋体"/>
          <w:rFonts w:ascii="宋体" w:hAnsi="宋体"/>
          <w:b/>
          <w:color w:val="2F5496"/>
          <w:sz w:val="36"/>
        </w:rPr>
        <w:t>附录 H  广告投放追踪表（每月更新）</w:t>
      </w:r>
    </w:p>
    <w:p>
      <w:pPr>
        <w:spacing w:before="80" w:after="80"/>
        <w:pBdr>
          <w:bottom w:val="single" w:sz="6" w:space="1" w:color="2F549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8"/>
        <w:gridCol w:w="728"/>
        <w:gridCol w:w="728"/>
        <w:gridCol w:w="728"/>
        <w:gridCol w:w="728"/>
        <w:gridCol w:w="728"/>
        <w:gridCol w:w="728"/>
        <w:gridCol w:w="728"/>
        <w:gridCol w:w="728"/>
        <w:gridCol w:w="728"/>
        <w:gridCol w:w="728"/>
        <w:gridCol w:w="728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平台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广告类型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投放日期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预算（USD）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展示量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点击量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CPM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CPC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转化订单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广告GMV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ROAS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效果评估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TikTok Ads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信息流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2026-11-01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5000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200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$2.0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$0.05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3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$60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6.0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优秀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</w:tbl>
    <w:p>
      <w:pPr>
        <w:jc w:val="left"/>
        <w:spacing w:before="28" w:after="14"/>
      </w:pPr>
      <w:r>
        <w:rPr>
          <w:rFonts w:eastAsia="宋体"/>
          <w:rFonts w:ascii="宋体" w:hAnsi="宋体"/>
          <w:b/>
          <w:color w:val="2F5496"/>
          <w:sz w:val="36"/>
        </w:rPr>
        <w:t>附录 I  TikTok 视频内容日历模板</w:t>
      </w:r>
    </w:p>
    <w:p>
      <w:pPr>
        <w:spacing w:before="80" w:after="80"/>
        <w:pBdr>
          <w:bottom w:val="single" w:sz="6" w:space="1" w:color="2F5496"/>
        </w:pBdr>
      </w:pP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每周日制定下周内容日历，每天发布 1-2 条 TikTok 视频：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c>
          <w:tcPr>
            <w:tcW w:type="dxa" w:w="102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星期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内容主题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产品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内容类型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发布时间</w:t>
            </w:r>
          </w:p>
        </w:tc>
        <w:tc>
          <w:tcPr>
            <w:tcW w:type="dxa" w:w="2665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发布后数据（播放/完播率/评论）</w:t>
            </w:r>
          </w:p>
        </w:tc>
      </w:tr>
      <w:tr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周一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铝箔字母气球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产品测评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19:00 AEST</w:t>
            </w:r>
          </w:p>
        </w:tc>
        <w:tc>
          <w:tcPr>
            <w:tcW w:type="dxa" w:w="266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</w:tr>
      <w:tr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周二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BB夹套装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场景展示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19:00 AEST</w:t>
            </w:r>
          </w:p>
        </w:tc>
        <w:tc>
          <w:tcPr>
            <w:tcW w:type="dxa" w:w="266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</w:tr>
      <w:tr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周三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珍珠耳钉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开箱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19:00 AEST</w:t>
            </w:r>
          </w:p>
        </w:tc>
        <w:tc>
          <w:tcPr>
            <w:tcW w:type="dxa" w:w="266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</w:tr>
      <w:tr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周四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橡胶球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狗狗真实记录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19:00 AEST</w:t>
            </w:r>
          </w:p>
        </w:tc>
        <w:tc>
          <w:tcPr>
            <w:tcW w:type="dxa" w:w="266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</w:tr>
      <w:tr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周五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化妆品收纳盒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收纳教程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19:00 AEST</w:t>
            </w:r>
          </w:p>
        </w:tc>
        <w:tc>
          <w:tcPr>
            <w:tcW w:type="dxa" w:w="266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</w:tr>
      <w:tr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周六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UGC转发/幕后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19:00 AEST</w:t>
            </w:r>
          </w:p>
        </w:tc>
        <w:tc>
          <w:tcPr>
            <w:tcW w:type="dxa" w:w="266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</w:tr>
      <w:tr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周日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周末休闲内容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19:00 AEST</w:t>
            </w:r>
          </w:p>
        </w:tc>
        <w:tc>
          <w:tcPr>
            <w:tcW w:type="dxa" w:w="266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</w:tr>
    </w:tbl>
    <w:p>
      <w:pPr>
        <w:jc w:val="left"/>
        <w:spacing w:before="28" w:after="14"/>
      </w:pPr>
      <w:r>
        <w:rPr>
          <w:rFonts w:eastAsia="宋体"/>
          <w:rFonts w:ascii="宋体" w:hAnsi="宋体"/>
          <w:b/>
          <w:color w:val="2F5496"/>
          <w:sz w:val="36"/>
        </w:rPr>
        <w:t>附录 J  独立站产品上架检查清单</w:t>
      </w:r>
    </w:p>
    <w:p>
      <w:pPr>
        <w:spacing w:before="80" w:after="80"/>
        <w:pBdr>
          <w:bottom w:val="single" w:sz="6" w:space="1" w:color="2F5496"/>
        </w:pBdr>
      </w:pP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每上架一个 SKU 前，确认以下所有项目已完成：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产品图片：至少 3 张（白底图 + 场景图 + 细节图），图片已压缩至 &lt;500KB/张，格式为 WebP 或 JPEG。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产品标题：包含产品名称 + 核心关键词 + 市场定向词（如"for Australia"），长度 50-80 字符。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产品描述：包含功能描述 + 材质说明 + 使用方法 + 包装清单，长度 150-300 字。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价格设置：USD 定价正确，AUD 定价已按汇率转换（预留 5% 波动空间），GST 已配置（澳洲 &gt;AUD 1000 自动加收）。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HTS 代码：在 USITC 网站查询并记录正确的 HTS 代码。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库存数量：设置合理库存数量（建议首批 50-100 件）。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物流信息：选择对应市场的物流选项（澳洲专线/美国专线/新西兰专线）。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Meta 信息：SEO title（&lt;60 字符）+ SEO description（&lt;160 字符）。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Schema Markup：产品页已添加 Product Schema Markup（包含 price、availability、review 字段）。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社交分享图：设置 og:image（1200×630 像素），确保分享到社交媒体时有好的预览图。</w:t>
      </w:r>
    </w:p>
    <w:p/>
    <w:p>
      <w:pPr>
        <w:spacing w:before="80" w:after="80"/>
        <w:pBdr>
          <w:bottom w:val="single" w:sz="6" w:space="1" w:color="2F5496"/>
        </w:pBdr>
      </w:pPr>
    </w:p>
    <w:p>
      <w:pPr>
        <w:jc w:val="center"/>
      </w:pPr>
      <w:r>
        <w:rPr>
          <w:rFonts w:eastAsia="宋体"/>
          <w:rFonts w:ascii="宋体" w:hAnsi="宋体"/>
          <w:b w:val="0"/>
          <w:color w:val="787878"/>
          <w:sz w:val="18"/>
        </w:rPr>
        <w:t>Fiestaflare 运营方案 V7  |  制定日期：2026年9月27日  |  版本号：V7  |  制定人：崔元峰</w:t>
      </w:r>
    </w:p>
    <w:p>
      <w:pPr>
        <w:jc w:val="center"/>
      </w:pPr>
      <w:r>
        <w:rPr>
          <w:rFonts w:eastAsia="宋体"/>
          <w:rFonts w:ascii="宋体" w:hAnsi="宋体"/>
          <w:b w:val="0"/>
          <w:color w:val="787878"/>
          <w:sz w:val="18"/>
        </w:rPr>
        <w:t>本方案版权归 Fiestaflare 项目所有，未经授权禁止外传。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