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角色（装备、技能和元神养成）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玩家创建角色时需要选择一个职业，后面可以通过伙伴系统解锁其他职业，所有职业共享玩家的等级。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每个职业都有自己的装备（基础装备和特殊戒指）、翅膀、技能、元神、战印。所有的这些东西都可以进行培养。</w:t>
      </w:r>
    </w:p>
    <w:p>
      <w:pPr>
        <w:ind w:firstLine="42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913130</wp:posOffset>
                </wp:positionV>
                <wp:extent cx="4932680" cy="2886710"/>
                <wp:effectExtent l="12700" t="0" r="2667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8867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eastAsia="zh-CN"/>
                              </w:rPr>
                              <w:t>基础装备区域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71.9pt;height:227.3pt;width:388.4pt;z-index:251658240;mso-width-relative:page;mso-height-relative:page;" filled="f" stroked="t" coordsize="21600,21600" o:gfxdata="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3DTY2AAAAAsBAAAPAAAAAAAAAAEAIAAA&#10;ACIAAABkcnMvZG93bnJldi54bWxQSwECFAAUAAAACACHTuJAqWsCDkUCAABeBAAADgAAAAAAAAAB&#10;ACAAAAAnAQAAZHJzL2Uyb0RvYy54bWxQSwUGAAAAAAYABgBZAQAA3gUAAAAA&#10;">
                <v:fill on="f" focussize="0,0"/>
                <v:stroke weight="2pt" color="#7030A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eastAsia="zh-CN"/>
                        </w:rPr>
                        <w:t>基础装备区域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3856355</wp:posOffset>
                </wp:positionV>
                <wp:extent cx="4942205" cy="562610"/>
                <wp:effectExtent l="12700" t="0" r="1714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205" cy="5626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eastAsia="zh-CN"/>
                              </w:rPr>
                              <w:t>特殊戒指区域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303.65pt;height:44.3pt;width:389.15pt;z-index:251659264;mso-width-relative:page;mso-height-relative:page;" filled="f" stroked="t" coordsize="21600,21600" o:gfxdata="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9Vwr9gAAAALAQAADwAAAAAAAAABACAAAAAi&#10;AAAAZHJzL2Rvd25yZXYueG1sUEsBAhQAFAAAAAgAh07iQJkZWFZDAgAAXQQAAA4AAAAAAAAAAQAg&#10;AAAAJwEAAGRycy9lMm9Eb2MueG1sUEsFBgAAAAAGAAYAWQEAANwFAAAAAA==&#10;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eastAsia="zh-CN"/>
                        </w:rPr>
                        <w:t>特殊戒指区域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1244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360680</wp:posOffset>
                </wp:positionV>
                <wp:extent cx="4913630" cy="487680"/>
                <wp:effectExtent l="12700" t="0" r="26670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630" cy="4876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eastAsia="zh-CN"/>
                              </w:rPr>
                              <w:t>角色选择区域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3pt;margin-top:28.4pt;height:38.4pt;width:386.9pt;z-index:254312448;mso-width-relative:page;mso-height-relative:page;" filled="f" stroked="t" coordsize="21600,21600" o:gfxdata="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SSJLdYAAAAKAQAADwAAAAAAAAABACAAAAAi&#10;AAAAZHJzL2Rvd25yZXYueG1sUEsBAhQAFAAAAAgAh07iQDvi/8lFAgAAXwQAAA4AAAAAAAAAAQAg&#10;AAAAJQEAAGRycy9lMm9Eb2MueG1sUEsFBgAAAAAGAAYAWQEAANwFAAAAAA==&#10;">
                <v:fill on="f" focussize="0,0"/>
                <v:stroke weight="2pt" color="#7030A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eastAsia="zh-CN"/>
                        </w:rPr>
                        <w:t>角色选择区域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133090" cy="52381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角色界面</w:t>
      </w:r>
    </w:p>
    <w:p>
      <w:pPr>
        <w:ind w:firstLine="420"/>
        <w:jc w:val="center"/>
        <w:rPr>
          <w:rFonts w:hint="eastAsia"/>
          <w:lang w:eastAsia="zh-CN"/>
        </w:rPr>
      </w:pPr>
    </w:p>
    <w:p>
      <w:pPr>
        <w:ind w:firstLine="420"/>
        <w:jc w:val="center"/>
        <w:rPr>
          <w:rFonts w:hint="eastAsia"/>
          <w:lang w:eastAsia="zh-CN"/>
        </w:rPr>
      </w:pPr>
    </w:p>
    <w:p>
      <w:pPr>
        <w:ind w:firstLine="420"/>
        <w:jc w:val="center"/>
        <w:rPr>
          <w:rFonts w:hint="eastAsia"/>
          <w:lang w:eastAsia="zh-CN"/>
        </w:rPr>
      </w:pPr>
    </w:p>
    <w:p>
      <w:pPr>
        <w:ind w:firstLine="420"/>
        <w:jc w:val="center"/>
        <w:rPr>
          <w:rFonts w:hint="eastAsia"/>
          <w:lang w:eastAsia="zh-CN"/>
        </w:rPr>
      </w:pPr>
    </w:p>
    <w:p>
      <w:pPr>
        <w:ind w:firstLine="420"/>
        <w:jc w:val="center"/>
        <w:rPr>
          <w:rFonts w:hint="eastAsia"/>
          <w:lang w:eastAsia="zh-CN"/>
        </w:rPr>
      </w:pPr>
    </w:p>
    <w:p>
      <w:pPr>
        <w:ind w:firstLine="420"/>
        <w:jc w:val="center"/>
        <w:rPr>
          <w:rFonts w:hint="eastAsia"/>
          <w:lang w:eastAsia="zh-CN"/>
        </w:rPr>
      </w:pPr>
    </w:p>
    <w:p>
      <w:pPr>
        <w:ind w:firstLine="420"/>
        <w:jc w:val="center"/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一、创建新角色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角色界面顶部是角色选择区域，点击不同的角色头像可以查看相应的信息。如果角色没有被解锁，则框内显示角色的解锁等级。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点击解锁等级框弹出选择职业界面（也可以通过伙伴按钮进入，即伙伴界面）：</w:t>
      </w:r>
    </w:p>
    <w:p>
      <w:pPr>
        <w:ind w:firstLine="420"/>
        <w:jc w:val="center"/>
      </w:pPr>
      <w:r>
        <w:drawing>
          <wp:inline distT="0" distB="0" distL="114300" distR="114300">
            <wp:extent cx="3047365" cy="4380865"/>
            <wp:effectExtent l="0" t="0" r="635" b="63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选择职业界面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已有的职业角色显示为灰色不可点击，新创建的角色必须是没有选择过的其他职业。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默认选择上一职业或者下一职业的男性角色，玩家可以点击头像切换角色。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点击创建角色，如果玩家的等级或者</w:t>
      </w:r>
      <w:r>
        <w:rPr>
          <w:rFonts w:hint="eastAsia"/>
          <w:lang w:val="en-US" w:eastAsia="zh-CN"/>
        </w:rPr>
        <w:t>VIP等</w:t>
      </w:r>
      <w:r>
        <w:rPr>
          <w:rFonts w:hint="eastAsia"/>
          <w:lang w:eastAsia="zh-CN"/>
        </w:rPr>
        <w:t>符合要求，则解锁一个新的角色，显示在角色界面，同时战斗场景中出现该角色与其他角色一起战斗。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80级或者vip2级解锁第二个角色；120级或者vip4级解锁第三个角色</w:t>
      </w:r>
      <w:r>
        <w:rPr>
          <w:rFonts w:hint="eastAsia"/>
          <w:color w:val="FF0000"/>
          <w:lang w:val="en-US" w:eastAsia="zh-CN"/>
        </w:rPr>
        <w:t>(第二个角色未解锁时，第三个角色头像是一把锁的图标，不可点击）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如果既未达到等级要求，又未达到</w:t>
      </w:r>
      <w:r>
        <w:rPr>
          <w:rFonts w:hint="eastAsia"/>
          <w:lang w:val="en-US" w:eastAsia="zh-CN"/>
        </w:rPr>
        <w:t>VIP等级要求，则弹出提示框：</w:t>
      </w:r>
    </w:p>
    <w:p>
      <w:pPr>
        <w:ind w:firstLine="42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解锁角色提示框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点击充值弹出充值界面；点击取消返回选择职业界面。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二、装备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每个职业都有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8件基础装备和4件特殊戒指，点击</w:t>
      </w:r>
      <w:r>
        <w:rPr>
          <w:rFonts w:hint="eastAsia"/>
          <w:b/>
          <w:bCs/>
          <w:sz w:val="21"/>
          <w:szCs w:val="24"/>
          <w:lang w:val="en-US" w:eastAsia="zh-CN"/>
        </w:rPr>
        <w:t>角色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进入玩家角色界面，在此界面可以装备/更换装备。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初始玩家身上没有任何装备，角色形象上只有一个大裤衩。所有的装备槽显示为空，当背包中有可以装备的装备时，装备槽出现一个亮一点的加号。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基础装备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只增加属性，可以通过强化、升星和宝石来提升属性。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职业：每个职业都有自己的专属装备，跨职业不可装备。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等级：每10级有一套装备，装备等级越高，属性越好。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玩家等级未达到装备等级时，不能装备该装备。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品质：分为白色、绿色、蓝色、紫色和橙色，品质越高，属性越好。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其中白色只有一条属性，品质每提升一级，属性增加一条。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装备的边框与装备的品质一致。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部件：根据装备类型分为武器、项链、衣服、头盔、手环*2、普通戒指*2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每个部件都必须装备在指定的装备槽中。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 xml:space="preserve">      其中武器、衣服会影响到角色的形象，改变武器和衣服，角色身上的着装也会同时改变。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drawing>
          <wp:inline distT="0" distB="0" distL="114300" distR="114300">
            <wp:extent cx="523875" cy="5334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75" cy="5334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角色面板，装备图标的左上角显示该装备的特殊价值，比如通过传承的得到的装备显示：传；该装备的随机属性全部为最大值，则显示极。传优先于极，无特殊价值则不显示。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右上角显示装备的升星等级，没有则不显示。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右下角显示装备的强化等级，没有则不显示。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drawing>
          <wp:inline distT="0" distB="0" distL="114300" distR="114300">
            <wp:extent cx="466725" cy="53340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点击装备图标进入装备详情界面，左上角依然显示装备的特殊价值，规则同上。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右上角显示该装备的职业属性，比如是霸刀，则显示刀。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133090" cy="5238115"/>
            <wp:effectExtent l="0" t="0" r="10160" b="635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打造界面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装备的属性提升是通过打造面板里的强化、升星和宝石来实现的。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打造界面顶部与角色界面一致，还有职业的名称和战斗力显示。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通过强化、升星和宝石不同的标签按钮切换不同的界面。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最下方显示玩家银子和金子的信息。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穿戴装备：</w:t>
      </w:r>
    </w:p>
    <w:p>
      <w:pPr>
        <w:numPr>
          <w:ilvl w:val="0"/>
          <w:numId w:val="0"/>
        </w:numPr>
        <w:ind w:firstLine="420"/>
        <w:jc w:val="both"/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初始玩家是没有任何装备的，当玩家背包中拥有可以穿戴的装备时，装备槽出现绿色的加号：</w:t>
      </w:r>
      <w:r>
        <w:drawing>
          <wp:inline distT="0" distB="0" distL="114300" distR="114300">
            <wp:extent cx="628650" cy="619125"/>
            <wp:effectExtent l="0" t="0" r="0" b="952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点击这个装备槽，弹出选择装备界面：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3119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965835</wp:posOffset>
                </wp:positionV>
                <wp:extent cx="485775" cy="2476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6426835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Lv.120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5pt;margin-top:76.05pt;height:19.5pt;width:38.25pt;z-index:262311936;mso-width-relative:page;mso-height-relative:page;" filled="f" stroked="f" coordsize="21600,21600" o:gfxdata="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YetXNsAAAAKAQAADwAAAAAAAAABACAAAAAiAAAAZHJzL2Rvd25yZXYueG1sUEsB&#10;AhQAFAAAAAgAh07iQDpxGjsrAgAAI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Lv.120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9666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1727835</wp:posOffset>
                </wp:positionV>
                <wp:extent cx="485775" cy="2476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075" y="325755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Lv.120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5pt;margin-top:136.05pt;height:19.5pt;width:38.25pt;z-index:272966656;mso-width-relative:page;mso-height-relative:page;" filled="f" stroked="f" coordsize="21600,21600" o:gfxdata="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OHp79oAAAAKAQAADwAAAAAAAAABACAAAAAiAAAAZHJzL2Rvd25yZXYueG1sUEsBAhQAFAAA&#10;AAgAh07iQHsn4/cmAgAAI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Lv.120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62137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2489835</wp:posOffset>
                </wp:positionV>
                <wp:extent cx="485775" cy="2476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075" y="325755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Lv.120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196.05pt;height:19.5pt;width:38.25pt;z-index:283621376;mso-width-relative:page;mso-height-relative:page;" filled="f" stroked="f" coordsize="21600,21600" o:gfxdata="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sF7x2gAAAAoBAAAPAAAAAAAAAAEAIAAAACIAAABkcnMvZG93bnJldi54bWxQSwECFAAUAAAA&#10;CACHTuJAjfk/4yUCAAAj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Lv.120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42540" cy="3914140"/>
            <wp:effectExtent l="0" t="0" r="10160" b="10160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2540" cy="3914140"/>
            <wp:effectExtent l="0" t="0" r="10160" b="10160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选择装备界面</w:t>
      </w:r>
      <w:r>
        <w:rPr>
          <w:rFonts w:hint="eastAsia"/>
          <w:lang w:val="en-US" w:eastAsia="zh-CN"/>
        </w:rPr>
        <w:t xml:space="preserve">                            装备详情界面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选择装备界面出现的装备是该装备槽的相关装备，比如这个装备槽对应的是道士的手环，那么装备列表全都是道士手环这个类型的装备。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点击装备，即可将装备穿戴在角色身上。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当角色穿戴装备后，无法脱下，点击已经装备的装备，弹出装备详情界面，玩家可以选择更换装备。其中已装备的装备后面显示已装备标识：</w:t>
      </w:r>
    </w:p>
    <w:p>
      <w:pPr>
        <w:numPr>
          <w:ilvl w:val="0"/>
          <w:numId w:val="0"/>
        </w:numPr>
        <w:ind w:firstLine="42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427609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539115</wp:posOffset>
                </wp:positionV>
                <wp:extent cx="485775" cy="2476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075" y="325755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Lv.120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75pt;margin-top:42.45pt;height:19.5pt;width:38.25pt;z-index:294276096;mso-width-relative:page;mso-height-relative:page;" filled="f" stroked="f" coordsize="21600,21600" o:gfxdata="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DXqC2wAAAAoBAAAPAAAAAAAAAAEAIAAAACIAAABkcnMvZG93bnJldi54bWxQSwECFAAU&#10;AAAACACHTuJA7rgnHycCAAAj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Lv.120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381250" cy="676275"/>
            <wp:effectExtent l="0" t="0" r="0" b="952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已装备的装备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选择装备界面装备排序规则：已装备的装备排在最顶部，其他装备按照装备的评分高低，由上向下排列。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强化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入口：打造--强化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开放等级：20级。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默认选择主角的武器，点击其他装备图标可以强化其他装备；如果没有装备，无法强化，提示：该部位无装备！。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注意：强化不是强化某个装备，而是强化某个部位。强化提升的是在这个位置上的装备属性，更换装备不需要重新强化，强化属性还是会加成在装备上。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精炼：强化等级达到80级时，开启精炼功能，该部位出现精炼按钮。等级未达到的部位，只有固定在界面上的文字提示：强化至80级可精炼。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强化等级上限：不能超过玩家的等级。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精炼等级上限：该部位的精炼等级不能超过该部位的（强化等级-80）。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0690" cy="2942590"/>
            <wp:effectExtent l="0" t="0" r="10160" b="1016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强化区域界面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点击一个部位，中间区域显示该部位的名字（比如上图的武器位），框里显示的部位图标。图标下面显示当前加成的属性和下级加成的属性（用颜色区分）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强化消耗：强化石和银子。具体数值见表。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强化属性：强化加成的属性和等级显示在装备的详情界面。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强化显示：强化的等级显示在装备槽的右下角，如上图中武器的强化等级是+82。强化初始等级为0，右下角不需要显示0.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点击强化按钮，扣除相应数量的强化石和银子，强化等级+1，播放一个强化成功的特效，中间区域的相关数值进行变更。同时飘出系统提示信息：职业：XX属性：+xx，如下图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66925" cy="76200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如果银子不够，弹出购买银子界面。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如果强化石不够，弹出强化石获得途径界面。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61640" cy="4552315"/>
            <wp:effectExtent l="0" t="0" r="10160" b="635"/>
            <wp:docPr id="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获取途径界面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如果该物品能在商城中购买获得，则获取途径界面上部显示商城中该物品的信息。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物品信息包含：道具图标、道具名称、道具单价、道具默认购买数量和购买该数量的总价。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默认购买数量：是升至下一级需要的数量—当前拥有的数量，该数量最大不能超过玩家拥有的金子能够买到该物品的数量。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点击购买，如果金子足够，则购买成功，滑出系统提示信息：成功购买XXX：1，并且回到上一界面。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点击充值也可以进入充值界面。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点击—：每次减少1个道具，最少只能减到1.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点击—10：每次减少10个道具，最少只能减到1.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点击+：每次增加1个道具，最多只能加到玩家拥有的金子所能买到的最大该物品数量。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点击+10：每次增加10个道具，最多只能加到玩家拥有的金子所能买到的最大该物品数量。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点击其他获得方式里面的按钮，可以跳转到相应的界面。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点击返回，返回到上一界面。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33090" cy="5238115"/>
            <wp:effectExtent l="0" t="0" r="10160" b="635"/>
            <wp:docPr id="5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精炼界面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当某个装备部位强化至80级时，该部位开启精炼功能。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点击精炼进入精炼界面，精炼界面与强化界面相似，点击返回回到强化界面，点击帮助弹出精炼的帮助界面。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精炼的操作方式与强化一致，消耗强化石和银子，但是精炼有成功率、成功暴击率和失败掉级率。精炼的初始等级为0.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成功率：精炼不是百分百成功，是一定几率成功。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成功暴击率：如果成功了，则有可能触发暴击，这个几率由成功暴击率控制。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失败掉级率：如果失败了，则有可能精炼等级下降1级（1次只会下降1级），这个几率由失败掉级率控制。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精炼属性：精炼加成的是强化属性的百分比。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比如武器强化到了80级，加了3000点攻击，此时武器位精炼了1级，对强化属性加成2.5%，则强化界面显示的属性实际上变为3000*（1+2.5%）=3750点攻击。（舍去小数点）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升星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0690" cy="3228340"/>
            <wp:effectExtent l="0" t="0" r="10160" b="10160"/>
            <wp:docPr id="6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升星界面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功能入口：打造--升星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开启等级：玩家等级35级，等级不足，系统提示玩家：35级开启！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消耗材料：升星石和银子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默认选择主角的武器，点击其他装备图标可以升星其他装备；如果没有装备，一样可以升星。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注意：升星不是升星某个装备，而是升星某个部位。升星提升的是在这个位置上的装备属性，更换装备不需要重新升星，升星属性还是会加成在玩家身上。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升星属性：升星提升的属性显示在装备详情界面。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升星显示：显示在装备槽的右上角。升星的初始等级为0，右上角不需要显示0.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升星属性计算：装备位上的每一条属性值*（1+x%），最后计算到角色身上（角色属性面板的实际显示值）。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比如：武器加成的属性是攻击：5558+561，生命：773+123，法防：116+19，强化攻击：3271，宝石攻击：12637，则武器上的属性加成到角色身上实际属性是：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攻击：5558+561*（1+60%）=9790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生命：（773+123）*（1+60%）=1433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法防：（116+19）*（1+60%）=216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注意：舍去小数点，仅保留整数。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升星操作：点击升星按钮，扣除相应的材料和银子，升星百分百成功，升星等级+1。如果材料不足，则弹出获取途径界面（规则与强化石一致）；如果银子不足，则弹出购买银子界面。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571750" cy="4300220"/>
            <wp:effectExtent l="0" t="0" r="0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升星突破界面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当某个装备部位升星至20星时，该部位开启突破功能。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点击突破进入突破界面，突破界面与精炼界面相似，点击返回回到升星界面，点击帮助弹出突破的帮助界面。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突破的操作方式与升星一致，消耗升星石和银子。突破的初始等级为0，每次突破提升1个等级。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突破属性：突破加成的属性显示在装备详情界面中，如果装备尚未突破，则不显示。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1962150" cy="2872740"/>
            <wp:effectExtent l="0" t="0" r="0" b="38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宝石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33090" cy="5238115"/>
            <wp:effectExtent l="0" t="0" r="10160" b="635"/>
            <wp:docPr id="6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宝石界面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功能入口：打造--宝石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开启等级：玩家等级40级，等级不足，系统提示玩家：40级开启！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消耗材料：对应的宝石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默认选择主角的武器，点击其他装备图标可以升级其他装备的宝石；如果没有装备，一样可以升级宝石。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注意：升级宝石不是升级某个装备的宝石，而是升级某个部位的宝石。升级宝石提升的是在这个位置上的装备属性，更换装备不需要重新升级宝石，升级宝石属性还是会加成在玩家身上。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宝石属性：宝石提升的属性显示在装备详情界面。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宝石升级规则：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每件装备位有4个宝石可以升级，初始等级都是0级。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初始每件装备只有第一个宝石可以升级。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当第一个宝石升级满之后，才可以激活第二个宝石的升级功能，以此类推。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当宝石等级满了</w:t>
      </w:r>
      <w:r>
        <w:rPr>
          <w:rFonts w:hint="eastAsia"/>
          <w:color w:val="FF0000"/>
          <w:lang w:val="en-US" w:eastAsia="zh-CN"/>
        </w:rPr>
        <w:t>（满级为10级）</w:t>
      </w:r>
      <w:r>
        <w:rPr>
          <w:rFonts w:hint="eastAsia"/>
          <w:lang w:val="en-US" w:eastAsia="zh-CN"/>
        </w:rPr>
        <w:t>之后，下一个宝石自动激活，激活下一个宝石后，以后再升级则进行操作的是这个宝石，消耗材料也变为这个宝石。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特殊戒指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特殊戒指只能通过合成获得，且无法更换，除了增加属性外，还会有特殊装备技能（被动触发）。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1.获取：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点击角色面板上的特殊戒指槽，弹出戒指的介绍界面：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856865" cy="3018790"/>
            <wp:effectExtent l="0" t="0" r="635" b="10160"/>
            <wp:docPr id="6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麻痹戒指介绍界面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点击获取途径进入戒指的合成界面：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466975" cy="3104515"/>
            <wp:effectExtent l="0" t="0" r="9525" b="635"/>
            <wp:docPr id="6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合成界面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如果材料足够，点击合成，则获得该戒指，同时关闭合成界面，合成的戒指在玩家的背包中；如果材料不足，则系统提示：材料不足！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点击材料，进入材料的获取途径面板：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637790" cy="3409315"/>
            <wp:effectExtent l="0" t="0" r="10160" b="635"/>
            <wp:docPr id="6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获取途径界面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点击功能条，进入相应的功能界面。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特殊戒指只能通过碎片合成获得，碎片的获得途径主要是竞技场商店和</w:t>
      </w:r>
      <w:r>
        <w:rPr>
          <w:rFonts w:hint="eastAsia"/>
          <w:lang w:val="en-US" w:eastAsia="zh-CN"/>
        </w:rPr>
        <w:t>vip10礼包，活动和签到也有可能产出，具体根据运营需求。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游戏内只会产出碎片，不会产出整个戒指。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突破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当玩家装备上了戒指后，点击戒指，弹出戒指的详情界面。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56865" cy="3018790"/>
            <wp:effectExtent l="0" t="0" r="635" b="10160"/>
            <wp:docPr id="6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详情界面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等级：特殊戒指的初始等级为1级，每次突破，等级+1.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品质：特殊戒指的品质为橙色最高品质。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详情界面包含戒指的图标、名称、等级、属性描述、突破按钮和突破需要的玩家等级。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点击突破，如果玩家的等级足够，则弹出突破界面；如果玩家等级不足，则提示：玩家等级不足！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56865" cy="3018790"/>
            <wp:effectExtent l="0" t="0" r="635" b="10160"/>
            <wp:docPr id="6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突破界面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突破需要消耗自身的碎片材料，材料足够，点击突破，戒指的等级+1，同时返回到角色界面。材料不足，则弹出获取途径界面（同上）。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33090" cy="5238115"/>
            <wp:effectExtent l="0" t="0" r="10160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角色属性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点击查看属性，可以查看当前角色的所有属性。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属性计算方式：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单件装备=基础属性+基础属性*升星百分比+强化属性+宝石属性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总属性=玩家等级*每级增加属性+各个装备的属性和+元神属性+战印属性+翅膀属性+宝珠属性+帮派旗帜属性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技能（</w:t>
      </w:r>
      <w:r>
        <w:rPr>
          <w:rFonts w:hint="eastAsia"/>
          <w:b/>
          <w:bCs/>
          <w:sz w:val="28"/>
          <w:szCs w:val="36"/>
          <w:lang w:val="en-US" w:eastAsia="zh-CN"/>
        </w:rPr>
        <w:t>skill.xlsx）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功能入口：角色--技能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开启条件：无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技能学习条件：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初始每个角色开启第一个技能，初始等级为1级。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第二个技能开启等级：玩家20级，自动开启，初始等级1级。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第三个技能开启等级：玩家40级，自动开启，初始等级1级。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第四个技能开启等级：玩家60级，自动开启，初始等级1级。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第五个技能开启等级：玩家80级，自动开启，初始等级1级。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技能未开启时，技能条右上角会有开启的等级提示（红色字体）。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技能学习只消耗银子，每次点击加号按钮，播放升级的特效，升级1个等级。银子不足弹出购买银子框。</w:t>
      </w:r>
    </w:p>
    <w:p>
      <w:pPr>
        <w:numPr>
          <w:ilvl w:val="0"/>
          <w:numId w:val="0"/>
        </w:numPr>
        <w:ind w:firstLine="560"/>
        <w:jc w:val="center"/>
      </w:pPr>
      <w:r>
        <w:drawing>
          <wp:inline distT="0" distB="0" distL="114300" distR="114300">
            <wp:extent cx="2562860" cy="638810"/>
            <wp:effectExtent l="0" t="0" r="8890" b="889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等级满足可以升级时技能条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技能等级上限：不能超过玩家等级。点击提示：不能超过玩家等级，同时技能框里会有红色字体提示技能的下一等级需要玩家的等级。（显示在金币区域）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点击角色头像按钮，切换不同角色的技能列表。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31961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1341120</wp:posOffset>
                </wp:positionV>
                <wp:extent cx="3773170" cy="1991995"/>
                <wp:effectExtent l="12700" t="0" r="24130" b="146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0760" y="4831080"/>
                          <a:ext cx="3773170" cy="19919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0" w:leftChars="0" w:firstLine="420" w:firstLineChars="0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技能列表，可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以上下滑动。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8pt;margin-top:105.6pt;height:156.85pt;width:297.1pt;z-index:254319616;mso-width-relative:page;mso-height-relative:page;" filled="f" stroked="t" coordsize="21600,21600" o:gfxdata="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I8S/s1wAAAAsBAAAPAAAA&#10;AAAAAAEAIAAAACIAAABkcnMvZG93bnJldi54bWxQSwECFAAUAAAACACHTuJA20/ZrE8CAABsBAAA&#10;DgAAAAAAAAABACAAAAAmAQAAZHJzL2Uyb0RvYy54bWxQSwUGAAAAAAYABgBZAQAA5wUAAAAA&#10;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ind w:left="4200" w:leftChars="0" w:firstLine="420" w:firstLineChars="0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技能列表，可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eastAsia="zh-CN"/>
                        </w:rPr>
                        <w:t>以上下滑动。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747010" cy="4108450"/>
            <wp:effectExtent l="0" t="0" r="15240" b="6350"/>
            <wp:docPr id="6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技能界面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点击帮助按钮，弹出帮助界面；点击返回按钮，返回到角色界面。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角色攻击序列：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1.每释放4次技能1，判断是否激活技能2，如果未激活，则释放技能1，重新1步骤。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2.如果激活技能2，则释放技能2，然后继续释放4次技能1，然后判断是否激活技能3，未激活，则释放技能1，重新开始1步骤。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3.如果激活技能3，则释放技能3，然后继续释放4次技能1，然后判断是否激活技能4，未激活，则释放技能1，重新开始1步骤。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4.如果激活技能4，则释放技能4，然后继续释放4次技能1，然后判断是否激活技能5，未激活，则释放技能1，重新开始1步骤。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5.如果激活技能5，则释放技能5，然后继续释放4次技能1，然后从新开始1步骤。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1-技能1-技能1-技能1-技能2（如果未激活技能2，则释放技能1，重新开始循环）-技能1-技能1-技能1-技能1-技能3（如果未激活技能3，则释放技能1，重新开始循环）-技能1-技能1-技能1-技能1-技能4（如果未激活技能4，则释放技能1，重新开始循环）-技能1-技能1-技能1-技能1-技能5（如果为激活技能5，则释放技能1，重新开始循环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元神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功能入口：角色--元神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开启等级：玩家90级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玩家达到90级之后，点击角色界面中的元神按钮进入元神界面。玩家等级不足时，点击提示：90级开启元神！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元神初始等级为1级，初始属性全部为0。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升级：装备满该等级需要的6件元神装备后，元神可以进行升级。（等级不同需要的元神不同）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点击一键装备按钮，从背包内获取元神装备槽中需要的相应元神（如果没有完整的元神，元神材料足够合成该元神，系统会自动合成），对应在元神装备槽中。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当装备满元神装备后，一键装备按钮变为升级元神按钮。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点击升级元神按钮，消耗已装备的所有元神装备，播放一个特效，元神等级+1。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注意：每件元神装备在装备上之后即会增加相应的属性，在升级后，装备虽然被系统消耗掉，但是属性不会去除，同时升级还有全属性的加成。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99715" cy="4761865"/>
            <wp:effectExtent l="0" t="0" r="635" b="6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元神界面</w:t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点击空的装备槽，弹出该元神装备的介绍。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24025" cy="1981200"/>
            <wp:effectExtent l="0" t="0" r="9525" b="0"/>
            <wp:docPr id="7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元神介绍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获取途径：点击获取途径按钮，首先需要判断这个元神是直接可以通过副本获得，还是需要合成才能获得。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如果是副本直接获得，则弹出如下界面：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1733550" cy="2209800"/>
            <wp:effectExtent l="0" t="0" r="0" b="0"/>
            <wp:docPr id="7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获取途径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点击副本名称，直接弹出副本进入界面。点击返回，回到上一界面。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如果是合成才能获得，则弹出如下界面：</w:t>
      </w:r>
    </w:p>
    <w:p>
      <w:pPr>
        <w:numPr>
          <w:ilvl w:val="0"/>
          <w:numId w:val="0"/>
        </w:numPr>
        <w:ind w:firstLine="42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32064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922020</wp:posOffset>
                </wp:positionV>
                <wp:extent cx="361950" cy="4667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7480" y="7456170"/>
                          <a:ext cx="3619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5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15pt;margin-top:72.6pt;height:36.75pt;width:28.5pt;z-index:254320640;mso-width-relative:page;mso-height-relative:page;" filled="f" stroked="f" coordsize="21600,21600" o:gfxdata="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ic8KdwAAAALAQAADwAAAAAAAAABACAAAAAiAAAAZHJzL2Rvd25yZXYueG1sUEsB&#10;AhQAFAAAAAgAh07iQJqt5mE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5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310912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1445895</wp:posOffset>
                </wp:positionV>
                <wp:extent cx="361950" cy="46672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52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15pt;margin-top:113.85pt;height:36.75pt;width:28.5pt;z-index:262310912;mso-width-relative:page;mso-height-relative:page;" filled="f" stroked="f" coordsize="21600,21600" o:gfxdata="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kREcr&#10;2wAAAAsBAAAPAAAAAAAAAAEAIAAAACIAAABkcnMvZG93bnJldi54bWxQSwECFAAUAAAACACHTuJA&#10;wNzQcx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52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8406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1455420</wp:posOffset>
                </wp:positionV>
                <wp:extent cx="361950" cy="4667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4"/>
                                <w:szCs w:val="5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5pt;margin-top:114.6pt;height:36.75pt;width:28.5pt;z-index:256984064;mso-width-relative:page;mso-height-relative:page;" filled="f" stroked="f" coordsize="21600,21600" o:gfxdata="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0Fx8Db&#10;AAAACwEAAA8AAAAAAAAAAQAgAAAAIgAAAGRycy9kb3ducmV2LnhtbFBLAQIUABQAAAAIAIdO4kAn&#10;Lo22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44"/>
                          <w:szCs w:val="5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943100" cy="2524125"/>
            <wp:effectExtent l="0" t="0" r="0" b="9525"/>
            <wp:docPr id="7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获取途径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1代表的是该装备槽中的元神装备，2和3是合成它的其他元神装备。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1不可以点击，2和3点击弹出获取途径1。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如果2和3还有需要合成的材料，依然向下分支显示各自需要的材料，同时2和3不能点击，它的合成材料才可以点击。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合成后，合成的元神材料系统回收掉，同时关闭获取途径2界面，返回到元神界面。元神界面可以装备的元神槽显示绿色加号，点击即可装备。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如果在材料足够的情况下，不需要玩家手动合成，点击一键装备也会把材料合成为元神装备装备在对应的元神槽中。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66531">
    <w:nsid w:val="57286AA3"/>
    <w:multiLevelType w:val="singleLevel"/>
    <w:tmpl w:val="57286AA3"/>
    <w:lvl w:ilvl="0" w:tentative="1">
      <w:start w:val="1"/>
      <w:numFmt w:val="decimal"/>
      <w:suff w:val="nothing"/>
      <w:lvlText w:val="%1."/>
      <w:lvlJc w:val="left"/>
    </w:lvl>
  </w:abstractNum>
  <w:abstractNum w:abstractNumId="1462332997">
    <w:nsid w:val="57296E45"/>
    <w:multiLevelType w:val="singleLevel"/>
    <w:tmpl w:val="57296E45"/>
    <w:lvl w:ilvl="0" w:tentative="1">
      <w:start w:val="1"/>
      <w:numFmt w:val="decimal"/>
      <w:suff w:val="nothing"/>
      <w:lvlText w:val="%1）"/>
      <w:lvlJc w:val="left"/>
    </w:lvl>
  </w:abstractNum>
  <w:abstractNum w:abstractNumId="1462334164">
    <w:nsid w:val="572972D4"/>
    <w:multiLevelType w:val="singleLevel"/>
    <w:tmpl w:val="572972D4"/>
    <w:lvl w:ilvl="0" w:tentative="1">
      <w:start w:val="2"/>
      <w:numFmt w:val="decimal"/>
      <w:suff w:val="nothing"/>
      <w:lvlText w:val="%1."/>
      <w:lvlJc w:val="left"/>
    </w:lvl>
  </w:abstractNum>
  <w:abstractNum w:abstractNumId="1462266054">
    <w:nsid w:val="572868C6"/>
    <w:multiLevelType w:val="singleLevel"/>
    <w:tmpl w:val="572868C6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62266531"/>
  </w:num>
  <w:num w:numId="2">
    <w:abstractNumId w:val="1462332997"/>
  </w:num>
  <w:num w:numId="3">
    <w:abstractNumId w:val="1462334164"/>
  </w:num>
  <w:num w:numId="4">
    <w:abstractNumId w:val="14622660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332EA"/>
    <w:rsid w:val="05624E39"/>
    <w:rsid w:val="068C090F"/>
    <w:rsid w:val="06B00411"/>
    <w:rsid w:val="0CB9504C"/>
    <w:rsid w:val="1AA45534"/>
    <w:rsid w:val="2E7C4E2C"/>
    <w:rsid w:val="39E908EA"/>
    <w:rsid w:val="3C043238"/>
    <w:rsid w:val="426A4322"/>
    <w:rsid w:val="481540B1"/>
    <w:rsid w:val="4EA332EA"/>
    <w:rsid w:val="5BB76E3D"/>
    <w:rsid w:val="5C9052EE"/>
    <w:rsid w:val="5E531FF2"/>
    <w:rsid w:val="5F0A48AD"/>
    <w:rsid w:val="625331E8"/>
    <w:rsid w:val="65C6515F"/>
    <w:rsid w:val="71F1011D"/>
    <w:rsid w:val="73773E2F"/>
    <w:rsid w:val="76534840"/>
    <w:rsid w:val="77765AE2"/>
    <w:rsid w:val="79986CF8"/>
    <w:rsid w:val="79B130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2016-04-29T04:22:00Z</dcterms:created>
  <dc:creator>徐磊磊</dc:creator>
  <cp:lastModifiedBy>Administrator</cp:lastModifiedBy>
  <dcterms:modified xsi:type="dcterms:W3CDTF">2016-05-21T04:33:44Z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