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F541" w14:textId="5DB02788" w:rsidR="007149A3" w:rsidRPr="007149A3" w:rsidRDefault="007149A3" w:rsidP="007149A3">
      <w:pPr>
        <w:pStyle w:val="a3"/>
        <w:numPr>
          <w:ilvl w:val="0"/>
          <w:numId w:val="1"/>
        </w:numPr>
        <w:ind w:firstLineChars="0"/>
        <w:rPr>
          <w:strike/>
        </w:rPr>
      </w:pPr>
      <w:r w:rsidRPr="007149A3">
        <w:rPr>
          <w:rFonts w:hint="eastAsia"/>
          <w:strike/>
        </w:rPr>
        <w:t>将数据处理成矩阵形式</w:t>
      </w:r>
    </w:p>
    <w:p w14:paraId="40D9FB07" w14:textId="4330E3A9" w:rsidR="007149A3" w:rsidRPr="00A25E49" w:rsidRDefault="007149A3" w:rsidP="007149A3">
      <w:pPr>
        <w:pStyle w:val="a3"/>
        <w:numPr>
          <w:ilvl w:val="0"/>
          <w:numId w:val="1"/>
        </w:numPr>
        <w:ind w:firstLineChars="0"/>
        <w:rPr>
          <w:strike/>
        </w:rPr>
      </w:pPr>
      <w:r w:rsidRPr="00A25E49">
        <w:rPr>
          <w:rFonts w:hint="eastAsia"/>
          <w:strike/>
        </w:rPr>
        <w:t>找到一个能运行的多因子选股框架</w:t>
      </w:r>
    </w:p>
    <w:p w14:paraId="0A8A0D13" w14:textId="2AFCD73D" w:rsidR="007149A3" w:rsidRPr="00A25E49" w:rsidRDefault="007149A3" w:rsidP="007149A3">
      <w:pPr>
        <w:pStyle w:val="a3"/>
        <w:numPr>
          <w:ilvl w:val="0"/>
          <w:numId w:val="1"/>
        </w:numPr>
        <w:ind w:firstLineChars="0"/>
        <w:rPr>
          <w:strike/>
        </w:rPr>
      </w:pPr>
      <w:r w:rsidRPr="00A25E49">
        <w:rPr>
          <w:rFonts w:hint="eastAsia"/>
          <w:strike/>
        </w:rPr>
        <w:t>能将自有数据在该框架上得到结果</w:t>
      </w:r>
    </w:p>
    <w:p w14:paraId="5C140994" w14:textId="596D3ED9" w:rsidR="007149A3" w:rsidRDefault="007149A3" w:rsidP="00714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能将其他数据和自有数据进行结合得到结果</w:t>
      </w:r>
      <w:r w:rsidR="00014611">
        <w:rPr>
          <w:rFonts w:hint="eastAsia"/>
        </w:rPr>
        <w:t>(多因子回测</w:t>
      </w:r>
      <w:r w:rsidR="00014611">
        <w:t>)</w:t>
      </w:r>
    </w:p>
    <w:p w14:paraId="2659D64D" w14:textId="13C8924A" w:rsidR="007149A3" w:rsidRDefault="007149A3" w:rsidP="00714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对因子筛选进行优化（线性2个以上模型、非线性1个）</w:t>
      </w:r>
    </w:p>
    <w:p w14:paraId="31FD7D1C" w14:textId="23B80CB4" w:rsidR="007149A3" w:rsidRDefault="007149A3" w:rsidP="00714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对选股进行优化</w:t>
      </w:r>
    </w:p>
    <w:p w14:paraId="66CC0B1D" w14:textId="77777777" w:rsidR="005C4478" w:rsidRDefault="005C4478" w:rsidP="007149A3">
      <w:pPr>
        <w:pStyle w:val="a3"/>
        <w:numPr>
          <w:ilvl w:val="0"/>
          <w:numId w:val="1"/>
        </w:numPr>
        <w:ind w:firstLineChars="0"/>
      </w:pPr>
    </w:p>
    <w:sectPr w:rsidR="005C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70B4"/>
    <w:multiLevelType w:val="hybridMultilevel"/>
    <w:tmpl w:val="9F980FFA"/>
    <w:lvl w:ilvl="0" w:tplc="AE4C4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3"/>
    <w:rsid w:val="00014611"/>
    <w:rsid w:val="002844A3"/>
    <w:rsid w:val="005C4478"/>
    <w:rsid w:val="007149A3"/>
    <w:rsid w:val="009D25D5"/>
    <w:rsid w:val="00A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AC29"/>
  <w15:chartTrackingRefBased/>
  <w15:docId w15:val="{418C8FEB-C7B0-6F48-AF89-86E8FCD9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</dc:creator>
  <cp:keywords/>
  <dc:description/>
  <cp:lastModifiedBy>chen yue</cp:lastModifiedBy>
  <cp:revision>3</cp:revision>
  <dcterms:created xsi:type="dcterms:W3CDTF">2021-07-12T13:21:00Z</dcterms:created>
  <dcterms:modified xsi:type="dcterms:W3CDTF">2021-07-17T07:51:00Z</dcterms:modified>
</cp:coreProperties>
</file>