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4BBB" w14:textId="77777777" w:rsidR="000F6272" w:rsidRPr="000F6272" w:rsidRDefault="000F6272" w:rsidP="000F627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0F6272">
        <w:rPr>
          <w:rFonts w:ascii="Calibri" w:eastAsia="Times New Roman" w:hAnsi="Calibri" w:cs="Calibri"/>
          <w:lang w:eastAsia="en-AU"/>
        </w:rPr>
        <w:t>EST302 Assessment 1 Article Review Template </w:t>
      </w:r>
    </w:p>
    <w:tbl>
      <w:tblPr>
        <w:tblW w:w="135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6875"/>
      </w:tblGrid>
      <w:tr w:rsidR="000F6272" w:rsidRPr="000F6272" w14:paraId="6DCB19DF" w14:textId="77777777" w:rsidTr="000F6272">
        <w:trPr>
          <w:trHeight w:val="300"/>
        </w:trPr>
        <w:tc>
          <w:tcPr>
            <w:tcW w:w="6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84FB4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1  </w:t>
            </w:r>
          </w:p>
        </w:tc>
        <w:tc>
          <w:tcPr>
            <w:tcW w:w="6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66F28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Generative and Reflexive Education Research as Teacher PD: 700 words.  </w:t>
            </w:r>
          </w:p>
          <w:p w14:paraId="4212FEF0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0F6272" w:rsidRPr="000F6272" w14:paraId="6ED5AC5F" w14:textId="77777777" w:rsidTr="000F6272">
        <w:trPr>
          <w:trHeight w:val="300"/>
        </w:trPr>
        <w:tc>
          <w:tcPr>
            <w:tcW w:w="6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C744D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Paraphrase, Analyse and Synthesise the three articles in weeks 1 and 2, to draft a </w:t>
            </w:r>
            <w:r w:rsidRPr="000F6272">
              <w:rPr>
                <w:rFonts w:ascii="Calibri" w:eastAsia="Times New Roman" w:hAnsi="Calibri" w:cs="Calibri"/>
                <w:b/>
                <w:bCs/>
                <w:lang w:eastAsia="en-AU"/>
              </w:rPr>
              <w:t>conceptual framework</w:t>
            </w: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 for your research approach this semester in dot points: </w:t>
            </w:r>
          </w:p>
          <w:p w14:paraId="29F68437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What are the main points of these articles? 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713B0E70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What main concepts do they present?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6B94C9DE" w14:textId="5B6E0A55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How can I describe them and analyse their impact on 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your </w:t>
            </w: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thinking about teaching and classroom practice? 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  <w:r w:rsidRPr="000F627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6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1461B" w14:textId="4B002F71" w:rsidR="000F6272" w:rsidRDefault="000F6272" w:rsidP="000F627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AU"/>
              </w:rPr>
              <w:t> </w:t>
            </w:r>
            <w:r w:rsidR="00516A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AU"/>
              </w:rPr>
              <w:t>The Conversation</w:t>
            </w:r>
          </w:p>
          <w:p w14:paraId="6128E840" w14:textId="0E1218D2" w:rsidR="00516AE7" w:rsidRDefault="001A7CEA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Assesses</w:t>
            </w:r>
            <w:r w:rsidR="007A66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through </w:t>
            </w:r>
            <w:r w:rsidR="003619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survey</w:t>
            </w:r>
            <w:r w:rsidR="006F6E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 w:rsidR="002C15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data</w:t>
            </w:r>
            <w:r w:rsidR="007A66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the </w:t>
            </w:r>
            <w:r w:rsidR="006F6E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efficacy/frequency that teachers use evidence backed teaching </w:t>
            </w:r>
            <w:r w:rsidR="002C15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strategies.</w:t>
            </w:r>
          </w:p>
          <w:p w14:paraId="6436D594" w14:textId="77777777" w:rsidR="00BA6161" w:rsidRDefault="00BA6161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  <w:p w14:paraId="5FBEC6D9" w14:textId="7670E9E6" w:rsidR="00516AE7" w:rsidRDefault="00516AE7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Generative Teacher</w:t>
            </w:r>
            <w:r w:rsidR="00BA61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Performance</w:t>
            </w:r>
          </w:p>
          <w:p w14:paraId="64CA25E5" w14:textId="4DB5CC2B" w:rsidR="00BA6161" w:rsidRDefault="002D4BA6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Relevance of SES, geolocation, other environmental and social factors</w:t>
            </w:r>
          </w:p>
          <w:p w14:paraId="2836F568" w14:textId="77777777" w:rsidR="00252E03" w:rsidRDefault="006E0A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Promotion </w:t>
            </w:r>
            <w:r w:rsidR="00252E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of professional learning through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teacher standards</w:t>
            </w:r>
          </w:p>
          <w:p w14:paraId="42DAAE23" w14:textId="6A80E5E3" w:rsidR="00E34578" w:rsidRDefault="00E34578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Building collegial professional development</w:t>
            </w:r>
          </w:p>
          <w:p w14:paraId="48BF570E" w14:textId="4BE8F3B8" w:rsidR="00BA6161" w:rsidRDefault="006E0A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</w:p>
          <w:p w14:paraId="7C0FB1B9" w14:textId="2CF991FE" w:rsidR="00BA6161" w:rsidRPr="000F6272" w:rsidRDefault="00BA6161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Teaching as a Reflexive Profession</w:t>
            </w:r>
          </w:p>
          <w:p w14:paraId="70EC9B2F" w14:textId="209700CB" w:rsidR="00BA6161" w:rsidRDefault="003F76A6" w:rsidP="000F6272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M</w:t>
            </w:r>
            <w:r w:rsidR="00611E05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anage</w:t>
            </w:r>
            <w:r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 xml:space="preserve">rial approach to teacher professional assessment has been detrimental to the UK </w:t>
            </w:r>
            <w:r w:rsidR="00CF590B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 xml:space="preserve">teacher </w:t>
            </w:r>
            <w:proofErr w:type="gramStart"/>
            <w:r w:rsidR="00CF590B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confidence</w:t>
            </w:r>
            <w:proofErr w:type="gramEnd"/>
          </w:p>
          <w:p w14:paraId="5C063D31" w14:textId="25BA5B65" w:rsidR="00CF590B" w:rsidRDefault="00E76ED6" w:rsidP="000F6272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Reflexivity – transformative reflection</w:t>
            </w:r>
          </w:p>
          <w:p w14:paraId="1FBB4869" w14:textId="6F7B86BB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 Light" w:eastAsia="Times New Roman" w:hAnsi="Calibri Light" w:cs="Calibri Light"/>
                <w:color w:val="000000"/>
                <w:lang w:val="en-US" w:eastAsia="en-AU"/>
              </w:rPr>
              <w:t> </w:t>
            </w:r>
          </w:p>
        </w:tc>
      </w:tr>
      <w:tr w:rsidR="000F6272" w:rsidRPr="000F6272" w14:paraId="292DAD93" w14:textId="77777777" w:rsidTr="000F6272">
        <w:trPr>
          <w:trHeight w:val="300"/>
        </w:trPr>
        <w:tc>
          <w:tcPr>
            <w:tcW w:w="6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2BC9D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Paraphrase, </w:t>
            </w:r>
            <w:proofErr w:type="gramStart"/>
            <w:r w:rsidRPr="000F6272">
              <w:rPr>
                <w:rFonts w:ascii="Calibri" w:eastAsia="Times New Roman" w:hAnsi="Calibri" w:cs="Calibri"/>
                <w:lang w:eastAsia="en-AU"/>
              </w:rPr>
              <w:t>Analyse</w:t>
            </w:r>
            <w:proofErr w:type="gramEnd"/>
            <w:r w:rsidRPr="000F6272">
              <w:rPr>
                <w:rFonts w:ascii="Calibri" w:eastAsia="Times New Roman" w:hAnsi="Calibri" w:cs="Calibri"/>
                <w:lang w:eastAsia="en-AU"/>
              </w:rPr>
              <w:t xml:space="preserve"> and Synthesise the Student-Sourced research piece in dot points: </w:t>
            </w:r>
          </w:p>
          <w:p w14:paraId="194A8F81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What is the </w:t>
            </w:r>
            <w:proofErr w:type="gramStart"/>
            <w:r w:rsidRPr="000F6272">
              <w:rPr>
                <w:rFonts w:ascii="Calibri" w:eastAsia="Times New Roman" w:hAnsi="Calibri" w:cs="Calibri"/>
                <w:lang w:eastAsia="en-AU"/>
              </w:rPr>
              <w:t>main focus</w:t>
            </w:r>
            <w:proofErr w:type="gramEnd"/>
            <w:r w:rsidRPr="000F6272">
              <w:rPr>
                <w:rFonts w:ascii="Calibri" w:eastAsia="Times New Roman" w:hAnsi="Calibri" w:cs="Calibri"/>
                <w:lang w:eastAsia="en-AU"/>
              </w:rPr>
              <w:t xml:space="preserve"> of this article? 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5C7011BE" w14:textId="278F4DED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What does it say that is relevant to generative and reflexive teacher research in classroom practice?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5265839C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What are the three main ‘takeaways’ from this piece of research?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1B76CC7E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What is Something that you want to question further in this research and why? </w:t>
            </w:r>
            <w:r w:rsidRPr="000F6272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378FC8ED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6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C0D0F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0F6272" w:rsidRPr="000F6272" w14:paraId="6B48A3B0" w14:textId="77777777" w:rsidTr="000F6272">
        <w:trPr>
          <w:trHeight w:val="300"/>
        </w:trPr>
        <w:tc>
          <w:tcPr>
            <w:tcW w:w="6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8B1EC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 xml:space="preserve">What is a generative and reflexive approach to </w:t>
            </w:r>
            <w:r w:rsidRPr="000F6272">
              <w:rPr>
                <w:rFonts w:ascii="Calibri" w:eastAsia="Times New Roman" w:hAnsi="Calibri" w:cs="Calibri"/>
                <w:b/>
                <w:bCs/>
                <w:lang w:eastAsia="en-AU"/>
              </w:rPr>
              <w:t>your area of specialism</w:t>
            </w:r>
            <w:r w:rsidRPr="000F6272">
              <w:rPr>
                <w:rFonts w:ascii="Calibri" w:eastAsia="Times New Roman" w:hAnsi="Calibri" w:cs="Calibri"/>
                <w:lang w:eastAsia="en-AU"/>
              </w:rPr>
              <w:t>, given the above thinking scheme you have developed?   </w:t>
            </w:r>
          </w:p>
        </w:tc>
        <w:tc>
          <w:tcPr>
            <w:tcW w:w="6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E9C8D" w14:textId="77777777" w:rsidR="000F6272" w:rsidRPr="000F6272" w:rsidRDefault="000F6272" w:rsidP="000F6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F627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14:paraId="6569F340" w14:textId="57462E14" w:rsidR="0011681F" w:rsidRDefault="0011681F"/>
    <w:p w14:paraId="3A629061" w14:textId="7249AE47" w:rsidR="00D87732" w:rsidRDefault="00D87732"/>
    <w:p w14:paraId="0FAFE038" w14:textId="693972B9" w:rsidR="00D87732" w:rsidRDefault="00D87732"/>
    <w:p w14:paraId="5BF30DC1" w14:textId="50249DA8" w:rsidR="00D87732" w:rsidRDefault="00D87732">
      <w:r>
        <w:lastRenderedPageBreak/>
        <w:t>The Conversation</w:t>
      </w:r>
    </w:p>
    <w:p w14:paraId="05B8E741" w14:textId="77777777" w:rsidR="00D87732" w:rsidRPr="00D87732" w:rsidRDefault="00D87732" w:rsidP="00D877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Main points:</w:t>
      </w:r>
    </w:p>
    <w:p w14:paraId="218C6AA1" w14:textId="77777777" w:rsidR="00D87732" w:rsidRPr="00D87732" w:rsidRDefault="00D87732" w:rsidP="00D877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A survey was conducted among 900 Australian teachers to determine the extent to which they use evidence to inform their teaching practices.</w:t>
      </w:r>
    </w:p>
    <w:p w14:paraId="22E356F1" w14:textId="77777777" w:rsidR="00D87732" w:rsidRPr="00D87732" w:rsidRDefault="00D87732" w:rsidP="00D877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Most teachers use evidence to some extent, but there are gaps in how they access, interpret, and apply evidence in the classroom.</w:t>
      </w:r>
    </w:p>
    <w:p w14:paraId="068B14BA" w14:textId="77777777" w:rsidR="00D87732" w:rsidRPr="00D87732" w:rsidRDefault="00D87732" w:rsidP="00D877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The gaps include limited access to quality evidence, lack of knowledge and skills to interpret and apply </w:t>
      </w:r>
      <w:proofErr w:type="gramStart"/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evidence, and</w:t>
      </w:r>
      <w:proofErr w:type="gramEnd"/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 competing demands on teachers' time.</w:t>
      </w:r>
    </w:p>
    <w:p w14:paraId="20A6C763" w14:textId="77777777" w:rsidR="00D87732" w:rsidRPr="00D87732" w:rsidRDefault="00D87732" w:rsidP="00D877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Main concepts:</w:t>
      </w:r>
    </w:p>
    <w:p w14:paraId="393BF410" w14:textId="77777777" w:rsidR="00D87732" w:rsidRPr="00D87732" w:rsidRDefault="00D87732" w:rsidP="00D877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Evidence-informed teaching: Using research evidence to inform teaching practices and improve student outcomes.</w:t>
      </w:r>
    </w:p>
    <w:p w14:paraId="4C0ECE26" w14:textId="77777777" w:rsidR="00D87732" w:rsidRPr="00D87732" w:rsidRDefault="00D87732" w:rsidP="00D877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Evidence literacy: The ability to access, interpret, and apply evidence in a way that is relevant and useful to teaching practice.</w:t>
      </w:r>
    </w:p>
    <w:p w14:paraId="6F075474" w14:textId="77777777" w:rsidR="00D87732" w:rsidRPr="00D87732" w:rsidRDefault="00D87732" w:rsidP="00D877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Evidence use gap: The disconnect between research evidence and its application in classroom practice.</w:t>
      </w:r>
    </w:p>
    <w:p w14:paraId="073FDF61" w14:textId="77777777" w:rsidR="00D87732" w:rsidRPr="00D87732" w:rsidRDefault="00D87732" w:rsidP="00D877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Impact on thinking about teaching and classroom practice:</w:t>
      </w:r>
    </w:p>
    <w:p w14:paraId="38693BD2" w14:textId="77777777" w:rsidR="00D87732" w:rsidRPr="00D87732" w:rsidRDefault="00D87732" w:rsidP="00D877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This article highlights the importance of evidence-informed teaching and the need for teachers to have strong evidence literacy skills.</w:t>
      </w:r>
    </w:p>
    <w:p w14:paraId="3828A7E1" w14:textId="77777777" w:rsidR="00D87732" w:rsidRPr="00D87732" w:rsidRDefault="00D87732" w:rsidP="00D877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It also underscores the challenges that teachers face in accessing and applying quality evidence in a practical way.</w:t>
      </w:r>
    </w:p>
    <w:p w14:paraId="0ABD2C3F" w14:textId="77777777" w:rsidR="00D87732" w:rsidRPr="00D87732" w:rsidRDefault="00D87732" w:rsidP="00D877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proofErr w:type="gramStart"/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As a teacher, this article</w:t>
      </w:r>
      <w:proofErr w:type="gramEnd"/>
      <w:r w:rsidRPr="00D87732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 reinforces the need to be critical of the evidence used in teaching practice and to develop the skills to effectively access, interpret, and apply evidence in the classroom.</w:t>
      </w:r>
    </w:p>
    <w:p w14:paraId="280C5E57" w14:textId="2E864584" w:rsidR="00D87732" w:rsidRDefault="00D87732"/>
    <w:p w14:paraId="7025A4A1" w14:textId="4E3A0DE4" w:rsidR="00513219" w:rsidRDefault="00513219"/>
    <w:p w14:paraId="2433B37B" w14:textId="6E792C61" w:rsidR="00513219" w:rsidRDefault="00513219"/>
    <w:p w14:paraId="39A87602" w14:textId="77777777" w:rsidR="00513219" w:rsidRDefault="00513219"/>
    <w:p w14:paraId="2AE6A000" w14:textId="1BA29ACB" w:rsidR="00513219" w:rsidRDefault="00513219">
      <w:proofErr w:type="spellStart"/>
      <w:r>
        <w:t>Mockler</w:t>
      </w:r>
      <w:proofErr w:type="spellEnd"/>
    </w:p>
    <w:p w14:paraId="5726B1ED" w14:textId="77777777" w:rsidR="00513219" w:rsidRPr="00513219" w:rsidRDefault="00513219" w:rsidP="00513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Main points:</w:t>
      </w:r>
    </w:p>
    <w:p w14:paraId="0284AEB0" w14:textId="77777777" w:rsidR="00513219" w:rsidRPr="00513219" w:rsidRDefault="00513219" w:rsidP="0051321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 xml:space="preserve">The article by </w:t>
      </w:r>
      <w:proofErr w:type="spellStart"/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Mockler</w:t>
      </w:r>
      <w:proofErr w:type="spellEnd"/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 xml:space="preserve"> (2015) argues that teacher performance and development in Australian schools should move from a surveillance-based approach to a generative approach.</w:t>
      </w:r>
    </w:p>
    <w:p w14:paraId="372E4465" w14:textId="77777777" w:rsidR="00513219" w:rsidRPr="00513219" w:rsidRDefault="00513219" w:rsidP="0051321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The article by Sprague and Stuart (2021) discusses the importance of teacher professional development in promoting student agency and social-emotional learning in the classroom.</w:t>
      </w:r>
    </w:p>
    <w:p w14:paraId="0502A1DA" w14:textId="77777777" w:rsidR="00513219" w:rsidRPr="00513219" w:rsidRDefault="00513219" w:rsidP="0051321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 xml:space="preserve">The article by Jackson and </w:t>
      </w:r>
      <w:proofErr w:type="spellStart"/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Temperley</w:t>
      </w:r>
      <w:proofErr w:type="spellEnd"/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 xml:space="preserve"> (2021) highlights the need for teachers to critically evaluate educational research and to use it to inform their classroom practice effectively.</w:t>
      </w:r>
    </w:p>
    <w:p w14:paraId="5107D36E" w14:textId="77777777" w:rsidR="00513219" w:rsidRPr="00513219" w:rsidRDefault="00513219" w:rsidP="00513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Main concepts:</w:t>
      </w:r>
    </w:p>
    <w:p w14:paraId="3446F562" w14:textId="77777777" w:rsidR="00513219" w:rsidRPr="00513219" w:rsidRDefault="00513219" w:rsidP="0051321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Performance and development: The process of evaluating and improving teaching practice.</w:t>
      </w:r>
    </w:p>
    <w:p w14:paraId="214082F3" w14:textId="77777777" w:rsidR="00513219" w:rsidRPr="00513219" w:rsidRDefault="00513219" w:rsidP="0051321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Generative approach: An approach to teacher performance and development that focuses on building capacity and improving practice rather than simply monitoring and evaluating it.</w:t>
      </w:r>
    </w:p>
    <w:p w14:paraId="42EC6FA8" w14:textId="77777777" w:rsidR="00513219" w:rsidRPr="00513219" w:rsidRDefault="00513219" w:rsidP="0051321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Professional development: The process of enhancing teachers' knowledge, skills, and attitudes to improve teaching practice and student outcomes.</w:t>
      </w:r>
    </w:p>
    <w:p w14:paraId="03844F89" w14:textId="77777777" w:rsidR="00513219" w:rsidRPr="00513219" w:rsidRDefault="00513219" w:rsidP="0051321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Social-emotional learning: The process of developing students' social and emotional competencies to support their academic success and overall well-being.</w:t>
      </w:r>
    </w:p>
    <w:p w14:paraId="05EBE389" w14:textId="77777777" w:rsidR="00513219" w:rsidRPr="00513219" w:rsidRDefault="00513219" w:rsidP="0051321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Educational research: The systematic investigation of educational issues, policies, and practices.</w:t>
      </w:r>
    </w:p>
    <w:p w14:paraId="4584AB0D" w14:textId="77777777" w:rsidR="00513219" w:rsidRPr="00513219" w:rsidRDefault="00513219" w:rsidP="00513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Impact on thinking about teaching and classroom practice:</w:t>
      </w:r>
    </w:p>
    <w:p w14:paraId="0DA2F8FA" w14:textId="77777777" w:rsidR="00513219" w:rsidRPr="00513219" w:rsidRDefault="00513219" w:rsidP="005132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These articles collectively highlight the importance of teacher performance and development, professional development, and using evidence to inform teaching practice.</w:t>
      </w:r>
    </w:p>
    <w:p w14:paraId="40364DD6" w14:textId="77777777" w:rsidR="00513219" w:rsidRPr="00513219" w:rsidRDefault="00513219" w:rsidP="005132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They emphasize the need to move away from a surveillance-based approach to teacher performance and development and toward a more generative approach that builds teachers' capacity and improves practice.</w:t>
      </w:r>
    </w:p>
    <w:p w14:paraId="7E54DB5D" w14:textId="77777777" w:rsidR="00513219" w:rsidRPr="00513219" w:rsidRDefault="00513219" w:rsidP="005132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>They also highlight the importance of promoting student agency and social-emotional learning in the classroom.</w:t>
      </w:r>
    </w:p>
    <w:p w14:paraId="187069B6" w14:textId="77777777" w:rsidR="00513219" w:rsidRPr="00513219" w:rsidRDefault="00513219" w:rsidP="005132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ja-JP"/>
        </w:rPr>
      </w:pPr>
      <w:proofErr w:type="gramStart"/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lastRenderedPageBreak/>
        <w:t>As a teacher, these articles</w:t>
      </w:r>
      <w:proofErr w:type="gramEnd"/>
      <w:r w:rsidRPr="00513219">
        <w:rPr>
          <w:rFonts w:ascii="Segoe UI" w:eastAsia="Times New Roman" w:hAnsi="Segoe UI" w:cs="Segoe UI"/>
          <w:sz w:val="21"/>
          <w:szCs w:val="21"/>
          <w:lang w:eastAsia="ja-JP"/>
        </w:rPr>
        <w:t xml:space="preserve"> reinforce the need to be reflective and critical of one's teaching practice and to engage in ongoing professional development and learning to improve outcomes for students.</w:t>
      </w:r>
    </w:p>
    <w:p w14:paraId="48192AEC" w14:textId="2B942663" w:rsidR="00513219" w:rsidRDefault="00513219" w:rsidP="00513219">
      <w:r w:rsidRPr="00513219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ja-JP"/>
        </w:rPr>
        <w:br/>
      </w:r>
    </w:p>
    <w:p w14:paraId="1183EDB6" w14:textId="79211E1B" w:rsidR="00821DF9" w:rsidRDefault="00821DF9">
      <w:r>
        <w:t>Ryan and Bourke</w:t>
      </w:r>
    </w:p>
    <w:p w14:paraId="42D11978" w14:textId="77777777" w:rsidR="00821DF9" w:rsidRPr="00821DF9" w:rsidRDefault="00821DF9" w:rsidP="00821D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Main points:</w:t>
      </w:r>
    </w:p>
    <w:p w14:paraId="6ACAF525" w14:textId="77777777" w:rsidR="00821DF9" w:rsidRPr="00821DF9" w:rsidRDefault="00821DF9" w:rsidP="00821D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The article by Ryan and Bourke (2013) argues that teacher standards should incorporate a reflexive professional approach that includes critical reflection and engagement with excluded discourses.</w:t>
      </w:r>
    </w:p>
    <w:p w14:paraId="072B8382" w14:textId="77777777" w:rsidR="00821DF9" w:rsidRPr="00821DF9" w:rsidRDefault="00821DF9" w:rsidP="00821D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The article by Guevara and </w:t>
      </w:r>
      <w:proofErr w:type="spellStart"/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Gravani</w:t>
      </w:r>
      <w:proofErr w:type="spellEnd"/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 (2021) examines the impact of teacher beliefs on their pedagogical practices and student outcomes.</w:t>
      </w:r>
    </w:p>
    <w:p w14:paraId="2B60B778" w14:textId="77777777" w:rsidR="00821DF9" w:rsidRPr="00821DF9" w:rsidRDefault="00821DF9" w:rsidP="00821D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The article by </w:t>
      </w:r>
      <w:proofErr w:type="spellStart"/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Buckhalt</w:t>
      </w:r>
      <w:proofErr w:type="spellEnd"/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 et al. (2020) discusses the importance of teacher well-being and the impact of stress and burnout on teacher effectiveness and student outcomes.</w:t>
      </w:r>
    </w:p>
    <w:p w14:paraId="386B34A3" w14:textId="77777777" w:rsidR="00821DF9" w:rsidRPr="00821DF9" w:rsidRDefault="00821DF9" w:rsidP="00821D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Main concepts:</w:t>
      </w:r>
    </w:p>
    <w:p w14:paraId="03CF13FB" w14:textId="77777777" w:rsidR="00821DF9" w:rsidRPr="00821DF9" w:rsidRDefault="00821DF9" w:rsidP="00821D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Reflexive professional: A teacher who engages in critical reflection and examines their own beliefs and practices to improve their teaching.</w:t>
      </w:r>
    </w:p>
    <w:p w14:paraId="3A3E3197" w14:textId="77777777" w:rsidR="00821DF9" w:rsidRPr="00821DF9" w:rsidRDefault="00821DF9" w:rsidP="00821D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Excluded discourses: The voices, experiences, and knowledge that are marginalized or excluded from mainstream educational discourse.</w:t>
      </w:r>
    </w:p>
    <w:p w14:paraId="7F014A8A" w14:textId="77777777" w:rsidR="00821DF9" w:rsidRPr="00821DF9" w:rsidRDefault="00821DF9" w:rsidP="00821D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Teacher beliefs: The attitudes and assumptions that teachers hold about their students, teaching, and learning that shape their pedagogical practices.</w:t>
      </w:r>
    </w:p>
    <w:p w14:paraId="6F95846B" w14:textId="77777777" w:rsidR="00821DF9" w:rsidRPr="00821DF9" w:rsidRDefault="00821DF9" w:rsidP="00821D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Teacher well-being: The physical, emotional, and mental health of teachers that impacts their effectiveness and student outcomes.</w:t>
      </w:r>
    </w:p>
    <w:p w14:paraId="5605F97A" w14:textId="77777777" w:rsidR="00821DF9" w:rsidRPr="00821DF9" w:rsidRDefault="00821DF9" w:rsidP="00821D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Stress and burnout: The negative impact of workload and job demands on teacher well-being and effectiveness.</w:t>
      </w:r>
    </w:p>
    <w:p w14:paraId="3E4099DB" w14:textId="77777777" w:rsidR="00821DF9" w:rsidRPr="00821DF9" w:rsidRDefault="00821DF9" w:rsidP="00821D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Impact on thinking about teaching and classroom practice:</w:t>
      </w:r>
    </w:p>
    <w:p w14:paraId="4F5B4CE9" w14:textId="77777777" w:rsidR="00821DF9" w:rsidRPr="00821DF9" w:rsidRDefault="00821DF9" w:rsidP="00821D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lastRenderedPageBreak/>
        <w:t>These articles collectively emphasize the importance of critical reflection, engagement with diverse perspectives, and teacher well-being in promoting effective teaching and positive student outcomes.</w:t>
      </w:r>
    </w:p>
    <w:p w14:paraId="7CA26520" w14:textId="77777777" w:rsidR="00821DF9" w:rsidRPr="00821DF9" w:rsidRDefault="00821DF9" w:rsidP="00821D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They highlight the need for teachers to examine their own beliefs and practices and to engage with excluded discourses to improve their teaching.</w:t>
      </w:r>
    </w:p>
    <w:p w14:paraId="7D0E7EB2" w14:textId="77777777" w:rsidR="00821DF9" w:rsidRPr="00821DF9" w:rsidRDefault="00821DF9" w:rsidP="00821D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They also underscore the impact of teacher well-being on student outcomes and the importance of addressing stress and burnout in teachers.</w:t>
      </w:r>
    </w:p>
    <w:p w14:paraId="301F7F75" w14:textId="77777777" w:rsidR="00821DF9" w:rsidRPr="00821DF9" w:rsidRDefault="00821DF9" w:rsidP="00821D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</w:pPr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 xml:space="preserve">As a teacher, these articles reinforce the importance of ongoing reflection, learning, and self-care to promote effective teaching and positive student </w:t>
      </w:r>
      <w:proofErr w:type="gramStart"/>
      <w:r w:rsidRPr="00821DF9">
        <w:rPr>
          <w:rFonts w:ascii="Segoe UI" w:eastAsia="Times New Roman" w:hAnsi="Segoe UI" w:cs="Segoe UI"/>
          <w:color w:val="374151"/>
          <w:sz w:val="24"/>
          <w:szCs w:val="24"/>
          <w:lang w:eastAsia="ja-JP"/>
        </w:rPr>
        <w:t>outcomes</w:t>
      </w:r>
      <w:proofErr w:type="gramEnd"/>
    </w:p>
    <w:p w14:paraId="60A8E8D7" w14:textId="6B630A29" w:rsidR="00821DF9" w:rsidRDefault="00821DF9"/>
    <w:sectPr w:rsidR="00821DF9" w:rsidSect="000F62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2DAA" w14:textId="77777777" w:rsidR="0083706D" w:rsidRDefault="0083706D" w:rsidP="00D87732">
      <w:pPr>
        <w:spacing w:after="0" w:line="240" w:lineRule="auto"/>
      </w:pPr>
      <w:r>
        <w:separator/>
      </w:r>
    </w:p>
  </w:endnote>
  <w:endnote w:type="continuationSeparator" w:id="0">
    <w:p w14:paraId="2F93B488" w14:textId="77777777" w:rsidR="0083706D" w:rsidRDefault="0083706D" w:rsidP="00D8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DD5B" w14:textId="77777777" w:rsidR="0083706D" w:rsidRDefault="0083706D" w:rsidP="00D87732">
      <w:pPr>
        <w:spacing w:after="0" w:line="240" w:lineRule="auto"/>
      </w:pPr>
      <w:r>
        <w:separator/>
      </w:r>
    </w:p>
  </w:footnote>
  <w:footnote w:type="continuationSeparator" w:id="0">
    <w:p w14:paraId="381C9A15" w14:textId="77777777" w:rsidR="0083706D" w:rsidRDefault="0083706D" w:rsidP="00D8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060"/>
    <w:multiLevelType w:val="multilevel"/>
    <w:tmpl w:val="14B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D4B8C"/>
    <w:multiLevelType w:val="multilevel"/>
    <w:tmpl w:val="1B5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90FD9"/>
    <w:multiLevelType w:val="multilevel"/>
    <w:tmpl w:val="67E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A1F0B"/>
    <w:multiLevelType w:val="multilevel"/>
    <w:tmpl w:val="437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10144"/>
    <w:multiLevelType w:val="multilevel"/>
    <w:tmpl w:val="5F8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738E8"/>
    <w:multiLevelType w:val="multilevel"/>
    <w:tmpl w:val="A59E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E62C0"/>
    <w:multiLevelType w:val="multilevel"/>
    <w:tmpl w:val="3C3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DD1879"/>
    <w:multiLevelType w:val="multilevel"/>
    <w:tmpl w:val="03A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70D33"/>
    <w:multiLevelType w:val="multilevel"/>
    <w:tmpl w:val="0B4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745239">
    <w:abstractNumId w:val="6"/>
  </w:num>
  <w:num w:numId="2" w16cid:durableId="1915822010">
    <w:abstractNumId w:val="1"/>
  </w:num>
  <w:num w:numId="3" w16cid:durableId="1619727041">
    <w:abstractNumId w:val="7"/>
  </w:num>
  <w:num w:numId="4" w16cid:durableId="1574778174">
    <w:abstractNumId w:val="3"/>
  </w:num>
  <w:num w:numId="5" w16cid:durableId="1320767748">
    <w:abstractNumId w:val="4"/>
  </w:num>
  <w:num w:numId="6" w16cid:durableId="1584728476">
    <w:abstractNumId w:val="0"/>
  </w:num>
  <w:num w:numId="7" w16cid:durableId="1679888880">
    <w:abstractNumId w:val="2"/>
  </w:num>
  <w:num w:numId="8" w16cid:durableId="1527283116">
    <w:abstractNumId w:val="5"/>
  </w:num>
  <w:num w:numId="9" w16cid:durableId="267350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72"/>
    <w:rsid w:val="000D6A31"/>
    <w:rsid w:val="000F6272"/>
    <w:rsid w:val="0011681F"/>
    <w:rsid w:val="001A7CEA"/>
    <w:rsid w:val="00252E03"/>
    <w:rsid w:val="002C15D5"/>
    <w:rsid w:val="002D4BA6"/>
    <w:rsid w:val="0036197C"/>
    <w:rsid w:val="003F76A6"/>
    <w:rsid w:val="00513219"/>
    <w:rsid w:val="00516AE7"/>
    <w:rsid w:val="00611E05"/>
    <w:rsid w:val="00693D17"/>
    <w:rsid w:val="006E0A72"/>
    <w:rsid w:val="006F6E52"/>
    <w:rsid w:val="0074421F"/>
    <w:rsid w:val="007A6668"/>
    <w:rsid w:val="00821DF9"/>
    <w:rsid w:val="0083706D"/>
    <w:rsid w:val="00BA6161"/>
    <w:rsid w:val="00C71D38"/>
    <w:rsid w:val="00CF590B"/>
    <w:rsid w:val="00D87732"/>
    <w:rsid w:val="00E34578"/>
    <w:rsid w:val="00E7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80975"/>
  <w15:chartTrackingRefBased/>
  <w15:docId w15:val="{0D31102B-DB8A-4A47-AFE1-237210E2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F6272"/>
  </w:style>
  <w:style w:type="character" w:customStyle="1" w:styleId="eop">
    <w:name w:val="eop"/>
    <w:basedOn w:val="DefaultParagraphFont"/>
    <w:rsid w:val="000F6272"/>
  </w:style>
  <w:style w:type="paragraph" w:styleId="Header">
    <w:name w:val="header"/>
    <w:basedOn w:val="Normal"/>
    <w:link w:val="HeaderChar"/>
    <w:uiPriority w:val="99"/>
    <w:unhideWhenUsed/>
    <w:rsid w:val="00D8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32"/>
  </w:style>
  <w:style w:type="paragraph" w:styleId="Footer">
    <w:name w:val="footer"/>
    <w:basedOn w:val="Normal"/>
    <w:link w:val="FooterChar"/>
    <w:uiPriority w:val="99"/>
    <w:unhideWhenUsed/>
    <w:rsid w:val="00D8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32"/>
  </w:style>
  <w:style w:type="paragraph" w:styleId="NormalWeb">
    <w:name w:val="Normal (Web)"/>
    <w:basedOn w:val="Normal"/>
    <w:uiPriority w:val="99"/>
    <w:semiHidden/>
    <w:unhideWhenUsed/>
    <w:rsid w:val="00D8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3374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1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61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46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0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8858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561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391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3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2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Funk</dc:creator>
  <cp:keywords/>
  <dc:description/>
  <cp:lastModifiedBy>Alan Hubbard</cp:lastModifiedBy>
  <cp:revision>21</cp:revision>
  <dcterms:created xsi:type="dcterms:W3CDTF">2023-02-20T06:39:00Z</dcterms:created>
  <dcterms:modified xsi:type="dcterms:W3CDTF">2023-03-21T01:39:00Z</dcterms:modified>
</cp:coreProperties>
</file>