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5F7" w:rsidRDefault="00776E98" w:rsidP="006F25F7">
      <w:pPr>
        <w:pStyle w:val="Title"/>
      </w:pPr>
      <w:r>
        <w:t>RPA development approach</w:t>
      </w:r>
      <w:r w:rsidR="001C021A">
        <w:t xml:space="preserve"> </w:t>
      </w:r>
      <w:r w:rsidR="00757CAC">
        <w:t>- preparation</w:t>
      </w:r>
    </w:p>
    <w:p w:rsidR="00402F1A" w:rsidRDefault="00402F1A" w:rsidP="00776E98">
      <w:pPr>
        <w:jc w:val="center"/>
      </w:pPr>
    </w:p>
    <w:p w:rsidR="00402F1A" w:rsidRDefault="00402F1A" w:rsidP="00776E98">
      <w:pPr>
        <w:jc w:val="center"/>
      </w:pPr>
    </w:p>
    <w:sdt>
      <w:sdtPr>
        <w:rPr>
          <w:rFonts w:asciiTheme="minorHAnsi" w:eastAsiaTheme="minorHAnsi" w:hAnsiTheme="minorHAnsi" w:cstheme="minorBidi"/>
          <w:color w:val="auto"/>
          <w:sz w:val="22"/>
          <w:szCs w:val="22"/>
        </w:rPr>
        <w:id w:val="-1520922108"/>
        <w:docPartObj>
          <w:docPartGallery w:val="Table of Contents"/>
          <w:docPartUnique/>
        </w:docPartObj>
      </w:sdtPr>
      <w:sdtEndPr>
        <w:rPr>
          <w:b/>
          <w:bCs/>
          <w:noProof/>
        </w:rPr>
      </w:sdtEndPr>
      <w:sdtContent>
        <w:p w:rsidR="006F25F7" w:rsidRDefault="006F25F7">
          <w:pPr>
            <w:pStyle w:val="TOCHeading"/>
          </w:pPr>
          <w:r>
            <w:t>Contents</w:t>
          </w:r>
        </w:p>
        <w:p w:rsidR="00BA67DB" w:rsidRDefault="006F25F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3914049" w:history="1">
            <w:r w:rsidR="00BA67DB" w:rsidRPr="00B50E6B">
              <w:rPr>
                <w:rStyle w:val="Hyperlink"/>
                <w:noProof/>
              </w:rPr>
              <w:t>1.</w:t>
            </w:r>
            <w:r w:rsidR="00BA67DB">
              <w:rPr>
                <w:rFonts w:eastAsiaTheme="minorEastAsia"/>
                <w:noProof/>
              </w:rPr>
              <w:tab/>
            </w:r>
            <w:r w:rsidR="00BA67DB" w:rsidRPr="00B50E6B">
              <w:rPr>
                <w:rStyle w:val="Hyperlink"/>
                <w:noProof/>
              </w:rPr>
              <w:t>Environment setup strategy</w:t>
            </w:r>
            <w:r w:rsidR="00BA67DB">
              <w:rPr>
                <w:noProof/>
                <w:webHidden/>
              </w:rPr>
              <w:tab/>
            </w:r>
            <w:r w:rsidR="00BA67DB">
              <w:rPr>
                <w:noProof/>
                <w:webHidden/>
              </w:rPr>
              <w:fldChar w:fldCharType="begin"/>
            </w:r>
            <w:r w:rsidR="00BA67DB">
              <w:rPr>
                <w:noProof/>
                <w:webHidden/>
              </w:rPr>
              <w:instrText xml:space="preserve"> PAGEREF _Toc483914049 \h </w:instrText>
            </w:r>
            <w:r w:rsidR="00BA67DB">
              <w:rPr>
                <w:noProof/>
                <w:webHidden/>
              </w:rPr>
            </w:r>
            <w:r w:rsidR="00BA67DB">
              <w:rPr>
                <w:noProof/>
                <w:webHidden/>
              </w:rPr>
              <w:fldChar w:fldCharType="separate"/>
            </w:r>
            <w:r w:rsidR="00BA67DB">
              <w:rPr>
                <w:noProof/>
                <w:webHidden/>
              </w:rPr>
              <w:t>2</w:t>
            </w:r>
            <w:r w:rsidR="00BA67DB">
              <w:rPr>
                <w:noProof/>
                <w:webHidden/>
              </w:rPr>
              <w:fldChar w:fldCharType="end"/>
            </w:r>
          </w:hyperlink>
        </w:p>
        <w:p w:rsidR="00BA67DB" w:rsidRDefault="00E80E4C">
          <w:pPr>
            <w:pStyle w:val="TOC2"/>
            <w:tabs>
              <w:tab w:val="left" w:pos="660"/>
              <w:tab w:val="right" w:leader="dot" w:pos="9350"/>
            </w:tabs>
            <w:rPr>
              <w:rFonts w:eastAsiaTheme="minorEastAsia"/>
              <w:noProof/>
            </w:rPr>
          </w:pPr>
          <w:hyperlink w:anchor="_Toc483914050" w:history="1">
            <w:r w:rsidR="00BA67DB" w:rsidRPr="00B50E6B">
              <w:rPr>
                <w:rStyle w:val="Hyperlink"/>
                <w:noProof/>
              </w:rPr>
              <w:t>a.</w:t>
            </w:r>
            <w:r w:rsidR="00BA67DB">
              <w:rPr>
                <w:rFonts w:eastAsiaTheme="minorEastAsia"/>
                <w:noProof/>
              </w:rPr>
              <w:tab/>
            </w:r>
            <w:r w:rsidR="00BA67DB" w:rsidRPr="00B50E6B">
              <w:rPr>
                <w:rStyle w:val="Hyperlink"/>
                <w:noProof/>
              </w:rPr>
              <w:t>Grouping by application groups</w:t>
            </w:r>
            <w:r w:rsidR="00BA67DB">
              <w:rPr>
                <w:noProof/>
                <w:webHidden/>
              </w:rPr>
              <w:tab/>
            </w:r>
            <w:r w:rsidR="00BA67DB">
              <w:rPr>
                <w:noProof/>
                <w:webHidden/>
              </w:rPr>
              <w:fldChar w:fldCharType="begin"/>
            </w:r>
            <w:r w:rsidR="00BA67DB">
              <w:rPr>
                <w:noProof/>
                <w:webHidden/>
              </w:rPr>
              <w:instrText xml:space="preserve"> PAGEREF _Toc483914050 \h </w:instrText>
            </w:r>
            <w:r w:rsidR="00BA67DB">
              <w:rPr>
                <w:noProof/>
                <w:webHidden/>
              </w:rPr>
            </w:r>
            <w:r w:rsidR="00BA67DB">
              <w:rPr>
                <w:noProof/>
                <w:webHidden/>
              </w:rPr>
              <w:fldChar w:fldCharType="separate"/>
            </w:r>
            <w:r w:rsidR="00BA67DB">
              <w:rPr>
                <w:noProof/>
                <w:webHidden/>
              </w:rPr>
              <w:t>2</w:t>
            </w:r>
            <w:r w:rsidR="00BA67DB">
              <w:rPr>
                <w:noProof/>
                <w:webHidden/>
              </w:rPr>
              <w:fldChar w:fldCharType="end"/>
            </w:r>
          </w:hyperlink>
        </w:p>
        <w:p w:rsidR="00BA67DB" w:rsidRDefault="00E80E4C">
          <w:pPr>
            <w:pStyle w:val="TOC2"/>
            <w:tabs>
              <w:tab w:val="left" w:pos="660"/>
              <w:tab w:val="right" w:leader="dot" w:pos="9350"/>
            </w:tabs>
            <w:rPr>
              <w:rFonts w:eastAsiaTheme="minorEastAsia"/>
              <w:noProof/>
            </w:rPr>
          </w:pPr>
          <w:hyperlink w:anchor="_Toc483914051" w:history="1">
            <w:r w:rsidR="00BA67DB" w:rsidRPr="00B50E6B">
              <w:rPr>
                <w:rStyle w:val="Hyperlink"/>
                <w:noProof/>
              </w:rPr>
              <w:t>b.</w:t>
            </w:r>
            <w:r w:rsidR="00BA67DB">
              <w:rPr>
                <w:rFonts w:eastAsiaTheme="minorEastAsia"/>
                <w:noProof/>
              </w:rPr>
              <w:tab/>
            </w:r>
            <w:r w:rsidR="00BA67DB" w:rsidRPr="00B50E6B">
              <w:rPr>
                <w:rStyle w:val="Hyperlink"/>
                <w:noProof/>
              </w:rPr>
              <w:t>Grouping by process</w:t>
            </w:r>
            <w:r w:rsidR="00BA67DB">
              <w:rPr>
                <w:noProof/>
                <w:webHidden/>
              </w:rPr>
              <w:tab/>
            </w:r>
            <w:r w:rsidR="00BA67DB">
              <w:rPr>
                <w:noProof/>
                <w:webHidden/>
              </w:rPr>
              <w:fldChar w:fldCharType="begin"/>
            </w:r>
            <w:r w:rsidR="00BA67DB">
              <w:rPr>
                <w:noProof/>
                <w:webHidden/>
              </w:rPr>
              <w:instrText xml:space="preserve"> PAGEREF _Toc483914051 \h </w:instrText>
            </w:r>
            <w:r w:rsidR="00BA67DB">
              <w:rPr>
                <w:noProof/>
                <w:webHidden/>
              </w:rPr>
            </w:r>
            <w:r w:rsidR="00BA67DB">
              <w:rPr>
                <w:noProof/>
                <w:webHidden/>
              </w:rPr>
              <w:fldChar w:fldCharType="separate"/>
            </w:r>
            <w:r w:rsidR="00BA67DB">
              <w:rPr>
                <w:noProof/>
                <w:webHidden/>
              </w:rPr>
              <w:t>2</w:t>
            </w:r>
            <w:r w:rsidR="00BA67DB">
              <w:rPr>
                <w:noProof/>
                <w:webHidden/>
              </w:rPr>
              <w:fldChar w:fldCharType="end"/>
            </w:r>
          </w:hyperlink>
        </w:p>
        <w:p w:rsidR="00BA67DB" w:rsidRDefault="00E80E4C">
          <w:pPr>
            <w:pStyle w:val="TOC2"/>
            <w:tabs>
              <w:tab w:val="left" w:pos="660"/>
              <w:tab w:val="right" w:leader="dot" w:pos="9350"/>
            </w:tabs>
            <w:rPr>
              <w:rFonts w:eastAsiaTheme="minorEastAsia"/>
              <w:noProof/>
            </w:rPr>
          </w:pPr>
          <w:hyperlink w:anchor="_Toc483914052" w:history="1">
            <w:r w:rsidR="00BA67DB" w:rsidRPr="00B50E6B">
              <w:rPr>
                <w:rStyle w:val="Hyperlink"/>
                <w:noProof/>
              </w:rPr>
              <w:t>c.</w:t>
            </w:r>
            <w:r w:rsidR="00BA67DB">
              <w:rPr>
                <w:rFonts w:eastAsiaTheme="minorEastAsia"/>
                <w:noProof/>
              </w:rPr>
              <w:tab/>
            </w:r>
            <w:r w:rsidR="00BA67DB" w:rsidRPr="00B50E6B">
              <w:rPr>
                <w:rStyle w:val="Hyperlink"/>
                <w:noProof/>
              </w:rPr>
              <w:t>Hybrid grouping</w:t>
            </w:r>
            <w:r w:rsidR="00BA67DB">
              <w:rPr>
                <w:noProof/>
                <w:webHidden/>
              </w:rPr>
              <w:tab/>
            </w:r>
            <w:r w:rsidR="00BA67DB">
              <w:rPr>
                <w:noProof/>
                <w:webHidden/>
              </w:rPr>
              <w:fldChar w:fldCharType="begin"/>
            </w:r>
            <w:r w:rsidR="00BA67DB">
              <w:rPr>
                <w:noProof/>
                <w:webHidden/>
              </w:rPr>
              <w:instrText xml:space="preserve"> PAGEREF _Toc483914052 \h </w:instrText>
            </w:r>
            <w:r w:rsidR="00BA67DB">
              <w:rPr>
                <w:noProof/>
                <w:webHidden/>
              </w:rPr>
            </w:r>
            <w:r w:rsidR="00BA67DB">
              <w:rPr>
                <w:noProof/>
                <w:webHidden/>
              </w:rPr>
              <w:fldChar w:fldCharType="separate"/>
            </w:r>
            <w:r w:rsidR="00BA67DB">
              <w:rPr>
                <w:noProof/>
                <w:webHidden/>
              </w:rPr>
              <w:t>2</w:t>
            </w:r>
            <w:r w:rsidR="00BA67DB">
              <w:rPr>
                <w:noProof/>
                <w:webHidden/>
              </w:rPr>
              <w:fldChar w:fldCharType="end"/>
            </w:r>
          </w:hyperlink>
        </w:p>
        <w:p w:rsidR="00BA67DB" w:rsidRDefault="00E80E4C">
          <w:pPr>
            <w:pStyle w:val="TOC1"/>
            <w:tabs>
              <w:tab w:val="left" w:pos="440"/>
              <w:tab w:val="right" w:leader="dot" w:pos="9350"/>
            </w:tabs>
            <w:rPr>
              <w:rFonts w:eastAsiaTheme="minorEastAsia"/>
              <w:noProof/>
            </w:rPr>
          </w:pPr>
          <w:hyperlink w:anchor="_Toc483914053" w:history="1">
            <w:r w:rsidR="00BA67DB" w:rsidRPr="00B50E6B">
              <w:rPr>
                <w:rStyle w:val="Hyperlink"/>
                <w:noProof/>
              </w:rPr>
              <w:t>2.</w:t>
            </w:r>
            <w:r w:rsidR="00BA67DB">
              <w:rPr>
                <w:rFonts w:eastAsiaTheme="minorEastAsia"/>
                <w:noProof/>
              </w:rPr>
              <w:tab/>
            </w:r>
            <w:r w:rsidR="00BA67DB" w:rsidRPr="00B50E6B">
              <w:rPr>
                <w:rStyle w:val="Hyperlink"/>
                <w:noProof/>
              </w:rPr>
              <w:t>Robot authentication method</w:t>
            </w:r>
            <w:r w:rsidR="00BA67DB">
              <w:rPr>
                <w:noProof/>
                <w:webHidden/>
              </w:rPr>
              <w:tab/>
            </w:r>
            <w:r w:rsidR="00BA67DB">
              <w:rPr>
                <w:noProof/>
                <w:webHidden/>
              </w:rPr>
              <w:fldChar w:fldCharType="begin"/>
            </w:r>
            <w:r w:rsidR="00BA67DB">
              <w:rPr>
                <w:noProof/>
                <w:webHidden/>
              </w:rPr>
              <w:instrText xml:space="preserve"> PAGEREF _Toc483914053 \h </w:instrText>
            </w:r>
            <w:r w:rsidR="00BA67DB">
              <w:rPr>
                <w:noProof/>
                <w:webHidden/>
              </w:rPr>
            </w:r>
            <w:r w:rsidR="00BA67DB">
              <w:rPr>
                <w:noProof/>
                <w:webHidden/>
              </w:rPr>
              <w:fldChar w:fldCharType="separate"/>
            </w:r>
            <w:r w:rsidR="00BA67DB">
              <w:rPr>
                <w:noProof/>
                <w:webHidden/>
              </w:rPr>
              <w:t>2</w:t>
            </w:r>
            <w:r w:rsidR="00BA67DB">
              <w:rPr>
                <w:noProof/>
                <w:webHidden/>
              </w:rPr>
              <w:fldChar w:fldCharType="end"/>
            </w:r>
          </w:hyperlink>
        </w:p>
        <w:p w:rsidR="00BA67DB" w:rsidRDefault="00E80E4C">
          <w:pPr>
            <w:pStyle w:val="TOC2"/>
            <w:tabs>
              <w:tab w:val="left" w:pos="660"/>
              <w:tab w:val="right" w:leader="dot" w:pos="9350"/>
            </w:tabs>
            <w:rPr>
              <w:rFonts w:eastAsiaTheme="minorEastAsia"/>
              <w:noProof/>
            </w:rPr>
          </w:pPr>
          <w:hyperlink w:anchor="_Toc483914054" w:history="1">
            <w:r w:rsidR="00BA67DB" w:rsidRPr="00B50E6B">
              <w:rPr>
                <w:rStyle w:val="Hyperlink"/>
                <w:noProof/>
              </w:rPr>
              <w:t>a)</w:t>
            </w:r>
            <w:r w:rsidR="00BA67DB">
              <w:rPr>
                <w:rFonts w:eastAsiaTheme="minorEastAsia"/>
                <w:noProof/>
              </w:rPr>
              <w:tab/>
            </w:r>
            <w:r w:rsidR="00BA67DB" w:rsidRPr="00B50E6B">
              <w:rPr>
                <w:rStyle w:val="Hyperlink"/>
                <w:noProof/>
              </w:rPr>
              <w:t>Using one generic technical account for all robots</w:t>
            </w:r>
            <w:r w:rsidR="00BA67DB">
              <w:rPr>
                <w:noProof/>
                <w:webHidden/>
              </w:rPr>
              <w:tab/>
            </w:r>
            <w:r w:rsidR="00BA67DB">
              <w:rPr>
                <w:noProof/>
                <w:webHidden/>
              </w:rPr>
              <w:fldChar w:fldCharType="begin"/>
            </w:r>
            <w:r w:rsidR="00BA67DB">
              <w:rPr>
                <w:noProof/>
                <w:webHidden/>
              </w:rPr>
              <w:instrText xml:space="preserve"> PAGEREF _Toc483914054 \h </w:instrText>
            </w:r>
            <w:r w:rsidR="00BA67DB">
              <w:rPr>
                <w:noProof/>
                <w:webHidden/>
              </w:rPr>
            </w:r>
            <w:r w:rsidR="00BA67DB">
              <w:rPr>
                <w:noProof/>
                <w:webHidden/>
              </w:rPr>
              <w:fldChar w:fldCharType="separate"/>
            </w:r>
            <w:r w:rsidR="00BA67DB">
              <w:rPr>
                <w:noProof/>
                <w:webHidden/>
              </w:rPr>
              <w:t>2</w:t>
            </w:r>
            <w:r w:rsidR="00BA67DB">
              <w:rPr>
                <w:noProof/>
                <w:webHidden/>
              </w:rPr>
              <w:fldChar w:fldCharType="end"/>
            </w:r>
          </w:hyperlink>
        </w:p>
        <w:p w:rsidR="00BA67DB" w:rsidRDefault="00E80E4C">
          <w:pPr>
            <w:pStyle w:val="TOC2"/>
            <w:tabs>
              <w:tab w:val="left" w:pos="660"/>
              <w:tab w:val="right" w:leader="dot" w:pos="9350"/>
            </w:tabs>
            <w:rPr>
              <w:rFonts w:eastAsiaTheme="minorEastAsia"/>
              <w:noProof/>
            </w:rPr>
          </w:pPr>
          <w:hyperlink w:anchor="_Toc483914055" w:history="1">
            <w:r w:rsidR="00BA67DB" w:rsidRPr="00B50E6B">
              <w:rPr>
                <w:rStyle w:val="Hyperlink"/>
                <w:noProof/>
              </w:rPr>
              <w:t>b)</w:t>
            </w:r>
            <w:r w:rsidR="00BA67DB">
              <w:rPr>
                <w:rFonts w:eastAsiaTheme="minorEastAsia"/>
                <w:noProof/>
              </w:rPr>
              <w:tab/>
            </w:r>
            <w:r w:rsidR="00BA67DB" w:rsidRPr="00B50E6B">
              <w:rPr>
                <w:rStyle w:val="Hyperlink"/>
                <w:noProof/>
              </w:rPr>
              <w:t>Using one technical account for each robot</w:t>
            </w:r>
            <w:r w:rsidR="00BA67DB">
              <w:rPr>
                <w:noProof/>
                <w:webHidden/>
              </w:rPr>
              <w:tab/>
            </w:r>
            <w:r w:rsidR="00BA67DB">
              <w:rPr>
                <w:noProof/>
                <w:webHidden/>
              </w:rPr>
              <w:fldChar w:fldCharType="begin"/>
            </w:r>
            <w:r w:rsidR="00BA67DB">
              <w:rPr>
                <w:noProof/>
                <w:webHidden/>
              </w:rPr>
              <w:instrText xml:space="preserve"> PAGEREF _Toc483914055 \h </w:instrText>
            </w:r>
            <w:r w:rsidR="00BA67DB">
              <w:rPr>
                <w:noProof/>
                <w:webHidden/>
              </w:rPr>
            </w:r>
            <w:r w:rsidR="00BA67DB">
              <w:rPr>
                <w:noProof/>
                <w:webHidden/>
              </w:rPr>
              <w:fldChar w:fldCharType="separate"/>
            </w:r>
            <w:r w:rsidR="00BA67DB">
              <w:rPr>
                <w:noProof/>
                <w:webHidden/>
              </w:rPr>
              <w:t>3</w:t>
            </w:r>
            <w:r w:rsidR="00BA67DB">
              <w:rPr>
                <w:noProof/>
                <w:webHidden/>
              </w:rPr>
              <w:fldChar w:fldCharType="end"/>
            </w:r>
          </w:hyperlink>
        </w:p>
        <w:p w:rsidR="00BA67DB" w:rsidRDefault="00E80E4C">
          <w:pPr>
            <w:pStyle w:val="TOC2"/>
            <w:tabs>
              <w:tab w:val="left" w:pos="660"/>
              <w:tab w:val="right" w:leader="dot" w:pos="9350"/>
            </w:tabs>
            <w:rPr>
              <w:rFonts w:eastAsiaTheme="minorEastAsia"/>
              <w:noProof/>
            </w:rPr>
          </w:pPr>
          <w:hyperlink w:anchor="_Toc483914056" w:history="1">
            <w:r w:rsidR="00BA67DB" w:rsidRPr="00B50E6B">
              <w:rPr>
                <w:rStyle w:val="Hyperlink"/>
                <w:noProof/>
              </w:rPr>
              <w:t>c)</w:t>
            </w:r>
            <w:r w:rsidR="00BA67DB">
              <w:rPr>
                <w:rFonts w:eastAsiaTheme="minorEastAsia"/>
                <w:noProof/>
              </w:rPr>
              <w:tab/>
            </w:r>
            <w:r w:rsidR="00BA67DB" w:rsidRPr="00B50E6B">
              <w:rPr>
                <w:rStyle w:val="Hyperlink"/>
                <w:noProof/>
              </w:rPr>
              <w:t>Using human user accounts – only for FOR</w:t>
            </w:r>
            <w:r w:rsidR="00BA67DB">
              <w:rPr>
                <w:noProof/>
                <w:webHidden/>
              </w:rPr>
              <w:tab/>
            </w:r>
            <w:r w:rsidR="00BA67DB">
              <w:rPr>
                <w:noProof/>
                <w:webHidden/>
              </w:rPr>
              <w:fldChar w:fldCharType="begin"/>
            </w:r>
            <w:r w:rsidR="00BA67DB">
              <w:rPr>
                <w:noProof/>
                <w:webHidden/>
              </w:rPr>
              <w:instrText xml:space="preserve"> PAGEREF _Toc483914056 \h </w:instrText>
            </w:r>
            <w:r w:rsidR="00BA67DB">
              <w:rPr>
                <w:noProof/>
                <w:webHidden/>
              </w:rPr>
            </w:r>
            <w:r w:rsidR="00BA67DB">
              <w:rPr>
                <w:noProof/>
                <w:webHidden/>
              </w:rPr>
              <w:fldChar w:fldCharType="separate"/>
            </w:r>
            <w:r w:rsidR="00BA67DB">
              <w:rPr>
                <w:noProof/>
                <w:webHidden/>
              </w:rPr>
              <w:t>3</w:t>
            </w:r>
            <w:r w:rsidR="00BA67DB">
              <w:rPr>
                <w:noProof/>
                <w:webHidden/>
              </w:rPr>
              <w:fldChar w:fldCharType="end"/>
            </w:r>
          </w:hyperlink>
        </w:p>
        <w:p w:rsidR="00BA67DB" w:rsidRDefault="00E80E4C">
          <w:pPr>
            <w:pStyle w:val="TOC1"/>
            <w:tabs>
              <w:tab w:val="left" w:pos="440"/>
              <w:tab w:val="right" w:leader="dot" w:pos="9350"/>
            </w:tabs>
            <w:rPr>
              <w:rFonts w:eastAsiaTheme="minorEastAsia"/>
              <w:noProof/>
            </w:rPr>
          </w:pPr>
          <w:hyperlink w:anchor="_Toc483914057" w:history="1">
            <w:r w:rsidR="00BA67DB" w:rsidRPr="00B50E6B">
              <w:rPr>
                <w:rStyle w:val="Hyperlink"/>
                <w:noProof/>
              </w:rPr>
              <w:t>3.</w:t>
            </w:r>
            <w:r w:rsidR="00BA67DB">
              <w:rPr>
                <w:rFonts w:eastAsiaTheme="minorEastAsia"/>
                <w:noProof/>
              </w:rPr>
              <w:tab/>
            </w:r>
            <w:r w:rsidR="00BA67DB" w:rsidRPr="00B50E6B">
              <w:rPr>
                <w:rStyle w:val="Hyperlink"/>
                <w:noProof/>
              </w:rPr>
              <w:t>Storing credentials</w:t>
            </w:r>
            <w:r w:rsidR="00BA67DB">
              <w:rPr>
                <w:noProof/>
                <w:webHidden/>
              </w:rPr>
              <w:tab/>
            </w:r>
            <w:r w:rsidR="00BA67DB">
              <w:rPr>
                <w:noProof/>
                <w:webHidden/>
              </w:rPr>
              <w:fldChar w:fldCharType="begin"/>
            </w:r>
            <w:r w:rsidR="00BA67DB">
              <w:rPr>
                <w:noProof/>
                <w:webHidden/>
              </w:rPr>
              <w:instrText xml:space="preserve"> PAGEREF _Toc483914057 \h </w:instrText>
            </w:r>
            <w:r w:rsidR="00BA67DB">
              <w:rPr>
                <w:noProof/>
                <w:webHidden/>
              </w:rPr>
            </w:r>
            <w:r w:rsidR="00BA67DB">
              <w:rPr>
                <w:noProof/>
                <w:webHidden/>
              </w:rPr>
              <w:fldChar w:fldCharType="separate"/>
            </w:r>
            <w:r w:rsidR="00BA67DB">
              <w:rPr>
                <w:noProof/>
                <w:webHidden/>
              </w:rPr>
              <w:t>3</w:t>
            </w:r>
            <w:r w:rsidR="00BA67DB">
              <w:rPr>
                <w:noProof/>
                <w:webHidden/>
              </w:rPr>
              <w:fldChar w:fldCharType="end"/>
            </w:r>
          </w:hyperlink>
        </w:p>
        <w:p w:rsidR="00BA67DB" w:rsidRDefault="00E80E4C">
          <w:pPr>
            <w:pStyle w:val="TOC2"/>
            <w:tabs>
              <w:tab w:val="left" w:pos="660"/>
              <w:tab w:val="right" w:leader="dot" w:pos="9350"/>
            </w:tabs>
            <w:rPr>
              <w:rFonts w:eastAsiaTheme="minorEastAsia"/>
              <w:noProof/>
            </w:rPr>
          </w:pPr>
          <w:hyperlink w:anchor="_Toc483914058" w:history="1">
            <w:r w:rsidR="00BA67DB" w:rsidRPr="00B50E6B">
              <w:rPr>
                <w:rStyle w:val="Hyperlink"/>
                <w:noProof/>
              </w:rPr>
              <w:t>a)</w:t>
            </w:r>
            <w:r w:rsidR="00BA67DB">
              <w:rPr>
                <w:rFonts w:eastAsiaTheme="minorEastAsia"/>
                <w:noProof/>
              </w:rPr>
              <w:tab/>
            </w:r>
            <w:r w:rsidR="00BA67DB" w:rsidRPr="00B50E6B">
              <w:rPr>
                <w:rStyle w:val="Hyperlink"/>
                <w:noProof/>
              </w:rPr>
              <w:t>Storing the credentials locally in Windows Credential store</w:t>
            </w:r>
            <w:r w:rsidR="00BA67DB">
              <w:rPr>
                <w:noProof/>
                <w:webHidden/>
              </w:rPr>
              <w:tab/>
            </w:r>
            <w:r w:rsidR="00BA67DB">
              <w:rPr>
                <w:noProof/>
                <w:webHidden/>
              </w:rPr>
              <w:fldChar w:fldCharType="begin"/>
            </w:r>
            <w:r w:rsidR="00BA67DB">
              <w:rPr>
                <w:noProof/>
                <w:webHidden/>
              </w:rPr>
              <w:instrText xml:space="preserve"> PAGEREF _Toc483914058 \h </w:instrText>
            </w:r>
            <w:r w:rsidR="00BA67DB">
              <w:rPr>
                <w:noProof/>
                <w:webHidden/>
              </w:rPr>
            </w:r>
            <w:r w:rsidR="00BA67DB">
              <w:rPr>
                <w:noProof/>
                <w:webHidden/>
              </w:rPr>
              <w:fldChar w:fldCharType="separate"/>
            </w:r>
            <w:r w:rsidR="00BA67DB">
              <w:rPr>
                <w:noProof/>
                <w:webHidden/>
              </w:rPr>
              <w:t>3</w:t>
            </w:r>
            <w:r w:rsidR="00BA67DB">
              <w:rPr>
                <w:noProof/>
                <w:webHidden/>
              </w:rPr>
              <w:fldChar w:fldCharType="end"/>
            </w:r>
          </w:hyperlink>
        </w:p>
        <w:p w:rsidR="00BA67DB" w:rsidRDefault="00E80E4C">
          <w:pPr>
            <w:pStyle w:val="TOC2"/>
            <w:tabs>
              <w:tab w:val="left" w:pos="660"/>
              <w:tab w:val="right" w:leader="dot" w:pos="9350"/>
            </w:tabs>
            <w:rPr>
              <w:rFonts w:eastAsiaTheme="minorEastAsia"/>
              <w:noProof/>
            </w:rPr>
          </w:pPr>
          <w:hyperlink w:anchor="_Toc483914059" w:history="1">
            <w:r w:rsidR="00BA67DB" w:rsidRPr="00B50E6B">
              <w:rPr>
                <w:rStyle w:val="Hyperlink"/>
                <w:noProof/>
              </w:rPr>
              <w:t>b)</w:t>
            </w:r>
            <w:r w:rsidR="00BA67DB">
              <w:rPr>
                <w:rFonts w:eastAsiaTheme="minorEastAsia"/>
                <w:noProof/>
              </w:rPr>
              <w:tab/>
            </w:r>
            <w:r w:rsidR="00BA67DB" w:rsidRPr="00B50E6B">
              <w:rPr>
                <w:rStyle w:val="Hyperlink"/>
                <w:noProof/>
              </w:rPr>
              <w:t>Storing the credentials as assets inside Orchestrator</w:t>
            </w:r>
            <w:r w:rsidR="00BA67DB">
              <w:rPr>
                <w:noProof/>
                <w:webHidden/>
              </w:rPr>
              <w:tab/>
            </w:r>
            <w:r w:rsidR="00BA67DB">
              <w:rPr>
                <w:noProof/>
                <w:webHidden/>
              </w:rPr>
              <w:fldChar w:fldCharType="begin"/>
            </w:r>
            <w:r w:rsidR="00BA67DB">
              <w:rPr>
                <w:noProof/>
                <w:webHidden/>
              </w:rPr>
              <w:instrText xml:space="preserve"> PAGEREF _Toc483914059 \h </w:instrText>
            </w:r>
            <w:r w:rsidR="00BA67DB">
              <w:rPr>
                <w:noProof/>
                <w:webHidden/>
              </w:rPr>
            </w:r>
            <w:r w:rsidR="00BA67DB">
              <w:rPr>
                <w:noProof/>
                <w:webHidden/>
              </w:rPr>
              <w:fldChar w:fldCharType="separate"/>
            </w:r>
            <w:r w:rsidR="00BA67DB">
              <w:rPr>
                <w:noProof/>
                <w:webHidden/>
              </w:rPr>
              <w:t>3</w:t>
            </w:r>
            <w:r w:rsidR="00BA67DB">
              <w:rPr>
                <w:noProof/>
                <w:webHidden/>
              </w:rPr>
              <w:fldChar w:fldCharType="end"/>
            </w:r>
          </w:hyperlink>
        </w:p>
        <w:p w:rsidR="00BA67DB" w:rsidRDefault="00E80E4C">
          <w:pPr>
            <w:pStyle w:val="TOC2"/>
            <w:tabs>
              <w:tab w:val="left" w:pos="660"/>
              <w:tab w:val="right" w:leader="dot" w:pos="9350"/>
            </w:tabs>
            <w:rPr>
              <w:rFonts w:eastAsiaTheme="minorEastAsia"/>
              <w:noProof/>
            </w:rPr>
          </w:pPr>
          <w:hyperlink w:anchor="_Toc483914060" w:history="1">
            <w:r w:rsidR="00BA67DB" w:rsidRPr="00B50E6B">
              <w:rPr>
                <w:rStyle w:val="Hyperlink"/>
                <w:noProof/>
              </w:rPr>
              <w:t>c)</w:t>
            </w:r>
            <w:r w:rsidR="00BA67DB">
              <w:rPr>
                <w:rFonts w:eastAsiaTheme="minorEastAsia"/>
                <w:noProof/>
              </w:rPr>
              <w:tab/>
            </w:r>
            <w:r w:rsidR="00BA67DB" w:rsidRPr="00B50E6B">
              <w:rPr>
                <w:rStyle w:val="Hyperlink"/>
                <w:noProof/>
              </w:rPr>
              <w:t>Using a third party for storing credentials (eg. CyberArk)</w:t>
            </w:r>
            <w:r w:rsidR="00BA67DB">
              <w:rPr>
                <w:noProof/>
                <w:webHidden/>
              </w:rPr>
              <w:tab/>
            </w:r>
            <w:r w:rsidR="00BA67DB">
              <w:rPr>
                <w:noProof/>
                <w:webHidden/>
              </w:rPr>
              <w:fldChar w:fldCharType="begin"/>
            </w:r>
            <w:r w:rsidR="00BA67DB">
              <w:rPr>
                <w:noProof/>
                <w:webHidden/>
              </w:rPr>
              <w:instrText xml:space="preserve"> PAGEREF _Toc483914060 \h </w:instrText>
            </w:r>
            <w:r w:rsidR="00BA67DB">
              <w:rPr>
                <w:noProof/>
                <w:webHidden/>
              </w:rPr>
            </w:r>
            <w:r w:rsidR="00BA67DB">
              <w:rPr>
                <w:noProof/>
                <w:webHidden/>
              </w:rPr>
              <w:fldChar w:fldCharType="separate"/>
            </w:r>
            <w:r w:rsidR="00BA67DB">
              <w:rPr>
                <w:noProof/>
                <w:webHidden/>
              </w:rPr>
              <w:t>3</w:t>
            </w:r>
            <w:r w:rsidR="00BA67DB">
              <w:rPr>
                <w:noProof/>
                <w:webHidden/>
              </w:rPr>
              <w:fldChar w:fldCharType="end"/>
            </w:r>
          </w:hyperlink>
        </w:p>
        <w:p w:rsidR="00BA67DB" w:rsidRDefault="00E80E4C">
          <w:pPr>
            <w:pStyle w:val="TOC1"/>
            <w:tabs>
              <w:tab w:val="left" w:pos="440"/>
              <w:tab w:val="right" w:leader="dot" w:pos="9350"/>
            </w:tabs>
            <w:rPr>
              <w:rFonts w:eastAsiaTheme="minorEastAsia"/>
              <w:noProof/>
            </w:rPr>
          </w:pPr>
          <w:hyperlink w:anchor="_Toc483914061" w:history="1">
            <w:r w:rsidR="00BA67DB" w:rsidRPr="00B50E6B">
              <w:rPr>
                <w:rStyle w:val="Hyperlink"/>
                <w:noProof/>
              </w:rPr>
              <w:t>4.</w:t>
            </w:r>
            <w:r w:rsidR="00BA67DB">
              <w:rPr>
                <w:rFonts w:eastAsiaTheme="minorEastAsia"/>
                <w:noProof/>
              </w:rPr>
              <w:tab/>
            </w:r>
            <w:r w:rsidR="00BA67DB" w:rsidRPr="00B50E6B">
              <w:rPr>
                <w:rStyle w:val="Hyperlink"/>
                <w:noProof/>
              </w:rPr>
              <w:t>Developer collaboration</w:t>
            </w:r>
            <w:r w:rsidR="00BA67DB">
              <w:rPr>
                <w:noProof/>
                <w:webHidden/>
              </w:rPr>
              <w:tab/>
            </w:r>
            <w:r w:rsidR="00BA67DB">
              <w:rPr>
                <w:noProof/>
                <w:webHidden/>
              </w:rPr>
              <w:fldChar w:fldCharType="begin"/>
            </w:r>
            <w:r w:rsidR="00BA67DB">
              <w:rPr>
                <w:noProof/>
                <w:webHidden/>
              </w:rPr>
              <w:instrText xml:space="preserve"> PAGEREF _Toc483914061 \h </w:instrText>
            </w:r>
            <w:r w:rsidR="00BA67DB">
              <w:rPr>
                <w:noProof/>
                <w:webHidden/>
              </w:rPr>
            </w:r>
            <w:r w:rsidR="00BA67DB">
              <w:rPr>
                <w:noProof/>
                <w:webHidden/>
              </w:rPr>
              <w:fldChar w:fldCharType="separate"/>
            </w:r>
            <w:r w:rsidR="00BA67DB">
              <w:rPr>
                <w:noProof/>
                <w:webHidden/>
              </w:rPr>
              <w:t>3</w:t>
            </w:r>
            <w:r w:rsidR="00BA67DB">
              <w:rPr>
                <w:noProof/>
                <w:webHidden/>
              </w:rPr>
              <w:fldChar w:fldCharType="end"/>
            </w:r>
          </w:hyperlink>
        </w:p>
        <w:p w:rsidR="00BA67DB" w:rsidRDefault="00E80E4C">
          <w:pPr>
            <w:pStyle w:val="TOC2"/>
            <w:tabs>
              <w:tab w:val="right" w:leader="dot" w:pos="9350"/>
            </w:tabs>
            <w:rPr>
              <w:rFonts w:eastAsiaTheme="minorEastAsia"/>
              <w:noProof/>
            </w:rPr>
          </w:pPr>
          <w:hyperlink w:anchor="_Toc483914062" w:history="1">
            <w:r w:rsidR="00BA67DB" w:rsidRPr="00B50E6B">
              <w:rPr>
                <w:rStyle w:val="Hyperlink"/>
                <w:noProof/>
              </w:rPr>
              <w:t>a) Choose the collaboration platform for the RPA developers.</w:t>
            </w:r>
            <w:r w:rsidR="00BA67DB">
              <w:rPr>
                <w:noProof/>
                <w:webHidden/>
              </w:rPr>
              <w:tab/>
            </w:r>
            <w:r w:rsidR="00BA67DB">
              <w:rPr>
                <w:noProof/>
                <w:webHidden/>
              </w:rPr>
              <w:fldChar w:fldCharType="begin"/>
            </w:r>
            <w:r w:rsidR="00BA67DB">
              <w:rPr>
                <w:noProof/>
                <w:webHidden/>
              </w:rPr>
              <w:instrText xml:space="preserve"> PAGEREF _Toc483914062 \h </w:instrText>
            </w:r>
            <w:r w:rsidR="00BA67DB">
              <w:rPr>
                <w:noProof/>
                <w:webHidden/>
              </w:rPr>
            </w:r>
            <w:r w:rsidR="00BA67DB">
              <w:rPr>
                <w:noProof/>
                <w:webHidden/>
              </w:rPr>
              <w:fldChar w:fldCharType="separate"/>
            </w:r>
            <w:r w:rsidR="00BA67DB">
              <w:rPr>
                <w:noProof/>
                <w:webHidden/>
              </w:rPr>
              <w:t>3</w:t>
            </w:r>
            <w:r w:rsidR="00BA67DB">
              <w:rPr>
                <w:noProof/>
                <w:webHidden/>
              </w:rPr>
              <w:fldChar w:fldCharType="end"/>
            </w:r>
          </w:hyperlink>
        </w:p>
        <w:p w:rsidR="00BA67DB" w:rsidRDefault="00E80E4C">
          <w:pPr>
            <w:pStyle w:val="TOC2"/>
            <w:tabs>
              <w:tab w:val="left" w:pos="660"/>
              <w:tab w:val="right" w:leader="dot" w:pos="9350"/>
            </w:tabs>
            <w:rPr>
              <w:rFonts w:eastAsiaTheme="minorEastAsia"/>
              <w:noProof/>
            </w:rPr>
          </w:pPr>
          <w:hyperlink w:anchor="_Toc483914063" w:history="1">
            <w:r w:rsidR="00BA67DB" w:rsidRPr="00B50E6B">
              <w:rPr>
                <w:rStyle w:val="Hyperlink"/>
                <w:noProof/>
              </w:rPr>
              <w:t>b)</w:t>
            </w:r>
            <w:r w:rsidR="00BA67DB">
              <w:rPr>
                <w:rFonts w:eastAsiaTheme="minorEastAsia"/>
                <w:noProof/>
              </w:rPr>
              <w:tab/>
            </w:r>
            <w:r w:rsidR="00BA67DB" w:rsidRPr="00B50E6B">
              <w:rPr>
                <w:rStyle w:val="Hyperlink"/>
                <w:noProof/>
              </w:rPr>
              <w:t>Decide on a common collaboration approach for developing workflows.</w:t>
            </w:r>
            <w:r w:rsidR="00BA67DB">
              <w:rPr>
                <w:noProof/>
                <w:webHidden/>
              </w:rPr>
              <w:tab/>
            </w:r>
            <w:r w:rsidR="00BA67DB">
              <w:rPr>
                <w:noProof/>
                <w:webHidden/>
              </w:rPr>
              <w:fldChar w:fldCharType="begin"/>
            </w:r>
            <w:r w:rsidR="00BA67DB">
              <w:rPr>
                <w:noProof/>
                <w:webHidden/>
              </w:rPr>
              <w:instrText xml:space="preserve"> PAGEREF _Toc483914063 \h </w:instrText>
            </w:r>
            <w:r w:rsidR="00BA67DB">
              <w:rPr>
                <w:noProof/>
                <w:webHidden/>
              </w:rPr>
            </w:r>
            <w:r w:rsidR="00BA67DB">
              <w:rPr>
                <w:noProof/>
                <w:webHidden/>
              </w:rPr>
              <w:fldChar w:fldCharType="separate"/>
            </w:r>
            <w:r w:rsidR="00BA67DB">
              <w:rPr>
                <w:noProof/>
                <w:webHidden/>
              </w:rPr>
              <w:t>3</w:t>
            </w:r>
            <w:r w:rsidR="00BA67DB">
              <w:rPr>
                <w:noProof/>
                <w:webHidden/>
              </w:rPr>
              <w:fldChar w:fldCharType="end"/>
            </w:r>
          </w:hyperlink>
        </w:p>
        <w:p w:rsidR="00BA67DB" w:rsidRDefault="00E80E4C">
          <w:pPr>
            <w:pStyle w:val="TOC1"/>
            <w:tabs>
              <w:tab w:val="left" w:pos="440"/>
              <w:tab w:val="right" w:leader="dot" w:pos="9350"/>
            </w:tabs>
            <w:rPr>
              <w:rFonts w:eastAsiaTheme="minorEastAsia"/>
              <w:noProof/>
            </w:rPr>
          </w:pPr>
          <w:hyperlink w:anchor="_Toc483914064" w:history="1">
            <w:r w:rsidR="00BA67DB" w:rsidRPr="00B50E6B">
              <w:rPr>
                <w:rStyle w:val="Hyperlink"/>
                <w:noProof/>
              </w:rPr>
              <w:t>5.</w:t>
            </w:r>
            <w:r w:rsidR="00BA67DB">
              <w:rPr>
                <w:rFonts w:eastAsiaTheme="minorEastAsia"/>
                <w:noProof/>
              </w:rPr>
              <w:tab/>
            </w:r>
            <w:r w:rsidR="00BA67DB" w:rsidRPr="00B50E6B">
              <w:rPr>
                <w:rStyle w:val="Hyperlink"/>
                <w:noProof/>
              </w:rPr>
              <w:t>Development methodology for prioritization</w:t>
            </w:r>
            <w:r w:rsidR="00BA67DB">
              <w:rPr>
                <w:noProof/>
                <w:webHidden/>
              </w:rPr>
              <w:tab/>
            </w:r>
            <w:r w:rsidR="00BA67DB">
              <w:rPr>
                <w:noProof/>
                <w:webHidden/>
              </w:rPr>
              <w:fldChar w:fldCharType="begin"/>
            </w:r>
            <w:r w:rsidR="00BA67DB">
              <w:rPr>
                <w:noProof/>
                <w:webHidden/>
              </w:rPr>
              <w:instrText xml:space="preserve"> PAGEREF _Toc483914064 \h </w:instrText>
            </w:r>
            <w:r w:rsidR="00BA67DB">
              <w:rPr>
                <w:noProof/>
                <w:webHidden/>
              </w:rPr>
            </w:r>
            <w:r w:rsidR="00BA67DB">
              <w:rPr>
                <w:noProof/>
                <w:webHidden/>
              </w:rPr>
              <w:fldChar w:fldCharType="separate"/>
            </w:r>
            <w:r w:rsidR="00BA67DB">
              <w:rPr>
                <w:noProof/>
                <w:webHidden/>
              </w:rPr>
              <w:t>4</w:t>
            </w:r>
            <w:r w:rsidR="00BA67DB">
              <w:rPr>
                <w:noProof/>
                <w:webHidden/>
              </w:rPr>
              <w:fldChar w:fldCharType="end"/>
            </w:r>
          </w:hyperlink>
        </w:p>
        <w:p w:rsidR="00BA67DB" w:rsidRDefault="00E80E4C">
          <w:pPr>
            <w:pStyle w:val="TOC1"/>
            <w:tabs>
              <w:tab w:val="left" w:pos="440"/>
              <w:tab w:val="right" w:leader="dot" w:pos="9350"/>
            </w:tabs>
            <w:rPr>
              <w:rFonts w:eastAsiaTheme="minorEastAsia"/>
              <w:noProof/>
            </w:rPr>
          </w:pPr>
          <w:hyperlink w:anchor="_Toc483914065" w:history="1">
            <w:r w:rsidR="00BA67DB" w:rsidRPr="00B50E6B">
              <w:rPr>
                <w:rStyle w:val="Hyperlink"/>
                <w:noProof/>
              </w:rPr>
              <w:t>6.</w:t>
            </w:r>
            <w:r w:rsidR="00BA67DB">
              <w:rPr>
                <w:rFonts w:eastAsiaTheme="minorEastAsia"/>
                <w:noProof/>
              </w:rPr>
              <w:tab/>
            </w:r>
            <w:r w:rsidR="00BA67DB" w:rsidRPr="00B50E6B">
              <w:rPr>
                <w:rStyle w:val="Hyperlink"/>
                <w:noProof/>
              </w:rPr>
              <w:t>Reusable components</w:t>
            </w:r>
            <w:r w:rsidR="00BA67DB">
              <w:rPr>
                <w:noProof/>
                <w:webHidden/>
              </w:rPr>
              <w:tab/>
            </w:r>
            <w:r w:rsidR="00BA67DB">
              <w:rPr>
                <w:noProof/>
                <w:webHidden/>
              </w:rPr>
              <w:fldChar w:fldCharType="begin"/>
            </w:r>
            <w:r w:rsidR="00BA67DB">
              <w:rPr>
                <w:noProof/>
                <w:webHidden/>
              </w:rPr>
              <w:instrText xml:space="preserve"> PAGEREF _Toc483914065 \h </w:instrText>
            </w:r>
            <w:r w:rsidR="00BA67DB">
              <w:rPr>
                <w:noProof/>
                <w:webHidden/>
              </w:rPr>
            </w:r>
            <w:r w:rsidR="00BA67DB">
              <w:rPr>
                <w:noProof/>
                <w:webHidden/>
              </w:rPr>
              <w:fldChar w:fldCharType="separate"/>
            </w:r>
            <w:r w:rsidR="00BA67DB">
              <w:rPr>
                <w:noProof/>
                <w:webHidden/>
              </w:rPr>
              <w:t>5</w:t>
            </w:r>
            <w:r w:rsidR="00BA67DB">
              <w:rPr>
                <w:noProof/>
                <w:webHidden/>
              </w:rPr>
              <w:fldChar w:fldCharType="end"/>
            </w:r>
          </w:hyperlink>
        </w:p>
        <w:p w:rsidR="00BA67DB" w:rsidRDefault="00E80E4C">
          <w:pPr>
            <w:pStyle w:val="TOC2"/>
            <w:tabs>
              <w:tab w:val="right" w:leader="dot" w:pos="9350"/>
            </w:tabs>
            <w:rPr>
              <w:rFonts w:eastAsiaTheme="minorEastAsia"/>
              <w:noProof/>
            </w:rPr>
          </w:pPr>
          <w:hyperlink w:anchor="_Toc483914066" w:history="1">
            <w:r w:rsidR="00BA67DB" w:rsidRPr="00B50E6B">
              <w:rPr>
                <w:rStyle w:val="Hyperlink"/>
                <w:noProof/>
              </w:rPr>
              <w:t>Recommended approach</w:t>
            </w:r>
            <w:r w:rsidR="00BA67DB">
              <w:rPr>
                <w:noProof/>
                <w:webHidden/>
              </w:rPr>
              <w:tab/>
            </w:r>
            <w:r w:rsidR="00BA67DB">
              <w:rPr>
                <w:noProof/>
                <w:webHidden/>
              </w:rPr>
              <w:fldChar w:fldCharType="begin"/>
            </w:r>
            <w:r w:rsidR="00BA67DB">
              <w:rPr>
                <w:noProof/>
                <w:webHidden/>
              </w:rPr>
              <w:instrText xml:space="preserve"> PAGEREF _Toc483914066 \h </w:instrText>
            </w:r>
            <w:r w:rsidR="00BA67DB">
              <w:rPr>
                <w:noProof/>
                <w:webHidden/>
              </w:rPr>
            </w:r>
            <w:r w:rsidR="00BA67DB">
              <w:rPr>
                <w:noProof/>
                <w:webHidden/>
              </w:rPr>
              <w:fldChar w:fldCharType="separate"/>
            </w:r>
            <w:r w:rsidR="00BA67DB">
              <w:rPr>
                <w:noProof/>
                <w:webHidden/>
              </w:rPr>
              <w:t>5</w:t>
            </w:r>
            <w:r w:rsidR="00BA67DB">
              <w:rPr>
                <w:noProof/>
                <w:webHidden/>
              </w:rPr>
              <w:fldChar w:fldCharType="end"/>
            </w:r>
          </w:hyperlink>
        </w:p>
        <w:p w:rsidR="00BA67DB" w:rsidRDefault="00E80E4C">
          <w:pPr>
            <w:pStyle w:val="TOC2"/>
            <w:tabs>
              <w:tab w:val="right" w:leader="dot" w:pos="9350"/>
            </w:tabs>
            <w:rPr>
              <w:noProof/>
            </w:rPr>
          </w:pPr>
          <w:hyperlink w:anchor="_Toc483914067" w:history="1">
            <w:r w:rsidR="00BA67DB" w:rsidRPr="00B50E6B">
              <w:rPr>
                <w:rStyle w:val="Hyperlink"/>
                <w:noProof/>
              </w:rPr>
              <w:t>Alternative approach</w:t>
            </w:r>
            <w:r w:rsidR="00BA67DB">
              <w:rPr>
                <w:noProof/>
                <w:webHidden/>
              </w:rPr>
              <w:tab/>
            </w:r>
            <w:r w:rsidR="00BA67DB">
              <w:rPr>
                <w:noProof/>
                <w:webHidden/>
              </w:rPr>
              <w:fldChar w:fldCharType="begin"/>
            </w:r>
            <w:r w:rsidR="00BA67DB">
              <w:rPr>
                <w:noProof/>
                <w:webHidden/>
              </w:rPr>
              <w:instrText xml:space="preserve"> PAGEREF _Toc483914067 \h </w:instrText>
            </w:r>
            <w:r w:rsidR="00BA67DB">
              <w:rPr>
                <w:noProof/>
                <w:webHidden/>
              </w:rPr>
            </w:r>
            <w:r w:rsidR="00BA67DB">
              <w:rPr>
                <w:noProof/>
                <w:webHidden/>
              </w:rPr>
              <w:fldChar w:fldCharType="separate"/>
            </w:r>
            <w:r w:rsidR="00BA67DB">
              <w:rPr>
                <w:noProof/>
                <w:webHidden/>
              </w:rPr>
              <w:t>5</w:t>
            </w:r>
            <w:r w:rsidR="00BA67DB">
              <w:rPr>
                <w:noProof/>
                <w:webHidden/>
              </w:rPr>
              <w:fldChar w:fldCharType="end"/>
            </w:r>
          </w:hyperlink>
        </w:p>
        <w:p w:rsidR="00DB3C62" w:rsidRDefault="00DB3C62" w:rsidP="00DB3C62">
          <w:r>
            <w:t>7. Naming strategy…………………………………………………………………………………………………………………………..………6</w:t>
          </w:r>
        </w:p>
        <w:p w:rsidR="00F33716" w:rsidRPr="00DB3C62" w:rsidRDefault="00F33716" w:rsidP="00DB3C62">
          <w:r>
            <w:t>8. Best automation practices document…………………………………………………………………………………………………7</w:t>
          </w:r>
        </w:p>
        <w:p w:rsidR="006F25F7" w:rsidRDefault="006F25F7">
          <w:r>
            <w:rPr>
              <w:b/>
              <w:bCs/>
              <w:noProof/>
            </w:rPr>
            <w:fldChar w:fldCharType="end"/>
          </w:r>
        </w:p>
      </w:sdtContent>
    </w:sdt>
    <w:p w:rsidR="006F25F7" w:rsidRDefault="006F25F7">
      <w:r>
        <w:br w:type="page"/>
      </w:r>
    </w:p>
    <w:p w:rsidR="006F25F7" w:rsidRDefault="006F25F7" w:rsidP="00776E98">
      <w:pPr>
        <w:jc w:val="center"/>
      </w:pPr>
    </w:p>
    <w:p w:rsidR="00402F1A" w:rsidRDefault="00402F1A" w:rsidP="00776E98">
      <w:pPr>
        <w:jc w:val="center"/>
      </w:pPr>
    </w:p>
    <w:p w:rsidR="00402F1A" w:rsidRPr="006F25F7" w:rsidRDefault="00402F1A" w:rsidP="006F25F7">
      <w:pPr>
        <w:pStyle w:val="Heading1"/>
      </w:pPr>
      <w:bookmarkStart w:id="0" w:name="_Toc483914049"/>
      <w:bookmarkStart w:id="1" w:name="_Hlk486851032"/>
      <w:r w:rsidRPr="006F25F7">
        <w:t>Environment setup strategy</w:t>
      </w:r>
      <w:bookmarkEnd w:id="0"/>
    </w:p>
    <w:p w:rsidR="00402F1A" w:rsidRDefault="00402F1A" w:rsidP="00402F1A">
      <w:pPr>
        <w:pStyle w:val="ListParagraph"/>
      </w:pPr>
    </w:p>
    <w:p w:rsidR="00402F1A" w:rsidRDefault="00402F1A" w:rsidP="00402F1A">
      <w:pPr>
        <w:pStyle w:val="ListParagraph"/>
      </w:pPr>
      <w:r>
        <w:t>After initial high-level process analysis, a decision should be made on grouping the robots in environments.</w:t>
      </w:r>
    </w:p>
    <w:p w:rsidR="00402F1A" w:rsidRDefault="00402F1A" w:rsidP="00402F1A">
      <w:pPr>
        <w:pStyle w:val="ListParagraph"/>
      </w:pPr>
      <w:r>
        <w:t>The three possible approaches are:</w:t>
      </w:r>
    </w:p>
    <w:p w:rsidR="00402F1A" w:rsidRDefault="00402F1A" w:rsidP="00402F1A">
      <w:pPr>
        <w:pStyle w:val="ListParagraph"/>
      </w:pPr>
    </w:p>
    <w:p w:rsidR="00402F1A" w:rsidRDefault="00402F1A" w:rsidP="000005AE">
      <w:pPr>
        <w:pStyle w:val="ListParagraph"/>
        <w:numPr>
          <w:ilvl w:val="0"/>
          <w:numId w:val="3"/>
        </w:numPr>
      </w:pPr>
      <w:bookmarkStart w:id="2" w:name="_Toc483914050"/>
      <w:r w:rsidRPr="0093226A">
        <w:rPr>
          <w:rStyle w:val="Heading2Char"/>
        </w:rPr>
        <w:t>Grouping by application groups</w:t>
      </w:r>
      <w:bookmarkEnd w:id="2"/>
      <w:r>
        <w:t xml:space="preserve"> (example: environments with robots having Excel and SAP)</w:t>
      </w:r>
    </w:p>
    <w:p w:rsidR="00402F1A" w:rsidRDefault="00402F1A" w:rsidP="00402F1A">
      <w:pPr>
        <w:pStyle w:val="ListParagraph"/>
      </w:pPr>
      <w:r>
        <w:t>PRO: A better usage of the robots can be achieved, one environment can run multiple processes having the baseline applications deployed, staying busy for a longer time and benefiting from the dynamic allocation of the scheduler)</w:t>
      </w:r>
    </w:p>
    <w:p w:rsidR="00402F1A" w:rsidRDefault="00402F1A" w:rsidP="00402F1A">
      <w:pPr>
        <w:pStyle w:val="ListParagraph"/>
      </w:pPr>
      <w:r>
        <w:t>CONS: Not efficient when having multiple application combinations between processes</w:t>
      </w:r>
    </w:p>
    <w:p w:rsidR="00402F1A" w:rsidRDefault="00402F1A" w:rsidP="00402F1A">
      <w:pPr>
        <w:pStyle w:val="ListParagraph"/>
      </w:pPr>
    </w:p>
    <w:p w:rsidR="00402F1A" w:rsidRDefault="00402F1A" w:rsidP="000005AE">
      <w:pPr>
        <w:pStyle w:val="ListParagraph"/>
        <w:numPr>
          <w:ilvl w:val="0"/>
          <w:numId w:val="3"/>
        </w:numPr>
      </w:pPr>
      <w:bookmarkStart w:id="3" w:name="_Toc483914051"/>
      <w:r w:rsidRPr="0093226A">
        <w:rPr>
          <w:rStyle w:val="Heading2Char"/>
        </w:rPr>
        <w:t>Grouping by process</w:t>
      </w:r>
      <w:bookmarkEnd w:id="3"/>
      <w:r>
        <w:t xml:space="preserve"> (example: one environment for </w:t>
      </w:r>
      <w:proofErr w:type="spellStart"/>
      <w:r>
        <w:t>SAP_Invoice_AR</w:t>
      </w:r>
      <w:proofErr w:type="spellEnd"/>
      <w:r>
        <w:t xml:space="preserve"> process)</w:t>
      </w:r>
    </w:p>
    <w:p w:rsidR="00402F1A" w:rsidRDefault="00402F1A" w:rsidP="00402F1A">
      <w:pPr>
        <w:pStyle w:val="ListParagraph"/>
      </w:pPr>
      <w:r>
        <w:t>PRO: Each process will have a dedicated environment, no mixing of the robots, always ensuring 100% availability of the robots for the dedicated process</w:t>
      </w:r>
    </w:p>
    <w:p w:rsidR="00402F1A" w:rsidRDefault="00402F1A" w:rsidP="00402F1A">
      <w:pPr>
        <w:pStyle w:val="ListParagraph"/>
      </w:pPr>
      <w:r>
        <w:t>CONS: Sometimes can lead to idle robots</w:t>
      </w:r>
    </w:p>
    <w:p w:rsidR="00402F1A" w:rsidRDefault="00402F1A" w:rsidP="00402F1A">
      <w:pPr>
        <w:pStyle w:val="ListParagraph"/>
      </w:pPr>
    </w:p>
    <w:p w:rsidR="00402F1A" w:rsidRDefault="00402F1A" w:rsidP="000005AE">
      <w:pPr>
        <w:pStyle w:val="ListParagraph"/>
        <w:numPr>
          <w:ilvl w:val="0"/>
          <w:numId w:val="3"/>
        </w:numPr>
      </w:pPr>
      <w:bookmarkStart w:id="4" w:name="_Toc483914052"/>
      <w:r w:rsidRPr="0093226A">
        <w:rPr>
          <w:rStyle w:val="Heading2Char"/>
        </w:rPr>
        <w:t>Hybrid grouping</w:t>
      </w:r>
      <w:bookmarkEnd w:id="4"/>
      <w:r>
        <w:t xml:space="preserve"> – a combination of the above methods</w:t>
      </w:r>
    </w:p>
    <w:p w:rsidR="00402F1A" w:rsidRDefault="00402F1A" w:rsidP="00402F1A">
      <w:pPr>
        <w:pStyle w:val="ListParagraph"/>
      </w:pPr>
      <w:r>
        <w:t>PRO: the most flexible approach</w:t>
      </w:r>
    </w:p>
    <w:p w:rsidR="00402F1A" w:rsidRDefault="00402F1A" w:rsidP="00402F1A">
      <w:pPr>
        <w:pStyle w:val="ListParagraph"/>
      </w:pPr>
      <w:r>
        <w:t>CONS: must be very well documented to avoid confusion when troubleshooting</w:t>
      </w:r>
    </w:p>
    <w:bookmarkEnd w:id="1"/>
    <w:p w:rsidR="00402F1A" w:rsidRDefault="00402F1A" w:rsidP="00402F1A">
      <w:pPr>
        <w:pStyle w:val="ListParagraph"/>
      </w:pPr>
    </w:p>
    <w:p w:rsidR="00402F1A" w:rsidRDefault="00402F1A" w:rsidP="00402F1A">
      <w:pPr>
        <w:pStyle w:val="ListParagraph"/>
      </w:pPr>
    </w:p>
    <w:p w:rsidR="00402F1A" w:rsidRPr="006F25F7" w:rsidRDefault="00402F1A" w:rsidP="006F25F7">
      <w:pPr>
        <w:pStyle w:val="Heading1"/>
      </w:pPr>
      <w:bookmarkStart w:id="5" w:name="_Toc483914053"/>
      <w:r w:rsidRPr="006F25F7">
        <w:t>Robot authentication method</w:t>
      </w:r>
      <w:bookmarkEnd w:id="5"/>
    </w:p>
    <w:p w:rsidR="00FF1AB2" w:rsidRDefault="00FF1AB2" w:rsidP="00FF1AB2">
      <w:pPr>
        <w:pStyle w:val="ListParagraph"/>
      </w:pPr>
    </w:p>
    <w:p w:rsidR="00FF1AB2" w:rsidRDefault="00FF1AB2" w:rsidP="00FF1AB2">
      <w:pPr>
        <w:ind w:firstLine="360"/>
      </w:pPr>
      <w:r>
        <w:t xml:space="preserve">Decide a per-process strategy on the accounts the robots are using. </w:t>
      </w:r>
    </w:p>
    <w:p w:rsidR="00402F1A" w:rsidRDefault="00FF1AB2" w:rsidP="00FF1AB2">
      <w:pPr>
        <w:ind w:firstLine="360"/>
      </w:pPr>
      <w:r>
        <w:t xml:space="preserve">The three methods are: </w:t>
      </w:r>
    </w:p>
    <w:p w:rsidR="00FF1AB2" w:rsidRDefault="00FF1AB2" w:rsidP="00FF1AB2">
      <w:pPr>
        <w:ind w:firstLine="360"/>
      </w:pPr>
    </w:p>
    <w:p w:rsidR="00FF1AB2" w:rsidRPr="001C021A" w:rsidRDefault="00FF1AB2" w:rsidP="0093226A">
      <w:pPr>
        <w:pStyle w:val="Heading2"/>
      </w:pPr>
      <w:bookmarkStart w:id="6" w:name="_Toc483914054"/>
      <w:r w:rsidRPr="001C021A">
        <w:t>Using one generic technical account for all robots</w:t>
      </w:r>
      <w:bookmarkEnd w:id="6"/>
    </w:p>
    <w:p w:rsidR="00FF1AB2" w:rsidRDefault="00FF1AB2" w:rsidP="001C021A">
      <w:pPr>
        <w:ind w:left="1080" w:firstLine="360"/>
      </w:pPr>
      <w:r>
        <w:t>PRO: Less configuration</w:t>
      </w:r>
    </w:p>
    <w:p w:rsidR="00FF1AB2" w:rsidRDefault="00FF1AB2" w:rsidP="001C021A">
      <w:pPr>
        <w:ind w:left="1080" w:firstLine="360"/>
      </w:pPr>
      <w:r>
        <w:t>PRO: Less licenses</w:t>
      </w:r>
    </w:p>
    <w:p w:rsidR="00FF1AB2" w:rsidRDefault="00FF1AB2" w:rsidP="001C021A">
      <w:pPr>
        <w:ind w:left="1080" w:firstLine="360"/>
      </w:pPr>
      <w:r>
        <w:t>CONS: no granularity in access control and logging</w:t>
      </w:r>
    </w:p>
    <w:p w:rsidR="00FF1AB2" w:rsidRDefault="00FF1AB2" w:rsidP="001C021A">
      <w:pPr>
        <w:ind w:left="1080" w:firstLine="360"/>
      </w:pPr>
      <w:r>
        <w:t>CONS: the account could be locked out or compromised</w:t>
      </w:r>
    </w:p>
    <w:p w:rsidR="00FF1AB2" w:rsidRDefault="00FF1AB2" w:rsidP="001C021A">
      <w:pPr>
        <w:ind w:firstLine="360"/>
      </w:pPr>
      <w:r>
        <w:t>CONS: parallel sessions from the same account might not be supported</w:t>
      </w:r>
    </w:p>
    <w:p w:rsidR="00FF1AB2" w:rsidRPr="001C021A" w:rsidRDefault="00FF1AB2" w:rsidP="0093226A">
      <w:pPr>
        <w:pStyle w:val="Heading2"/>
      </w:pPr>
      <w:bookmarkStart w:id="7" w:name="_Toc483914055"/>
      <w:r w:rsidRPr="001C021A">
        <w:lastRenderedPageBreak/>
        <w:t>Using one technical account for each robot</w:t>
      </w:r>
      <w:bookmarkEnd w:id="7"/>
    </w:p>
    <w:p w:rsidR="00FF1AB2" w:rsidRDefault="00FF1AB2" w:rsidP="001C021A">
      <w:pPr>
        <w:ind w:left="720" w:firstLine="360"/>
      </w:pPr>
      <w:r>
        <w:t>PRO: better access control</w:t>
      </w:r>
    </w:p>
    <w:p w:rsidR="00FF1AB2" w:rsidRDefault="00FF1AB2" w:rsidP="001C021A">
      <w:pPr>
        <w:ind w:left="720" w:firstLine="360"/>
      </w:pPr>
      <w:r>
        <w:t>CONS: might require additional application licenses</w:t>
      </w:r>
    </w:p>
    <w:p w:rsidR="00FF1AB2" w:rsidRPr="001C021A" w:rsidRDefault="00FF1AB2" w:rsidP="0093226A">
      <w:pPr>
        <w:pStyle w:val="Heading2"/>
      </w:pPr>
      <w:bookmarkStart w:id="8" w:name="_Toc483914056"/>
      <w:r w:rsidRPr="001C021A">
        <w:t>Using human user accounts</w:t>
      </w:r>
      <w:r w:rsidR="001C021A" w:rsidRPr="001C021A">
        <w:t xml:space="preserve"> – </w:t>
      </w:r>
      <w:r w:rsidR="001C021A" w:rsidRPr="001C021A">
        <w:rPr>
          <w:i/>
          <w:color w:val="FF0000"/>
        </w:rPr>
        <w:t xml:space="preserve">only for </w:t>
      </w:r>
      <w:proofErr w:type="spellStart"/>
      <w:r w:rsidR="001C021A" w:rsidRPr="001C021A">
        <w:rPr>
          <w:i/>
          <w:color w:val="FF0000"/>
        </w:rPr>
        <w:t>FOR</w:t>
      </w:r>
      <w:bookmarkEnd w:id="8"/>
      <w:proofErr w:type="spellEnd"/>
    </w:p>
    <w:p w:rsidR="00FF1AB2" w:rsidRDefault="00FF1AB2" w:rsidP="00FF1AB2">
      <w:pPr>
        <w:ind w:firstLine="360"/>
      </w:pPr>
      <w:r>
        <w:t>CONS: although robot actions are logged, auditing could be more complicated</w:t>
      </w:r>
    </w:p>
    <w:p w:rsidR="00FF1AB2" w:rsidRDefault="001C021A" w:rsidP="006F25F7">
      <w:pPr>
        <w:ind w:firstLine="360"/>
      </w:pPr>
      <w:r>
        <w:t>Cons: compliance restrictions</w:t>
      </w:r>
    </w:p>
    <w:p w:rsidR="00FF1AB2" w:rsidRPr="001C021A" w:rsidRDefault="00FF1AB2" w:rsidP="006F25F7">
      <w:pPr>
        <w:pStyle w:val="Heading1"/>
        <w:rPr>
          <w:b/>
        </w:rPr>
      </w:pPr>
      <w:bookmarkStart w:id="9" w:name="_Toc483914057"/>
      <w:r w:rsidRPr="001C021A">
        <w:rPr>
          <w:b/>
        </w:rPr>
        <w:t>Storing credentials</w:t>
      </w:r>
      <w:bookmarkEnd w:id="9"/>
    </w:p>
    <w:p w:rsidR="00FF1AB2" w:rsidRDefault="00FF1AB2" w:rsidP="00FF1AB2">
      <w:pPr>
        <w:pStyle w:val="ListParagraph"/>
      </w:pPr>
    </w:p>
    <w:p w:rsidR="00FF1AB2" w:rsidRDefault="00FF1AB2" w:rsidP="00FF1AB2">
      <w:pPr>
        <w:pStyle w:val="ListParagraph"/>
      </w:pPr>
      <w:r>
        <w:t>Decide a per-process strategy on storing the credentials that the robots are using.</w:t>
      </w:r>
    </w:p>
    <w:p w:rsidR="00FF1AB2" w:rsidRDefault="00FF1AB2" w:rsidP="00FF1AB2">
      <w:pPr>
        <w:pStyle w:val="ListParagraph"/>
      </w:pPr>
    </w:p>
    <w:p w:rsidR="00FF1AB2" w:rsidRDefault="00FF1AB2" w:rsidP="001C021A">
      <w:pPr>
        <w:pStyle w:val="ListParagraph"/>
      </w:pPr>
      <w:r>
        <w:t>The options</w:t>
      </w:r>
      <w:r w:rsidR="001C021A">
        <w:t xml:space="preserve"> are:</w:t>
      </w:r>
    </w:p>
    <w:p w:rsidR="00FF1AB2" w:rsidRPr="0093226A" w:rsidRDefault="00FF1AB2" w:rsidP="0093226A">
      <w:pPr>
        <w:pStyle w:val="Heading2"/>
        <w:numPr>
          <w:ilvl w:val="0"/>
          <w:numId w:val="9"/>
        </w:numPr>
      </w:pPr>
      <w:bookmarkStart w:id="10" w:name="_Toc483914058"/>
      <w:r w:rsidRPr="0093226A">
        <w:t>Storing the credentials locally in Windows Credential store</w:t>
      </w:r>
      <w:bookmarkEnd w:id="10"/>
    </w:p>
    <w:p w:rsidR="00FF1AB2" w:rsidRDefault="00FF1AB2" w:rsidP="001C021A">
      <w:pPr>
        <w:pStyle w:val="ListParagraph"/>
        <w:ind w:left="1440"/>
      </w:pPr>
      <w:r>
        <w:t>PRO: Can be changed by the robot</w:t>
      </w:r>
    </w:p>
    <w:p w:rsidR="00FF1AB2" w:rsidRDefault="00FF1AB2" w:rsidP="0093226A">
      <w:pPr>
        <w:pStyle w:val="ListParagraph"/>
        <w:ind w:left="1440"/>
      </w:pPr>
      <w:r>
        <w:t xml:space="preserve">CONS: Not centralized, </w:t>
      </w:r>
      <w:proofErr w:type="gramStart"/>
      <w:r>
        <w:t>have to</w:t>
      </w:r>
      <w:proofErr w:type="gramEnd"/>
      <w:r>
        <w:t xml:space="preserve"> be defined on each machine</w:t>
      </w:r>
    </w:p>
    <w:p w:rsidR="00FF1AB2" w:rsidRPr="001C021A" w:rsidRDefault="00FF1AB2" w:rsidP="0093226A">
      <w:pPr>
        <w:pStyle w:val="Heading2"/>
        <w:rPr>
          <w:u w:val="single"/>
        </w:rPr>
      </w:pPr>
      <w:bookmarkStart w:id="11" w:name="_Toc483914059"/>
      <w:r w:rsidRPr="001C021A">
        <w:rPr>
          <w:u w:val="single"/>
        </w:rPr>
        <w:t>Storing the credentials as assets inside Orchestrator</w:t>
      </w:r>
      <w:bookmarkEnd w:id="11"/>
    </w:p>
    <w:p w:rsidR="00FF1AB2" w:rsidRDefault="00FF1AB2" w:rsidP="001C021A">
      <w:pPr>
        <w:pStyle w:val="ListParagraph"/>
        <w:ind w:left="1440"/>
      </w:pPr>
      <w:r>
        <w:t>PRO: Centralized, accessible to the administrator</w:t>
      </w:r>
    </w:p>
    <w:p w:rsidR="00FF1AB2" w:rsidRDefault="00FF1AB2" w:rsidP="001C021A">
      <w:pPr>
        <w:pStyle w:val="ListParagraph"/>
        <w:ind w:left="1440"/>
      </w:pPr>
      <w:r>
        <w:t>PRO: independent on the computer the robot is running on</w:t>
      </w:r>
    </w:p>
    <w:p w:rsidR="00FF1AB2" w:rsidRDefault="00FF1AB2" w:rsidP="0093226A">
      <w:pPr>
        <w:pStyle w:val="ListParagraph"/>
        <w:ind w:left="1440"/>
      </w:pPr>
      <w:r>
        <w:t>CONS: Might not be compatible with all corporate security policies</w:t>
      </w:r>
    </w:p>
    <w:p w:rsidR="00FF1AB2" w:rsidRPr="001C021A" w:rsidRDefault="00FF1AB2" w:rsidP="0093226A">
      <w:pPr>
        <w:pStyle w:val="Heading2"/>
      </w:pPr>
      <w:r w:rsidRPr="001C021A">
        <w:t xml:space="preserve"> </w:t>
      </w:r>
      <w:bookmarkStart w:id="12" w:name="_Toc483914060"/>
      <w:r w:rsidRPr="001C021A">
        <w:t>Using a third party for storing credentials (</w:t>
      </w:r>
      <w:proofErr w:type="spellStart"/>
      <w:r w:rsidRPr="001C021A">
        <w:t>eg.</w:t>
      </w:r>
      <w:proofErr w:type="spellEnd"/>
      <w:r w:rsidRPr="001C021A">
        <w:t xml:space="preserve"> CyberArk)</w:t>
      </w:r>
      <w:bookmarkEnd w:id="12"/>
    </w:p>
    <w:p w:rsidR="00FF1AB2" w:rsidRDefault="00FF1AB2" w:rsidP="001C021A">
      <w:pPr>
        <w:pStyle w:val="ListParagraph"/>
        <w:ind w:firstLine="720"/>
      </w:pPr>
      <w:r>
        <w:t>CONS: Additional costs involved, could be used to fulfill strict corporate security policies</w:t>
      </w:r>
    </w:p>
    <w:p w:rsidR="00402F1A" w:rsidRDefault="00402F1A" w:rsidP="00402F1A"/>
    <w:p w:rsidR="00402F1A" w:rsidRPr="001C021A" w:rsidRDefault="00FF1AB2" w:rsidP="006F25F7">
      <w:pPr>
        <w:pStyle w:val="Heading1"/>
      </w:pPr>
      <w:bookmarkStart w:id="13" w:name="_Toc483914061"/>
      <w:r w:rsidRPr="001C021A">
        <w:t>Developer collaboration</w:t>
      </w:r>
      <w:bookmarkEnd w:id="13"/>
    </w:p>
    <w:p w:rsidR="00402F1A" w:rsidRDefault="00402F1A" w:rsidP="00402F1A">
      <w:pPr>
        <w:pStyle w:val="ListParagraph"/>
      </w:pPr>
    </w:p>
    <w:p w:rsidR="005C7EC7" w:rsidRPr="0093226A" w:rsidRDefault="0093226A" w:rsidP="0093226A">
      <w:pPr>
        <w:pStyle w:val="Heading2"/>
        <w:numPr>
          <w:ilvl w:val="0"/>
          <w:numId w:val="0"/>
        </w:numPr>
        <w:ind w:left="360"/>
        <w:rPr>
          <w:rStyle w:val="Heading2Char"/>
        </w:rPr>
      </w:pPr>
      <w:bookmarkStart w:id="14" w:name="_Toc483914062"/>
      <w:r>
        <w:rPr>
          <w:rStyle w:val="Heading2Char"/>
        </w:rPr>
        <w:t xml:space="preserve">a) </w:t>
      </w:r>
      <w:r w:rsidR="005C7EC7" w:rsidRPr="0093226A">
        <w:rPr>
          <w:rStyle w:val="Heading2Char"/>
        </w:rPr>
        <w:t>Choose the collaboration platform for the RPA developers.</w:t>
      </w:r>
      <w:bookmarkEnd w:id="14"/>
    </w:p>
    <w:p w:rsidR="005C7EC7" w:rsidRDefault="005C7EC7" w:rsidP="00402F1A">
      <w:pPr>
        <w:pStyle w:val="ListParagraph"/>
      </w:pPr>
      <w:r>
        <w:t xml:space="preserve">You can opt between TFS and SVN, both having native integration with </w:t>
      </w:r>
      <w:proofErr w:type="spellStart"/>
      <w:r>
        <w:t>UiPath</w:t>
      </w:r>
      <w:proofErr w:type="spellEnd"/>
      <w:r>
        <w:t xml:space="preserve"> Studio. TFS is the more flexible solution. TFS is free to use for up to 5 users.</w:t>
      </w:r>
    </w:p>
    <w:p w:rsidR="005C7EC7" w:rsidRDefault="005C7EC7" w:rsidP="005C7EC7">
      <w:pPr>
        <w:pStyle w:val="ListParagraph"/>
      </w:pPr>
      <w:r>
        <w:t xml:space="preserve">Suggestion is to use TFS Explorer for branching and to sync only one branch to Studio. </w:t>
      </w:r>
    </w:p>
    <w:p w:rsidR="005C7EC7" w:rsidRDefault="005C7EC7" w:rsidP="00781E09">
      <w:pPr>
        <w:pStyle w:val="ListParagraph"/>
      </w:pPr>
      <w:r>
        <w:t>Group the projects by departments and have a separate project for reusable components.</w:t>
      </w:r>
    </w:p>
    <w:p w:rsidR="0093226A" w:rsidRPr="0093226A" w:rsidRDefault="005C7EC7" w:rsidP="0093226A">
      <w:pPr>
        <w:pStyle w:val="Heading2"/>
        <w:numPr>
          <w:ilvl w:val="0"/>
          <w:numId w:val="13"/>
        </w:numPr>
        <w:rPr>
          <w:u w:val="single"/>
        </w:rPr>
      </w:pPr>
      <w:bookmarkStart w:id="15" w:name="_Toc483914063"/>
      <w:r w:rsidRPr="0093226A">
        <w:rPr>
          <w:rStyle w:val="Heading2Char"/>
        </w:rPr>
        <w:t>Decide on a common collaboration approach for developing workflows</w:t>
      </w:r>
      <w:r w:rsidRPr="0093226A">
        <w:rPr>
          <w:u w:val="single"/>
        </w:rPr>
        <w:t>.</w:t>
      </w:r>
      <w:bookmarkEnd w:id="15"/>
    </w:p>
    <w:p w:rsidR="005C7EC7" w:rsidRDefault="005C7EC7" w:rsidP="005C7EC7">
      <w:pPr>
        <w:pStyle w:val="ListParagraph"/>
      </w:pPr>
      <w:r>
        <w:t xml:space="preserve"> The suggestion is to have </w:t>
      </w:r>
      <w:proofErr w:type="gramStart"/>
      <w:r>
        <w:t>one person</w:t>
      </w:r>
      <w:proofErr w:type="gramEnd"/>
      <w:r>
        <w:t xml:space="preserve"> work on one process, if possible. If not, the solution architect must allocate the components to the developers, deciding the list of input and output parameters for each workflow. </w:t>
      </w:r>
    </w:p>
    <w:p w:rsidR="00407769" w:rsidRDefault="00407769" w:rsidP="005C7EC7">
      <w:pPr>
        <w:pStyle w:val="ListParagraph"/>
      </w:pPr>
    </w:p>
    <w:p w:rsidR="00407769" w:rsidRDefault="00407769" w:rsidP="00407769">
      <w:pPr>
        <w:pStyle w:val="ListParagraph"/>
      </w:pPr>
      <w:r w:rsidRPr="00781E09">
        <w:rPr>
          <w:u w:val="single"/>
        </w:rPr>
        <w:lastRenderedPageBreak/>
        <w:t>Decide on the code peer review approach and the hierarchy for code approval</w:t>
      </w:r>
      <w:r>
        <w:t>, e.g. Workflow review will be done by one colleague (RPA Dev) and the Solution Architect before promoting to QA.</w:t>
      </w:r>
    </w:p>
    <w:p w:rsidR="005C7EC7" w:rsidRDefault="005C7EC7" w:rsidP="005C7EC7">
      <w:pPr>
        <w:pStyle w:val="ListParagraph"/>
      </w:pPr>
    </w:p>
    <w:p w:rsidR="00407769" w:rsidRDefault="00407769" w:rsidP="005C7EC7">
      <w:pPr>
        <w:pStyle w:val="ListParagraph"/>
      </w:pPr>
    </w:p>
    <w:p w:rsidR="005C7EC7" w:rsidRDefault="005C7EC7" w:rsidP="005C7EC7">
      <w:pPr>
        <w:pStyle w:val="ListParagraph"/>
      </w:pPr>
    </w:p>
    <w:p w:rsidR="005C7EC7" w:rsidRPr="00781E09" w:rsidRDefault="006F25F7" w:rsidP="006F25F7">
      <w:pPr>
        <w:pStyle w:val="Heading1"/>
      </w:pPr>
      <w:bookmarkStart w:id="16" w:name="_Toc483914064"/>
      <w:r>
        <w:t>D</w:t>
      </w:r>
      <w:r w:rsidR="005C7EC7" w:rsidRPr="00781E09">
        <w:t>evelopment methodology</w:t>
      </w:r>
      <w:r w:rsidR="00BF688A" w:rsidRPr="00781E09">
        <w:t xml:space="preserve"> for prioritization</w:t>
      </w:r>
      <w:bookmarkEnd w:id="16"/>
    </w:p>
    <w:p w:rsidR="005C7EC7" w:rsidRDefault="005C7EC7" w:rsidP="005C7EC7"/>
    <w:p w:rsidR="005C7EC7" w:rsidRDefault="005C7EC7" w:rsidP="005C7EC7">
      <w:r>
        <w:t xml:space="preserve">Do two sets of </w:t>
      </w:r>
      <w:proofErr w:type="gramStart"/>
      <w:r>
        <w:t>prioritization</w:t>
      </w:r>
      <w:proofErr w:type="gramEnd"/>
      <w:r>
        <w:t>:</w:t>
      </w:r>
    </w:p>
    <w:p w:rsidR="005C7EC7" w:rsidRDefault="005C7EC7" w:rsidP="00781E09">
      <w:pPr>
        <w:pStyle w:val="ListParagraph"/>
        <w:numPr>
          <w:ilvl w:val="0"/>
          <w:numId w:val="6"/>
        </w:numPr>
      </w:pPr>
      <w:r w:rsidRPr="00781E09">
        <w:rPr>
          <w:u w:val="single"/>
        </w:rPr>
        <w:t>First set is to choose the processes that will have a good return of FTE, are stable and don’t present technological challenges</w:t>
      </w:r>
      <w:r>
        <w:t>.</w:t>
      </w:r>
    </w:p>
    <w:p w:rsidR="005C7EC7" w:rsidRDefault="005C7EC7" w:rsidP="00781E09">
      <w:pPr>
        <w:pStyle w:val="ListParagraph"/>
        <w:numPr>
          <w:ilvl w:val="0"/>
          <w:numId w:val="6"/>
        </w:numPr>
      </w:pPr>
      <w:r w:rsidRPr="00781E09">
        <w:rPr>
          <w:u w:val="single"/>
        </w:rPr>
        <w:t>The second step is to choose the parts of the process that can be automated with the minimum effort</w:t>
      </w:r>
      <w:r w:rsidR="00BF688A" w:rsidRPr="00781E09">
        <w:rPr>
          <w:u w:val="single"/>
        </w:rPr>
        <w:t xml:space="preserve"> returning an overall FTE benefit at process level</w:t>
      </w:r>
      <w:r w:rsidR="00BF688A">
        <w:t>. This can be done by analyzing the decision points inside the process map that lead to exception cases, calculate the effort for implementing the exception and decide on the FTE gain for the exception versus the actual effort needed for the implementation.</w:t>
      </w:r>
    </w:p>
    <w:p w:rsidR="00BF688A" w:rsidRDefault="00BF688A" w:rsidP="005C7EC7">
      <w:r>
        <w:t xml:space="preserve">Never try to automate 100% of the process if the exceptions are very low </w:t>
      </w:r>
      <w:proofErr w:type="gramStart"/>
      <w:r>
        <w:t>volumes</w:t>
      </w:r>
      <w:r w:rsidR="00781E09">
        <w:t>(</w:t>
      </w:r>
      <w:proofErr w:type="gramEnd"/>
      <w:r w:rsidR="00781E09">
        <w:t xml:space="preserve">number or </w:t>
      </w:r>
      <w:proofErr w:type="spellStart"/>
      <w:r w:rsidR="00781E09">
        <w:t>frequence</w:t>
      </w:r>
      <w:proofErr w:type="spellEnd"/>
      <w:r w:rsidR="00781E09">
        <w:t>)</w:t>
      </w:r>
      <w:r>
        <w:t xml:space="preserve"> and exceptionally high effort.</w:t>
      </w:r>
    </w:p>
    <w:p w:rsidR="00BF688A" w:rsidRDefault="00BF688A" w:rsidP="00781E09">
      <w:pPr>
        <w:ind w:left="1440"/>
      </w:pPr>
      <w:r>
        <w:t xml:space="preserve">PRO:  a faster FTE gain, so faster ROI </w:t>
      </w:r>
    </w:p>
    <w:p w:rsidR="00BF688A" w:rsidRDefault="00BF688A" w:rsidP="00781E09">
      <w:pPr>
        <w:ind w:left="1440"/>
      </w:pPr>
      <w:r>
        <w:t xml:space="preserve">PRO: saving testing time. </w:t>
      </w:r>
    </w:p>
    <w:p w:rsidR="00BF688A" w:rsidRDefault="00BF688A" w:rsidP="00781E09">
      <w:pPr>
        <w:ind w:left="1440"/>
      </w:pPr>
      <w:r>
        <w:t xml:space="preserve">CONS: knowledge is lost from the </w:t>
      </w:r>
      <w:proofErr w:type="gramStart"/>
      <w:r>
        <w:t>end point</w:t>
      </w:r>
      <w:proofErr w:type="gramEnd"/>
      <w:r>
        <w:t xml:space="preserve"> of the min implementation to resuming the development</w:t>
      </w:r>
    </w:p>
    <w:p w:rsidR="00BF688A" w:rsidRDefault="00BF688A" w:rsidP="00781E09">
      <w:pPr>
        <w:ind w:left="1440"/>
      </w:pPr>
      <w:r>
        <w:t>CONS: full regression testing can be necessary</w:t>
      </w:r>
    </w:p>
    <w:p w:rsidR="00BF688A" w:rsidRDefault="00BF688A" w:rsidP="00781E09">
      <w:pPr>
        <w:ind w:left="1440"/>
      </w:pPr>
      <w:r>
        <w:t>CONS: the impact for error reporting and manual handling can be high</w:t>
      </w:r>
    </w:p>
    <w:p w:rsidR="00BF688A" w:rsidRDefault="00BF688A" w:rsidP="005C7EC7"/>
    <w:p w:rsidR="00BF688A" w:rsidRPr="00781E09" w:rsidRDefault="00BF688A" w:rsidP="005C7EC7">
      <w:pPr>
        <w:rPr>
          <w:b/>
          <w:i/>
        </w:rPr>
      </w:pPr>
      <w:r w:rsidRPr="00781E09">
        <w:rPr>
          <w:b/>
          <w:i/>
        </w:rPr>
        <w:t>Example of analysis:</w:t>
      </w:r>
    </w:p>
    <w:p w:rsidR="00BF688A" w:rsidRDefault="00BF688A" w:rsidP="005C7EC7">
      <w:r>
        <w:t>Process1 – 50 FTE total</w:t>
      </w:r>
    </w:p>
    <w:p w:rsidR="00BF688A" w:rsidRDefault="00BF688A" w:rsidP="005C7EC7">
      <w:r>
        <w:t>No exception – 80% - 10 MD</w:t>
      </w:r>
    </w:p>
    <w:p w:rsidR="00BF688A" w:rsidRDefault="00BF688A" w:rsidP="005C7EC7">
      <w:r>
        <w:t>Exception 1 – 10% - 10MD</w:t>
      </w:r>
    </w:p>
    <w:p w:rsidR="00BF688A" w:rsidRDefault="00BF688A" w:rsidP="005C7EC7">
      <w:r>
        <w:t>Exception 2 – 5% - 1MD</w:t>
      </w:r>
    </w:p>
    <w:p w:rsidR="00BF688A" w:rsidRDefault="00BF688A" w:rsidP="005C7EC7">
      <w:r>
        <w:t>Exception 3 – 5% - manual work, no workaround</w:t>
      </w:r>
    </w:p>
    <w:p w:rsidR="00BF688A" w:rsidRDefault="00BF688A" w:rsidP="005C7EC7"/>
    <w:p w:rsidR="00BF688A" w:rsidRDefault="00BF688A" w:rsidP="005C7EC7">
      <w:r>
        <w:t>The first step of the implementation will include the No exception case and Exception 2, gaining 85% FTE (42.5 FTE) with 11 days of effort.</w:t>
      </w:r>
    </w:p>
    <w:p w:rsidR="00BF688A" w:rsidRDefault="00BF688A" w:rsidP="005C7EC7">
      <w:r>
        <w:lastRenderedPageBreak/>
        <w:t>Exception 1 will be postponed to a later phase of the project.</w:t>
      </w:r>
    </w:p>
    <w:p w:rsidR="00407769" w:rsidRDefault="00407769" w:rsidP="005C7EC7"/>
    <w:p w:rsidR="00407769" w:rsidRPr="00CB67D9" w:rsidRDefault="00407769" w:rsidP="006F25F7">
      <w:pPr>
        <w:pStyle w:val="Heading1"/>
      </w:pPr>
      <w:bookmarkStart w:id="17" w:name="_Toc483914065"/>
      <w:r w:rsidRPr="00CB67D9">
        <w:t>Reusable components</w:t>
      </w:r>
      <w:bookmarkEnd w:id="17"/>
    </w:p>
    <w:p w:rsidR="00407769" w:rsidRDefault="00407769" w:rsidP="00407769"/>
    <w:p w:rsidR="00407769" w:rsidRDefault="00407769" w:rsidP="00407769">
      <w:r>
        <w:t>Define the strategy for reusable components.</w:t>
      </w:r>
    </w:p>
    <w:p w:rsidR="00407769" w:rsidRDefault="00BA67DB" w:rsidP="00407769">
      <w:bookmarkStart w:id="18" w:name="_Toc483914066"/>
      <w:r>
        <w:rPr>
          <w:rStyle w:val="Heading2Char"/>
        </w:rPr>
        <w:t xml:space="preserve">a) </w:t>
      </w:r>
      <w:r w:rsidR="006F25F7" w:rsidRPr="0093226A">
        <w:rPr>
          <w:rStyle w:val="Heading2Char"/>
        </w:rPr>
        <w:t>Recommended</w:t>
      </w:r>
      <w:r w:rsidR="00407769" w:rsidRPr="0093226A">
        <w:rPr>
          <w:rStyle w:val="Heading2Char"/>
        </w:rPr>
        <w:t xml:space="preserve"> approach</w:t>
      </w:r>
      <w:bookmarkEnd w:id="18"/>
      <w:r w:rsidR="00407769">
        <w:t xml:space="preserve"> is to have one project containing all the reusable components. An environment containing all the robots called </w:t>
      </w:r>
      <w:proofErr w:type="spellStart"/>
      <w:r w:rsidR="00407769">
        <w:t>ReusableEnvironment</w:t>
      </w:r>
      <w:proofErr w:type="spellEnd"/>
      <w:r w:rsidR="00407769">
        <w:t xml:space="preserve"> will be created and the package will be published on all the robots. </w:t>
      </w:r>
    </w:p>
    <w:p w:rsidR="00407769" w:rsidRDefault="00407769" w:rsidP="00407769">
      <w:r>
        <w:t xml:space="preserve">The reusable components will be invoked by the local path used by the robot to unzip packages from the Orchestrator: </w:t>
      </w:r>
      <w:r w:rsidRPr="00407769">
        <w:t>C:\ProgramData\UiPath\Projects</w:t>
      </w:r>
      <w:r>
        <w:t>\ReusableComponents.version\component.xaml</w:t>
      </w:r>
    </w:p>
    <w:p w:rsidR="00407769" w:rsidRDefault="00407769" w:rsidP="00407769">
      <w:r>
        <w:t xml:space="preserve">The version of the </w:t>
      </w:r>
      <w:proofErr w:type="spellStart"/>
      <w:r>
        <w:t>ReusableComponent</w:t>
      </w:r>
      <w:proofErr w:type="spellEnd"/>
      <w:r>
        <w:t xml:space="preserve"> package will be maintained as an Orchestrator asset and inserted into the </w:t>
      </w:r>
      <w:proofErr w:type="spellStart"/>
      <w:r>
        <w:t>filepath</w:t>
      </w:r>
      <w:proofErr w:type="spellEnd"/>
      <w:r>
        <w:t xml:space="preserve"> at runtime. </w:t>
      </w:r>
    </w:p>
    <w:p w:rsidR="00407769" w:rsidRDefault="00407769" w:rsidP="00407769">
      <w:r>
        <w:t xml:space="preserve">To publish </w:t>
      </w:r>
      <w:proofErr w:type="gramStart"/>
      <w:r>
        <w:t>a new version</w:t>
      </w:r>
      <w:proofErr w:type="gramEnd"/>
      <w:r>
        <w:t xml:space="preserve"> of the reusable components package, you must:</w:t>
      </w:r>
    </w:p>
    <w:p w:rsidR="00407769" w:rsidRDefault="00407769" w:rsidP="00407769">
      <w:pPr>
        <w:pStyle w:val="ListParagraph"/>
        <w:numPr>
          <w:ilvl w:val="0"/>
          <w:numId w:val="2"/>
        </w:numPr>
      </w:pPr>
      <w:r>
        <w:t>Upload the new package to Orchestrator</w:t>
      </w:r>
    </w:p>
    <w:p w:rsidR="00407769" w:rsidRDefault="00407769" w:rsidP="00407769">
      <w:pPr>
        <w:pStyle w:val="ListParagraph"/>
        <w:numPr>
          <w:ilvl w:val="0"/>
          <w:numId w:val="2"/>
        </w:numPr>
      </w:pPr>
      <w:r>
        <w:t xml:space="preserve">Run the workflow on the </w:t>
      </w:r>
      <w:proofErr w:type="spellStart"/>
      <w:r>
        <w:t>ReusableEnvironment</w:t>
      </w:r>
      <w:proofErr w:type="spellEnd"/>
      <w:r>
        <w:t xml:space="preserve"> environment (the main file can be </w:t>
      </w:r>
      <w:proofErr w:type="gramStart"/>
      <w:r>
        <w:t>empty,</w:t>
      </w:r>
      <w:proofErr w:type="gramEnd"/>
      <w:r>
        <w:t xml:space="preserve"> this step is needed to synchronize the project with the robots)</w:t>
      </w:r>
    </w:p>
    <w:p w:rsidR="00407769" w:rsidRDefault="00407769" w:rsidP="00407769">
      <w:pPr>
        <w:pStyle w:val="ListParagraph"/>
        <w:numPr>
          <w:ilvl w:val="0"/>
          <w:numId w:val="2"/>
        </w:numPr>
      </w:pPr>
      <w:r>
        <w:t xml:space="preserve">Update the Orchestrator asset containing the </w:t>
      </w:r>
      <w:proofErr w:type="spellStart"/>
      <w:r>
        <w:t>ReusableComponent</w:t>
      </w:r>
      <w:proofErr w:type="spellEnd"/>
      <w:r>
        <w:t xml:space="preserve"> version number</w:t>
      </w:r>
    </w:p>
    <w:p w:rsidR="00407769" w:rsidRDefault="00407769" w:rsidP="00407769">
      <w:r>
        <w:t>Be careful to apply the same strategy for D</w:t>
      </w:r>
      <w:r w:rsidR="0012786D">
        <w:t>ev and QA environments as well!</w:t>
      </w:r>
    </w:p>
    <w:p w:rsidR="00407769" w:rsidRDefault="00407769" w:rsidP="00407769">
      <w:r w:rsidRPr="006F25F7">
        <w:rPr>
          <w:b/>
        </w:rPr>
        <w:t>Best practice:</w:t>
      </w:r>
      <w:r>
        <w:t xml:space="preserve"> </w:t>
      </w:r>
      <w:r w:rsidRPr="00407769">
        <w:t>Each reusable component</w:t>
      </w:r>
      <w:r w:rsidR="0012786D">
        <w:t xml:space="preserve"> workflow</w:t>
      </w:r>
      <w:r w:rsidRPr="00407769">
        <w:t>, once in production, will not be modified.</w:t>
      </w:r>
      <w:r w:rsidR="0012786D">
        <w:t xml:space="preserve"> </w:t>
      </w:r>
      <w:proofErr w:type="gramStart"/>
      <w:r w:rsidR="0012786D">
        <w:t>A new version</w:t>
      </w:r>
      <w:proofErr w:type="gramEnd"/>
      <w:r w:rsidR="0012786D">
        <w:t xml:space="preserve"> of the </w:t>
      </w:r>
      <w:proofErr w:type="spellStart"/>
      <w:r w:rsidR="0012786D">
        <w:t>xaml</w:t>
      </w:r>
      <w:proofErr w:type="spellEnd"/>
      <w:r w:rsidR="0012786D">
        <w:t xml:space="preserve"> workflow will be created instead, or the code can be copied locally inside the main workflow.</w:t>
      </w:r>
    </w:p>
    <w:p w:rsidR="0012786D" w:rsidRDefault="0012786D" w:rsidP="00407769"/>
    <w:p w:rsidR="0012786D" w:rsidRDefault="0012786D" w:rsidP="00407769">
      <w:bookmarkStart w:id="19" w:name="_Toc483914067"/>
      <w:r w:rsidRPr="0093226A">
        <w:rPr>
          <w:rStyle w:val="Heading2Char"/>
        </w:rPr>
        <w:t>Alternative approach</w:t>
      </w:r>
      <w:bookmarkEnd w:id="19"/>
      <w:r>
        <w:t xml:space="preserve"> bypassing Studio native publishing mechanism:</w:t>
      </w:r>
    </w:p>
    <w:p w:rsidR="00BF688A" w:rsidRDefault="0012786D" w:rsidP="005C7EC7">
      <w:r>
        <w:t xml:space="preserve">Use a tool that reads </w:t>
      </w:r>
      <w:proofErr w:type="spellStart"/>
      <w:r>
        <w:t>xaml</w:t>
      </w:r>
      <w:proofErr w:type="spellEnd"/>
      <w:r>
        <w:t xml:space="preserve"> dependencies (this can be a robot script) to identify the reusable components inside the workflow and use another solution (e.g. Jenkins) to create the package folder structure. After this step, use a command line script to invoke </w:t>
      </w:r>
      <w:proofErr w:type="spellStart"/>
      <w:r>
        <w:t>nuget</w:t>
      </w:r>
      <w:proofErr w:type="spellEnd"/>
      <w:r>
        <w:t xml:space="preserve"> to create the package and upload to Orchestrator.</w:t>
      </w:r>
    </w:p>
    <w:p w:rsidR="00BF688A" w:rsidRDefault="00BF688A" w:rsidP="005C7EC7"/>
    <w:p w:rsidR="00BF688A" w:rsidRDefault="00BF688A" w:rsidP="005C7EC7"/>
    <w:p w:rsidR="00DB3C62" w:rsidRDefault="00DB3C62" w:rsidP="005C7EC7"/>
    <w:p w:rsidR="00DB3C62" w:rsidRDefault="00DB3C62" w:rsidP="005C7EC7"/>
    <w:p w:rsidR="00DB3C62" w:rsidRDefault="00DB3C62" w:rsidP="005C7EC7"/>
    <w:p w:rsidR="00DB3C62" w:rsidRDefault="00DB3C62" w:rsidP="005C7EC7"/>
    <w:p w:rsidR="00DB3C62" w:rsidRDefault="00F33716" w:rsidP="00DB3C62">
      <w:pPr>
        <w:pStyle w:val="Heading1"/>
      </w:pPr>
      <w:r>
        <w:lastRenderedPageBreak/>
        <w:t>Naming convention and strategy</w:t>
      </w:r>
    </w:p>
    <w:p w:rsidR="00DB3C62" w:rsidRPr="0032770B" w:rsidRDefault="00DB3C62" w:rsidP="00DB3C62">
      <w:pPr>
        <w:rPr>
          <w:sz w:val="24"/>
          <w:szCs w:val="24"/>
        </w:rPr>
      </w:pPr>
    </w:p>
    <w:p w:rsidR="00DB3C62" w:rsidRDefault="00DB3C62" w:rsidP="00DB3C62">
      <w:pPr>
        <w:pStyle w:val="ListParagraph"/>
        <w:numPr>
          <w:ilvl w:val="0"/>
          <w:numId w:val="14"/>
        </w:numPr>
        <w:contextualSpacing w:val="0"/>
        <w:rPr>
          <w:sz w:val="24"/>
          <w:szCs w:val="24"/>
        </w:rPr>
      </w:pPr>
      <w:r w:rsidRPr="0032770B">
        <w:rPr>
          <w:sz w:val="24"/>
          <w:szCs w:val="24"/>
        </w:rPr>
        <w:t xml:space="preserve">Variables: </w:t>
      </w:r>
    </w:p>
    <w:p w:rsidR="00DB3C62" w:rsidRDefault="00DB3C62" w:rsidP="00DB3C62">
      <w:pPr>
        <w:pStyle w:val="ListParagraph"/>
        <w:numPr>
          <w:ilvl w:val="1"/>
          <w:numId w:val="14"/>
        </w:numPr>
        <w:contextualSpacing w:val="0"/>
        <w:rPr>
          <w:sz w:val="24"/>
          <w:szCs w:val="24"/>
        </w:rPr>
      </w:pPr>
      <w:r>
        <w:rPr>
          <w:sz w:val="24"/>
          <w:szCs w:val="24"/>
        </w:rPr>
        <w:t>Use one variable for one and only one purpose.</w:t>
      </w:r>
    </w:p>
    <w:p w:rsidR="00DB3C62" w:rsidRDefault="00DB3C62" w:rsidP="00DB3C62">
      <w:pPr>
        <w:pStyle w:val="ListParagraph"/>
        <w:numPr>
          <w:ilvl w:val="1"/>
          <w:numId w:val="14"/>
        </w:numPr>
        <w:contextualSpacing w:val="0"/>
        <w:rPr>
          <w:sz w:val="24"/>
          <w:szCs w:val="24"/>
        </w:rPr>
      </w:pPr>
      <w:r>
        <w:rPr>
          <w:sz w:val="24"/>
          <w:szCs w:val="24"/>
        </w:rPr>
        <w:t xml:space="preserve">Minimize the scope of each variable. </w:t>
      </w:r>
    </w:p>
    <w:p w:rsidR="00DB3C62" w:rsidRDefault="00DB3C62" w:rsidP="00DB3C62">
      <w:pPr>
        <w:pStyle w:val="ListParagraph"/>
        <w:numPr>
          <w:ilvl w:val="1"/>
          <w:numId w:val="14"/>
        </w:numPr>
        <w:contextualSpacing w:val="0"/>
        <w:rPr>
          <w:sz w:val="24"/>
          <w:szCs w:val="24"/>
        </w:rPr>
      </w:pPr>
      <w:r>
        <w:rPr>
          <w:sz w:val="24"/>
          <w:szCs w:val="24"/>
        </w:rPr>
        <w:t>Keep statements that work with the same variable(s) as close together as possible.</w:t>
      </w:r>
    </w:p>
    <w:p w:rsidR="00DB3C62" w:rsidRDefault="00DB3C62" w:rsidP="00DB3C62">
      <w:pPr>
        <w:pStyle w:val="ListParagraph"/>
        <w:numPr>
          <w:ilvl w:val="1"/>
          <w:numId w:val="14"/>
        </w:numPr>
        <w:contextualSpacing w:val="0"/>
        <w:rPr>
          <w:sz w:val="24"/>
          <w:szCs w:val="24"/>
        </w:rPr>
      </w:pPr>
      <w:r>
        <w:rPr>
          <w:sz w:val="24"/>
          <w:szCs w:val="24"/>
        </w:rPr>
        <w:t>Instead of using default values for variables, use specific Assign activities in the workflows, for a better readability</w:t>
      </w:r>
    </w:p>
    <w:p w:rsidR="00DB3C62" w:rsidRDefault="00DB3C62" w:rsidP="00DB3C62">
      <w:pPr>
        <w:pStyle w:val="ListParagraph"/>
        <w:numPr>
          <w:ilvl w:val="1"/>
          <w:numId w:val="14"/>
        </w:numPr>
        <w:contextualSpacing w:val="0"/>
        <w:rPr>
          <w:sz w:val="24"/>
          <w:szCs w:val="24"/>
        </w:rPr>
      </w:pPr>
      <w:r>
        <w:rPr>
          <w:sz w:val="24"/>
          <w:szCs w:val="24"/>
        </w:rPr>
        <w:t xml:space="preserve">Variables will </w:t>
      </w:r>
      <w:r w:rsidRPr="005162F3">
        <w:rPr>
          <w:b/>
          <w:sz w:val="24"/>
          <w:szCs w:val="24"/>
        </w:rPr>
        <w:t>always</w:t>
      </w:r>
      <w:r>
        <w:rPr>
          <w:sz w:val="24"/>
          <w:szCs w:val="24"/>
        </w:rPr>
        <w:t xml:space="preserve"> </w:t>
      </w:r>
      <w:r w:rsidRPr="007C6726">
        <w:rPr>
          <w:b/>
          <w:sz w:val="24"/>
          <w:szCs w:val="24"/>
        </w:rPr>
        <w:t>have</w:t>
      </w:r>
      <w:r>
        <w:rPr>
          <w:sz w:val="24"/>
          <w:szCs w:val="24"/>
        </w:rPr>
        <w:t xml:space="preserve"> </w:t>
      </w:r>
      <w:r w:rsidRPr="005162F3">
        <w:rPr>
          <w:b/>
          <w:sz w:val="24"/>
          <w:szCs w:val="24"/>
        </w:rPr>
        <w:t>meaningful</w:t>
      </w:r>
      <w:r>
        <w:rPr>
          <w:sz w:val="24"/>
          <w:szCs w:val="24"/>
        </w:rPr>
        <w:t xml:space="preserve"> names. The variable name should fully and accurately describe the entity the variable represents. State in words what the variable represents.</w:t>
      </w:r>
    </w:p>
    <w:p w:rsidR="00DB3C62" w:rsidRDefault="00DB3C62" w:rsidP="00DB3C62">
      <w:pPr>
        <w:pStyle w:val="ListParagraph"/>
        <w:numPr>
          <w:ilvl w:val="1"/>
          <w:numId w:val="14"/>
        </w:numPr>
        <w:contextualSpacing w:val="0"/>
        <w:rPr>
          <w:sz w:val="24"/>
          <w:szCs w:val="24"/>
        </w:rPr>
      </w:pPr>
      <w:r w:rsidRPr="0032770B">
        <w:rPr>
          <w:sz w:val="24"/>
          <w:szCs w:val="24"/>
        </w:rPr>
        <w:t xml:space="preserve">We will use </w:t>
      </w:r>
      <w:r w:rsidRPr="007C6726">
        <w:rPr>
          <w:b/>
          <w:sz w:val="24"/>
          <w:szCs w:val="24"/>
        </w:rPr>
        <w:t>Camel Case</w:t>
      </w:r>
      <w:r w:rsidRPr="0032770B">
        <w:rPr>
          <w:sz w:val="24"/>
          <w:szCs w:val="24"/>
        </w:rPr>
        <w:t xml:space="preserve"> for naming variables</w:t>
      </w:r>
      <w:r>
        <w:rPr>
          <w:sz w:val="24"/>
          <w:szCs w:val="24"/>
        </w:rPr>
        <w:t xml:space="preserve">. This practice used </w:t>
      </w:r>
      <w:r w:rsidRPr="005162F3">
        <w:rPr>
          <w:sz w:val="24"/>
          <w:szCs w:val="24"/>
        </w:rPr>
        <w:t>compound</w:t>
      </w:r>
      <w:r>
        <w:rPr>
          <w:sz w:val="24"/>
          <w:szCs w:val="24"/>
        </w:rPr>
        <w:t xml:space="preserve"> words, no other characters between the words, where each word will start with a capital letter. Ex: </w:t>
      </w:r>
      <w:proofErr w:type="spellStart"/>
      <w:r>
        <w:rPr>
          <w:sz w:val="24"/>
          <w:szCs w:val="24"/>
        </w:rPr>
        <w:t>TransactionNumber</w:t>
      </w:r>
      <w:proofErr w:type="spellEnd"/>
      <w:r>
        <w:rPr>
          <w:sz w:val="24"/>
          <w:szCs w:val="24"/>
        </w:rPr>
        <w:t xml:space="preserve">, </w:t>
      </w:r>
      <w:proofErr w:type="spellStart"/>
      <w:r>
        <w:rPr>
          <w:sz w:val="24"/>
          <w:szCs w:val="24"/>
        </w:rPr>
        <w:t>FilePath</w:t>
      </w:r>
      <w:proofErr w:type="spellEnd"/>
      <w:r>
        <w:rPr>
          <w:sz w:val="24"/>
          <w:szCs w:val="24"/>
        </w:rPr>
        <w:t xml:space="preserve">, </w:t>
      </w:r>
      <w:proofErr w:type="spellStart"/>
      <w:r>
        <w:rPr>
          <w:sz w:val="24"/>
          <w:szCs w:val="24"/>
        </w:rPr>
        <w:t>ReportName</w:t>
      </w:r>
      <w:proofErr w:type="spellEnd"/>
      <w:r>
        <w:rPr>
          <w:sz w:val="24"/>
          <w:szCs w:val="24"/>
        </w:rPr>
        <w:t xml:space="preserve"> </w:t>
      </w:r>
      <w:proofErr w:type="spellStart"/>
      <w:r>
        <w:rPr>
          <w:sz w:val="24"/>
          <w:szCs w:val="24"/>
        </w:rPr>
        <w:t>etc</w:t>
      </w:r>
      <w:proofErr w:type="spellEnd"/>
    </w:p>
    <w:p w:rsidR="00DB3C62" w:rsidRDefault="00DB3C62" w:rsidP="00DB3C62">
      <w:pPr>
        <w:pStyle w:val="ListParagraph"/>
        <w:numPr>
          <w:ilvl w:val="1"/>
          <w:numId w:val="14"/>
        </w:numPr>
        <w:contextualSpacing w:val="0"/>
        <w:rPr>
          <w:sz w:val="24"/>
          <w:szCs w:val="24"/>
        </w:rPr>
      </w:pPr>
      <w:r>
        <w:rPr>
          <w:sz w:val="24"/>
          <w:szCs w:val="24"/>
        </w:rPr>
        <w:t>The length of the variable name should be between 6 and 20 characters long. If you feel that 20 characters are not enough, consider abbreviating longer words. Shorter variables names can be used when using a local scope (like: index, file, row)</w:t>
      </w:r>
    </w:p>
    <w:p w:rsidR="00DB3C62" w:rsidRDefault="00DB3C62" w:rsidP="00DB3C62">
      <w:pPr>
        <w:pStyle w:val="ListParagraph"/>
        <w:numPr>
          <w:ilvl w:val="1"/>
          <w:numId w:val="14"/>
        </w:numPr>
        <w:contextualSpacing w:val="0"/>
        <w:rPr>
          <w:sz w:val="24"/>
          <w:szCs w:val="24"/>
        </w:rPr>
      </w:pPr>
      <w:proofErr w:type="spellStart"/>
      <w:r>
        <w:rPr>
          <w:sz w:val="24"/>
          <w:szCs w:val="24"/>
        </w:rPr>
        <w:t>Datatable</w:t>
      </w:r>
      <w:proofErr w:type="spellEnd"/>
      <w:r>
        <w:rPr>
          <w:sz w:val="24"/>
          <w:szCs w:val="24"/>
        </w:rPr>
        <w:t xml:space="preserve"> object: Start with </w:t>
      </w:r>
      <w:proofErr w:type="spellStart"/>
      <w:r w:rsidRPr="00FF68F2">
        <w:rPr>
          <w:b/>
          <w:sz w:val="24"/>
          <w:szCs w:val="24"/>
        </w:rPr>
        <w:t>dt</w:t>
      </w:r>
      <w:proofErr w:type="spellEnd"/>
      <w:r w:rsidRPr="00FF68F2">
        <w:rPr>
          <w:b/>
          <w:sz w:val="24"/>
          <w:szCs w:val="24"/>
        </w:rPr>
        <w:t>_</w:t>
      </w:r>
      <w:r>
        <w:rPr>
          <w:sz w:val="24"/>
          <w:szCs w:val="24"/>
        </w:rPr>
        <w:t xml:space="preserve"> prefix followed by the normal name. Ex: </w:t>
      </w:r>
      <w:proofErr w:type="spellStart"/>
      <w:r>
        <w:rPr>
          <w:sz w:val="24"/>
          <w:szCs w:val="24"/>
        </w:rPr>
        <w:t>dt_Employees</w:t>
      </w:r>
      <w:proofErr w:type="spellEnd"/>
      <w:r>
        <w:rPr>
          <w:sz w:val="24"/>
          <w:szCs w:val="24"/>
        </w:rPr>
        <w:t xml:space="preserve">, </w:t>
      </w:r>
      <w:proofErr w:type="spellStart"/>
      <w:r>
        <w:rPr>
          <w:sz w:val="24"/>
          <w:szCs w:val="24"/>
        </w:rPr>
        <w:t>dt_Reports</w:t>
      </w:r>
      <w:proofErr w:type="spellEnd"/>
    </w:p>
    <w:p w:rsidR="00DB3C62" w:rsidRDefault="00DB3C62" w:rsidP="00DB3C62">
      <w:pPr>
        <w:pStyle w:val="ListParagraph"/>
        <w:numPr>
          <w:ilvl w:val="1"/>
          <w:numId w:val="14"/>
        </w:numPr>
        <w:contextualSpacing w:val="0"/>
        <w:rPr>
          <w:sz w:val="24"/>
          <w:szCs w:val="24"/>
        </w:rPr>
      </w:pPr>
      <w:r>
        <w:rPr>
          <w:sz w:val="24"/>
          <w:szCs w:val="24"/>
        </w:rPr>
        <w:t xml:space="preserve">Boolean type: Give Boolean variables names that imply True or False. You can use the prefix </w:t>
      </w:r>
      <w:r w:rsidRPr="00FF68F2">
        <w:rPr>
          <w:b/>
          <w:sz w:val="24"/>
          <w:szCs w:val="24"/>
        </w:rPr>
        <w:t>is</w:t>
      </w:r>
      <w:r>
        <w:rPr>
          <w:sz w:val="24"/>
          <w:szCs w:val="24"/>
        </w:rPr>
        <w:t xml:space="preserve"> followed by the name. Ex. </w:t>
      </w:r>
      <w:proofErr w:type="spellStart"/>
      <w:r>
        <w:rPr>
          <w:sz w:val="24"/>
          <w:szCs w:val="24"/>
        </w:rPr>
        <w:t>ApplicationExists</w:t>
      </w:r>
      <w:proofErr w:type="spellEnd"/>
      <w:r>
        <w:rPr>
          <w:sz w:val="24"/>
          <w:szCs w:val="24"/>
        </w:rPr>
        <w:t xml:space="preserve">, </w:t>
      </w:r>
      <w:proofErr w:type="spellStart"/>
      <w:r>
        <w:rPr>
          <w:sz w:val="24"/>
          <w:szCs w:val="24"/>
        </w:rPr>
        <w:t>isRed</w:t>
      </w:r>
      <w:proofErr w:type="spellEnd"/>
      <w:r>
        <w:rPr>
          <w:sz w:val="24"/>
          <w:szCs w:val="24"/>
        </w:rPr>
        <w:t xml:space="preserve">, </w:t>
      </w:r>
      <w:proofErr w:type="spellStart"/>
      <w:r>
        <w:rPr>
          <w:sz w:val="24"/>
          <w:szCs w:val="24"/>
        </w:rPr>
        <w:t>isFound</w:t>
      </w:r>
      <w:proofErr w:type="spellEnd"/>
      <w:r>
        <w:rPr>
          <w:sz w:val="24"/>
          <w:szCs w:val="24"/>
        </w:rPr>
        <w:t xml:space="preserve"> etc. Always use positive names, negatives names (Ex: </w:t>
      </w:r>
      <w:proofErr w:type="spellStart"/>
      <w:r>
        <w:rPr>
          <w:sz w:val="24"/>
          <w:szCs w:val="24"/>
        </w:rPr>
        <w:t>notFound</w:t>
      </w:r>
      <w:proofErr w:type="spellEnd"/>
      <w:r>
        <w:rPr>
          <w:sz w:val="24"/>
          <w:szCs w:val="24"/>
        </w:rPr>
        <w:t>) should not be used.</w:t>
      </w:r>
    </w:p>
    <w:p w:rsidR="00DB3C62" w:rsidRDefault="00DB3C62" w:rsidP="00DB3C62">
      <w:pPr>
        <w:pStyle w:val="ListParagraph"/>
        <w:numPr>
          <w:ilvl w:val="0"/>
          <w:numId w:val="14"/>
        </w:numPr>
        <w:contextualSpacing w:val="0"/>
        <w:rPr>
          <w:sz w:val="24"/>
          <w:szCs w:val="24"/>
        </w:rPr>
      </w:pPr>
      <w:r>
        <w:rPr>
          <w:sz w:val="24"/>
          <w:szCs w:val="24"/>
        </w:rPr>
        <w:t>Arguments:</w:t>
      </w:r>
    </w:p>
    <w:p w:rsidR="00DB3C62" w:rsidRDefault="00DB3C62" w:rsidP="00DB3C62">
      <w:pPr>
        <w:pStyle w:val="ListParagraph"/>
        <w:numPr>
          <w:ilvl w:val="1"/>
          <w:numId w:val="14"/>
        </w:numPr>
        <w:contextualSpacing w:val="0"/>
        <w:rPr>
          <w:sz w:val="24"/>
          <w:szCs w:val="24"/>
        </w:rPr>
      </w:pPr>
      <w:r>
        <w:rPr>
          <w:sz w:val="24"/>
          <w:szCs w:val="24"/>
        </w:rPr>
        <w:t>Same guidelines as for variables, with the below differences:</w:t>
      </w:r>
    </w:p>
    <w:p w:rsidR="00DB3C62" w:rsidRDefault="00DB3C62" w:rsidP="00DB3C62">
      <w:pPr>
        <w:pStyle w:val="ListParagraph"/>
        <w:numPr>
          <w:ilvl w:val="1"/>
          <w:numId w:val="14"/>
        </w:numPr>
        <w:contextualSpacing w:val="0"/>
        <w:rPr>
          <w:sz w:val="24"/>
          <w:szCs w:val="24"/>
        </w:rPr>
      </w:pPr>
      <w:r w:rsidRPr="00F33716">
        <w:rPr>
          <w:sz w:val="24"/>
          <w:szCs w:val="24"/>
        </w:rPr>
        <w:t>Each argument will/can have a prefix In, Out, IO</w:t>
      </w:r>
    </w:p>
    <w:p w:rsidR="00DB3C62" w:rsidRDefault="00DB3C62" w:rsidP="00DB3C62">
      <w:pPr>
        <w:pStyle w:val="ListParagraph"/>
        <w:numPr>
          <w:ilvl w:val="1"/>
          <w:numId w:val="14"/>
        </w:numPr>
        <w:contextualSpacing w:val="0"/>
        <w:rPr>
          <w:sz w:val="24"/>
          <w:szCs w:val="24"/>
        </w:rPr>
      </w:pPr>
      <w:r>
        <w:rPr>
          <w:sz w:val="24"/>
          <w:szCs w:val="24"/>
        </w:rPr>
        <w:t>Use default values for arguments either for testing individual workflow files, or, in case of reusable components, for using default configuration. Specify what is the default configuration in the description of the reusable workflow file.</w:t>
      </w:r>
    </w:p>
    <w:p w:rsidR="00DB3C62" w:rsidRPr="00B7016B" w:rsidRDefault="00DB3C62" w:rsidP="00DB3C62">
      <w:pPr>
        <w:rPr>
          <w:sz w:val="24"/>
          <w:szCs w:val="24"/>
        </w:rPr>
      </w:pPr>
    </w:p>
    <w:p w:rsidR="00DB3C62" w:rsidRDefault="00DB3C62" w:rsidP="00DB3C62">
      <w:pPr>
        <w:pStyle w:val="ListParagraph"/>
        <w:numPr>
          <w:ilvl w:val="0"/>
          <w:numId w:val="14"/>
        </w:numPr>
        <w:contextualSpacing w:val="0"/>
        <w:rPr>
          <w:sz w:val="24"/>
          <w:szCs w:val="24"/>
        </w:rPr>
      </w:pPr>
      <w:r>
        <w:rPr>
          <w:sz w:val="24"/>
          <w:szCs w:val="24"/>
        </w:rPr>
        <w:t>Workflow Files</w:t>
      </w:r>
    </w:p>
    <w:p w:rsidR="00DB3C62" w:rsidRDefault="00DB3C62" w:rsidP="00DB3C62">
      <w:pPr>
        <w:pStyle w:val="ListParagraph"/>
        <w:numPr>
          <w:ilvl w:val="1"/>
          <w:numId w:val="14"/>
        </w:numPr>
        <w:contextualSpacing w:val="0"/>
        <w:rPr>
          <w:sz w:val="24"/>
          <w:szCs w:val="24"/>
        </w:rPr>
      </w:pPr>
      <w:r w:rsidRPr="00B7016B">
        <w:rPr>
          <w:b/>
          <w:sz w:val="24"/>
          <w:szCs w:val="24"/>
        </w:rPr>
        <w:t>Camel Case</w:t>
      </w:r>
      <w:r>
        <w:rPr>
          <w:sz w:val="24"/>
          <w:szCs w:val="24"/>
        </w:rPr>
        <w:t xml:space="preserve"> naming</w:t>
      </w:r>
    </w:p>
    <w:p w:rsidR="00DB3C62" w:rsidRDefault="00DB3C62" w:rsidP="00DB3C62">
      <w:pPr>
        <w:pStyle w:val="ListParagraph"/>
        <w:numPr>
          <w:ilvl w:val="1"/>
          <w:numId w:val="14"/>
        </w:numPr>
        <w:contextualSpacing w:val="0"/>
        <w:rPr>
          <w:sz w:val="24"/>
          <w:szCs w:val="24"/>
        </w:rPr>
      </w:pPr>
      <w:r>
        <w:rPr>
          <w:sz w:val="24"/>
          <w:szCs w:val="24"/>
        </w:rPr>
        <w:lastRenderedPageBreak/>
        <w:t xml:space="preserve">Framework files come already created and are standard (including </w:t>
      </w:r>
      <w:proofErr w:type="spellStart"/>
      <w:r>
        <w:rPr>
          <w:sz w:val="24"/>
          <w:szCs w:val="24"/>
        </w:rPr>
        <w:t>Main.xaml</w:t>
      </w:r>
      <w:proofErr w:type="spellEnd"/>
      <w:r>
        <w:rPr>
          <w:sz w:val="24"/>
          <w:szCs w:val="24"/>
        </w:rPr>
        <w:t>)</w:t>
      </w:r>
    </w:p>
    <w:p w:rsidR="00DB3C62" w:rsidRDefault="00DB3C62" w:rsidP="00DB3C62">
      <w:pPr>
        <w:pStyle w:val="ListParagraph"/>
        <w:numPr>
          <w:ilvl w:val="1"/>
          <w:numId w:val="14"/>
        </w:numPr>
        <w:contextualSpacing w:val="0"/>
        <w:rPr>
          <w:sz w:val="24"/>
          <w:szCs w:val="24"/>
        </w:rPr>
      </w:pPr>
      <w:proofErr w:type="spellStart"/>
      <w:r>
        <w:rPr>
          <w:sz w:val="24"/>
          <w:szCs w:val="24"/>
        </w:rPr>
        <w:t>Test_Framework</w:t>
      </w:r>
      <w:proofErr w:type="spellEnd"/>
      <w:r>
        <w:rPr>
          <w:sz w:val="24"/>
          <w:szCs w:val="24"/>
        </w:rPr>
        <w:t xml:space="preserve"> files – Use the suffix </w:t>
      </w:r>
      <w:r w:rsidRPr="00B7016B">
        <w:rPr>
          <w:b/>
          <w:sz w:val="24"/>
          <w:szCs w:val="24"/>
        </w:rPr>
        <w:t>_</w:t>
      </w:r>
      <w:proofErr w:type="spellStart"/>
      <w:r w:rsidRPr="00B7016B">
        <w:rPr>
          <w:b/>
          <w:sz w:val="24"/>
          <w:szCs w:val="24"/>
        </w:rPr>
        <w:t>test.xaml</w:t>
      </w:r>
      <w:proofErr w:type="spellEnd"/>
      <w:r>
        <w:rPr>
          <w:b/>
          <w:sz w:val="24"/>
          <w:szCs w:val="24"/>
        </w:rPr>
        <w:t xml:space="preserve"> </w:t>
      </w:r>
      <w:r>
        <w:rPr>
          <w:sz w:val="24"/>
          <w:szCs w:val="24"/>
        </w:rPr>
        <w:t xml:space="preserve">for a workflow file which run tests. Place these files in the </w:t>
      </w:r>
      <w:proofErr w:type="spellStart"/>
      <w:r>
        <w:rPr>
          <w:sz w:val="24"/>
          <w:szCs w:val="24"/>
        </w:rPr>
        <w:t>Test_Framework</w:t>
      </w:r>
      <w:proofErr w:type="spellEnd"/>
      <w:r>
        <w:rPr>
          <w:sz w:val="24"/>
          <w:szCs w:val="24"/>
        </w:rPr>
        <w:t xml:space="preserve"> folder</w:t>
      </w:r>
    </w:p>
    <w:p w:rsidR="00DB3C62" w:rsidRPr="004128EB" w:rsidRDefault="00DB3C62" w:rsidP="00DB3C62">
      <w:pPr>
        <w:pStyle w:val="ListParagraph"/>
        <w:numPr>
          <w:ilvl w:val="1"/>
          <w:numId w:val="14"/>
        </w:numPr>
        <w:contextualSpacing w:val="0"/>
        <w:rPr>
          <w:sz w:val="24"/>
          <w:szCs w:val="24"/>
        </w:rPr>
      </w:pPr>
      <w:r>
        <w:rPr>
          <w:sz w:val="24"/>
          <w:szCs w:val="24"/>
        </w:rPr>
        <w:t xml:space="preserve">Use number prefixes to emphasize the calling (invoking) hierarchy of the Project, where the root is always Process. Ex: First invoke is “1. </w:t>
      </w:r>
      <w:proofErr w:type="spellStart"/>
      <w:r>
        <w:rPr>
          <w:sz w:val="24"/>
          <w:szCs w:val="24"/>
        </w:rPr>
        <w:t>Login.xaml</w:t>
      </w:r>
      <w:proofErr w:type="spellEnd"/>
      <w:r>
        <w:rPr>
          <w:sz w:val="24"/>
          <w:szCs w:val="24"/>
        </w:rPr>
        <w:t xml:space="preserve">”. In “1. </w:t>
      </w:r>
      <w:proofErr w:type="spellStart"/>
      <w:r>
        <w:rPr>
          <w:sz w:val="24"/>
          <w:szCs w:val="24"/>
        </w:rPr>
        <w:t>Login.xaml</w:t>
      </w:r>
      <w:proofErr w:type="spellEnd"/>
      <w:r>
        <w:rPr>
          <w:sz w:val="24"/>
          <w:szCs w:val="24"/>
        </w:rPr>
        <w:t xml:space="preserve"> </w:t>
      </w:r>
      <w:proofErr w:type="gramStart"/>
      <w:r>
        <w:rPr>
          <w:sz w:val="24"/>
          <w:szCs w:val="24"/>
        </w:rPr>
        <w:t>“ there</w:t>
      </w:r>
      <w:proofErr w:type="gramEnd"/>
      <w:r>
        <w:rPr>
          <w:sz w:val="24"/>
          <w:szCs w:val="24"/>
        </w:rPr>
        <w:t xml:space="preserve"> is another invoked file which is named: “1.1. </w:t>
      </w:r>
      <w:proofErr w:type="spellStart"/>
      <w:r>
        <w:rPr>
          <w:sz w:val="24"/>
          <w:szCs w:val="24"/>
        </w:rPr>
        <w:t>OpenApplication</w:t>
      </w:r>
      <w:proofErr w:type="spellEnd"/>
      <w:r>
        <w:rPr>
          <w:sz w:val="24"/>
          <w:szCs w:val="24"/>
        </w:rPr>
        <w:t>”</w:t>
      </w:r>
    </w:p>
    <w:p w:rsidR="00DB3C62" w:rsidRPr="00B7016B" w:rsidRDefault="00DB3C62" w:rsidP="00DB3C62">
      <w:pPr>
        <w:rPr>
          <w:sz w:val="24"/>
          <w:szCs w:val="24"/>
        </w:rPr>
      </w:pPr>
    </w:p>
    <w:p w:rsidR="00DB3C62" w:rsidRDefault="00DB3C62" w:rsidP="00DB3C62">
      <w:pPr>
        <w:pStyle w:val="ListParagraph"/>
        <w:numPr>
          <w:ilvl w:val="0"/>
          <w:numId w:val="14"/>
        </w:numPr>
        <w:contextualSpacing w:val="0"/>
        <w:rPr>
          <w:sz w:val="24"/>
          <w:szCs w:val="24"/>
        </w:rPr>
      </w:pPr>
      <w:r>
        <w:rPr>
          <w:sz w:val="24"/>
          <w:szCs w:val="24"/>
        </w:rPr>
        <w:t>Projects</w:t>
      </w:r>
    </w:p>
    <w:p w:rsidR="00DB3C62" w:rsidRPr="007C6726" w:rsidRDefault="00DB3C62" w:rsidP="00DB3C62">
      <w:pPr>
        <w:pStyle w:val="ListParagraph"/>
        <w:numPr>
          <w:ilvl w:val="1"/>
          <w:numId w:val="14"/>
        </w:numPr>
        <w:contextualSpacing w:val="0"/>
        <w:rPr>
          <w:sz w:val="24"/>
          <w:szCs w:val="24"/>
        </w:rPr>
      </w:pPr>
      <w:r>
        <w:rPr>
          <w:sz w:val="24"/>
          <w:szCs w:val="24"/>
        </w:rPr>
        <w:t>Group by department: Ex: AP, AR</w:t>
      </w:r>
    </w:p>
    <w:p w:rsidR="00DB3C62" w:rsidRPr="0032770B" w:rsidRDefault="00DB3C62" w:rsidP="00DB3C62">
      <w:pPr>
        <w:pStyle w:val="ListParagraph"/>
        <w:contextualSpacing w:val="0"/>
        <w:rPr>
          <w:sz w:val="24"/>
          <w:szCs w:val="24"/>
        </w:rPr>
      </w:pPr>
    </w:p>
    <w:p w:rsidR="00DB3C62" w:rsidRDefault="00DB3C62" w:rsidP="005C7EC7">
      <w:bookmarkStart w:id="20" w:name="_GoBack"/>
      <w:bookmarkEnd w:id="20"/>
    </w:p>
    <w:sectPr w:rsidR="00DB3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A7A3B"/>
    <w:multiLevelType w:val="hybridMultilevel"/>
    <w:tmpl w:val="2F90F268"/>
    <w:lvl w:ilvl="0" w:tplc="FA427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113802"/>
    <w:multiLevelType w:val="hybridMultilevel"/>
    <w:tmpl w:val="94C27B6C"/>
    <w:lvl w:ilvl="0" w:tplc="C0CE1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370F0C"/>
    <w:multiLevelType w:val="hybridMultilevel"/>
    <w:tmpl w:val="19BC9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72FA8"/>
    <w:multiLevelType w:val="multilevel"/>
    <w:tmpl w:val="17488B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7426E4D"/>
    <w:multiLevelType w:val="hybridMultilevel"/>
    <w:tmpl w:val="B420BCE0"/>
    <w:lvl w:ilvl="0" w:tplc="4BAA3FB0">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0351B"/>
    <w:multiLevelType w:val="hybridMultilevel"/>
    <w:tmpl w:val="B85A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22D03"/>
    <w:multiLevelType w:val="hybridMultilevel"/>
    <w:tmpl w:val="FC12F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44D79"/>
    <w:multiLevelType w:val="hybridMultilevel"/>
    <w:tmpl w:val="CA42D68A"/>
    <w:lvl w:ilvl="0" w:tplc="B6D0C930">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B23DB"/>
    <w:multiLevelType w:val="hybridMultilevel"/>
    <w:tmpl w:val="8FF2C1A0"/>
    <w:lvl w:ilvl="0" w:tplc="BED0CAB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0050BA"/>
    <w:multiLevelType w:val="hybridMultilevel"/>
    <w:tmpl w:val="0B9A5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6"/>
  </w:num>
  <w:num w:numId="5">
    <w:abstractNumId w:val="0"/>
  </w:num>
  <w:num w:numId="6">
    <w:abstractNumId w:val="4"/>
  </w:num>
  <w:num w:numId="7">
    <w:abstractNumId w:val="8"/>
  </w:num>
  <w:num w:numId="8">
    <w:abstractNumId w:val="7"/>
  </w:num>
  <w:num w:numId="9">
    <w:abstractNumId w:val="7"/>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2"/>
  </w:num>
  <w:num w:numId="13">
    <w:abstractNumId w:val="7"/>
    <w:lvlOverride w:ilvl="0">
      <w:startOverride w:val="2"/>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E98"/>
    <w:rsid w:val="000005AE"/>
    <w:rsid w:val="0012786D"/>
    <w:rsid w:val="001B228B"/>
    <w:rsid w:val="001C021A"/>
    <w:rsid w:val="002314DD"/>
    <w:rsid w:val="003165B0"/>
    <w:rsid w:val="00402F1A"/>
    <w:rsid w:val="00407769"/>
    <w:rsid w:val="00557BA9"/>
    <w:rsid w:val="005C7EC7"/>
    <w:rsid w:val="006F25F7"/>
    <w:rsid w:val="00712FDD"/>
    <w:rsid w:val="00757CAC"/>
    <w:rsid w:val="00776E98"/>
    <w:rsid w:val="00781E09"/>
    <w:rsid w:val="0093226A"/>
    <w:rsid w:val="00933F7F"/>
    <w:rsid w:val="00BA67DB"/>
    <w:rsid w:val="00BF688A"/>
    <w:rsid w:val="00C23540"/>
    <w:rsid w:val="00CB67D9"/>
    <w:rsid w:val="00DB3C62"/>
    <w:rsid w:val="00E80E4C"/>
    <w:rsid w:val="00F33716"/>
    <w:rsid w:val="00FF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8037"/>
  <w15:chartTrackingRefBased/>
  <w15:docId w15:val="{3211A71D-D859-486E-8C29-ED2BE00B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5F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5F7"/>
    <w:pPr>
      <w:keepNext/>
      <w:keepLines/>
      <w:numPr>
        <w:numId w:val="8"/>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1A"/>
    <w:pPr>
      <w:ind w:left="720"/>
      <w:contextualSpacing/>
    </w:pPr>
  </w:style>
  <w:style w:type="character" w:customStyle="1" w:styleId="Heading1Char">
    <w:name w:val="Heading 1 Char"/>
    <w:basedOn w:val="DefaultParagraphFont"/>
    <w:link w:val="Heading1"/>
    <w:uiPriority w:val="9"/>
    <w:rsid w:val="006F25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5F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F2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F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F25F7"/>
    <w:pPr>
      <w:numPr>
        <w:numId w:val="0"/>
      </w:numPr>
      <w:outlineLvl w:val="9"/>
    </w:pPr>
  </w:style>
  <w:style w:type="paragraph" w:styleId="TOC1">
    <w:name w:val="toc 1"/>
    <w:basedOn w:val="Normal"/>
    <w:next w:val="Normal"/>
    <w:autoRedefine/>
    <w:uiPriority w:val="39"/>
    <w:unhideWhenUsed/>
    <w:rsid w:val="006F25F7"/>
    <w:pPr>
      <w:spacing w:after="100"/>
    </w:pPr>
  </w:style>
  <w:style w:type="character" w:styleId="Hyperlink">
    <w:name w:val="Hyperlink"/>
    <w:basedOn w:val="DefaultParagraphFont"/>
    <w:uiPriority w:val="99"/>
    <w:unhideWhenUsed/>
    <w:rsid w:val="006F25F7"/>
    <w:rPr>
      <w:color w:val="0563C1" w:themeColor="hyperlink"/>
      <w:u w:val="single"/>
    </w:rPr>
  </w:style>
  <w:style w:type="paragraph" w:styleId="TOC2">
    <w:name w:val="toc 2"/>
    <w:basedOn w:val="Normal"/>
    <w:next w:val="Normal"/>
    <w:autoRedefine/>
    <w:uiPriority w:val="39"/>
    <w:unhideWhenUsed/>
    <w:rsid w:val="0093226A"/>
    <w:pPr>
      <w:spacing w:after="100"/>
      <w:ind w:left="220"/>
    </w:pPr>
  </w:style>
  <w:style w:type="paragraph" w:styleId="NoSpacing">
    <w:name w:val="No Spacing"/>
    <w:uiPriority w:val="1"/>
    <w:qFormat/>
    <w:rsid w:val="009322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9E545-8AB5-41FC-9986-745DE83B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Alexandru Statie</cp:lastModifiedBy>
  <cp:revision>2</cp:revision>
  <dcterms:created xsi:type="dcterms:W3CDTF">2018-01-07T16:11:00Z</dcterms:created>
  <dcterms:modified xsi:type="dcterms:W3CDTF">2018-01-26T10:08:00Z</dcterms:modified>
</cp:coreProperties>
</file>