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0EC" w:rsidRPr="00E95F47" w:rsidRDefault="007D50EC" w:rsidP="007D50EC">
      <w:pPr>
        <w:pStyle w:val="Cmsor2"/>
      </w:pPr>
      <w:r w:rsidRPr="00E95F47">
        <w:t>Beteg</w:t>
      </w:r>
      <w:r w:rsidR="00EE2DD3" w:rsidRPr="00E95F47">
        <w:t>nyilvántartó</w:t>
      </w:r>
      <w:r w:rsidRPr="00E95F47">
        <w:t xml:space="preserve"> modul szerkezete</w:t>
      </w:r>
    </w:p>
    <w:p w:rsidR="00EE2DD3" w:rsidRPr="00E95F47" w:rsidRDefault="00EE2DD3" w:rsidP="00EE2DD3"/>
    <w:p w:rsidR="00EE2DD3" w:rsidRPr="00E95F47" w:rsidRDefault="00EE2DD3" w:rsidP="00EE2DD3">
      <w:pPr>
        <w:jc w:val="both"/>
      </w:pPr>
      <w:r w:rsidRPr="00E95F47">
        <w:t xml:space="preserve">A kórház betegeinek adminisztrálására, regisztrálására, felvételére szolgáló modul, itt történik a kezelések betegekhez rendelése is. </w:t>
      </w:r>
      <w:r w:rsidR="00F72BFE" w:rsidRPr="00E95F47">
        <w:t>A betegek keresésére is mód van, illetve a számla összegének, tételes listájának előállítására is itt van kialakítva a funkcionalitás.</w:t>
      </w:r>
    </w:p>
    <w:p w:rsidR="00F72BFE" w:rsidRPr="00E95F47" w:rsidRDefault="001054AD" w:rsidP="007E3085">
      <w:pPr>
        <w:jc w:val="center"/>
      </w:pPr>
      <w:r w:rsidRPr="001054AD">
        <w:rPr>
          <w:noProof/>
          <w:lang w:val="en-US"/>
        </w:rPr>
        <w:drawing>
          <wp:inline distT="0" distB="0" distL="0" distR="0">
            <wp:extent cx="5760720" cy="4727453"/>
            <wp:effectExtent l="0" t="0" r="0" b="0"/>
            <wp:docPr id="51" name="Kép 51" descr="D:\Dropbox\Egyetem\4. félév\SzofTech2\FF\GitHubasky\oe-nik-softtech2-private-hospital\images\SB_ábrák\Artúr\PatientManag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:\Dropbox\Egyetem\4. félév\SzofTech2\FF\GitHubasky\oe-nik-softtech2-private-hospital\images\SB_ábrák\Artúr\PatientManagemen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27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DD3" w:rsidRPr="00E95F47" w:rsidRDefault="00EE2DD3" w:rsidP="00EE2DD3">
      <w:pPr>
        <w:pStyle w:val="Kpalrs"/>
        <w:jc w:val="center"/>
        <w:rPr>
          <w:noProof/>
        </w:rPr>
      </w:pPr>
      <w:fldSimple w:instr=" SEQ ábra \* ARABIC ">
        <w:r w:rsidR="00155204">
          <w:rPr>
            <w:noProof/>
          </w:rPr>
          <w:t>1</w:t>
        </w:r>
      </w:fldSimple>
      <w:r w:rsidRPr="00E95F47">
        <w:t>. ábra - Kórház adminisztráció</w:t>
      </w:r>
      <w:r w:rsidRPr="00E95F47">
        <w:rPr>
          <w:noProof/>
        </w:rPr>
        <w:t xml:space="preserve"> alrendszer osztályai</w:t>
      </w:r>
    </w:p>
    <w:p w:rsidR="001054AD" w:rsidRDefault="001054AD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br w:type="page"/>
      </w:r>
    </w:p>
    <w:p w:rsidR="00EE2DD3" w:rsidRPr="00E95F47" w:rsidRDefault="00F72BFE" w:rsidP="00F61C1A">
      <w:pPr>
        <w:pStyle w:val="Alcm"/>
      </w:pPr>
      <w:proofErr w:type="spellStart"/>
      <w:r w:rsidRPr="00E95F47">
        <w:lastRenderedPageBreak/>
        <w:t>Patient</w:t>
      </w:r>
      <w:r w:rsidR="00F61C1A">
        <w:t>Manager</w:t>
      </w:r>
      <w:proofErr w:type="spellEnd"/>
      <w:r w:rsidR="00EE2DD3" w:rsidRPr="00E95F47">
        <w:t xml:space="preserve"> osztály</w:t>
      </w:r>
    </w:p>
    <w:p w:rsidR="00EE2DD3" w:rsidRPr="00E95F47" w:rsidRDefault="00EE2DD3" w:rsidP="00EE2DD3">
      <w:pPr>
        <w:jc w:val="both"/>
      </w:pPr>
      <w:r w:rsidRPr="00E95F47">
        <w:t xml:space="preserve">Az alrendszer aktív osztálya, az alkalmazás futása során </w:t>
      </w:r>
      <w:r w:rsidR="00F72BFE" w:rsidRPr="00E95F47">
        <w:t xml:space="preserve">a </w:t>
      </w:r>
      <w:proofErr w:type="spellStart"/>
      <w:r w:rsidR="00F72BFE" w:rsidRPr="00E95F47">
        <w:t>HospitalManager</w:t>
      </w:r>
      <w:proofErr w:type="spellEnd"/>
      <w:r w:rsidR="00F72BFE" w:rsidRPr="00E95F47">
        <w:t xml:space="preserve"> osztályhoz hasonlóan ebből is </w:t>
      </w:r>
      <w:r w:rsidRPr="00E95F47">
        <w:t>egyetlen példány készül</w:t>
      </w:r>
      <w:r w:rsidR="00F72BFE" w:rsidRPr="00E95F47">
        <w:t>,</w:t>
      </w:r>
      <w:r w:rsidRPr="00E95F47">
        <w:t xml:space="preserve"> és végigköveti az alkalmazás élettartamát. </w:t>
      </w:r>
    </w:p>
    <w:p w:rsidR="00EE2DD3" w:rsidRPr="00E95F47" w:rsidRDefault="003C5118" w:rsidP="00EE2DD3">
      <w:pPr>
        <w:keepNext/>
        <w:jc w:val="center"/>
      </w:pPr>
      <w:r w:rsidRPr="003C5118">
        <w:rPr>
          <w:noProof/>
          <w:lang w:val="en-US"/>
        </w:rPr>
        <w:drawing>
          <wp:inline distT="0" distB="0" distL="0" distR="0">
            <wp:extent cx="1930400" cy="1543050"/>
            <wp:effectExtent l="0" t="0" r="0" b="0"/>
            <wp:docPr id="49" name="Kép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5118">
        <w:rPr>
          <w:noProof/>
          <w:lang w:val="en-US"/>
        </w:rPr>
        <w:t xml:space="preserve"> </w:t>
      </w:r>
    </w:p>
    <w:p w:rsidR="00EE2DD3" w:rsidRPr="00E95F47" w:rsidRDefault="00EE2DD3" w:rsidP="00EE2DD3">
      <w:pPr>
        <w:pStyle w:val="Kpalrs"/>
        <w:jc w:val="center"/>
      </w:pPr>
      <w:fldSimple w:instr=" SEQ ábra \* ARABIC ">
        <w:r w:rsidR="00155204">
          <w:rPr>
            <w:noProof/>
          </w:rPr>
          <w:t>2</w:t>
        </w:r>
      </w:fldSimple>
      <w:r w:rsidR="0088613A">
        <w:t xml:space="preserve">. ábra </w:t>
      </w:r>
      <w:r w:rsidR="003C5118">
        <w:t>–</w:t>
      </w:r>
      <w:r w:rsidR="0088613A">
        <w:t xml:space="preserve"> </w:t>
      </w:r>
      <w:proofErr w:type="spellStart"/>
      <w:r w:rsidR="0088613A">
        <w:t>PatientManage</w:t>
      </w:r>
      <w:r w:rsidR="003C5118">
        <w:t>r</w:t>
      </w:r>
      <w:proofErr w:type="spellEnd"/>
      <w:r w:rsidR="003C5118">
        <w:t xml:space="preserve"> </w:t>
      </w:r>
      <w:r w:rsidRPr="00E95F47">
        <w:t>osztály</w:t>
      </w:r>
    </w:p>
    <w:p w:rsidR="00E95F47" w:rsidRDefault="00E95F47" w:rsidP="00EE2DD3">
      <w:pPr>
        <w:jc w:val="both"/>
      </w:pPr>
      <w:r w:rsidRPr="00E95F47">
        <w:t xml:space="preserve">A </w:t>
      </w:r>
      <w:proofErr w:type="spellStart"/>
      <w:r w:rsidRPr="00E95F47">
        <w:t>PatientRegistryWindow</w:t>
      </w:r>
      <w:proofErr w:type="spellEnd"/>
      <w:r w:rsidRPr="00E95F47">
        <w:t xml:space="preserve"> ablakban jelenik meg a betegek listája, a </w:t>
      </w:r>
      <w:proofErr w:type="spellStart"/>
      <w:r w:rsidR="00F61C1A" w:rsidRPr="00F61C1A">
        <w:t>PatientManager</w:t>
      </w:r>
      <w:proofErr w:type="spellEnd"/>
      <w:r w:rsidR="00F61C1A" w:rsidRPr="00F61C1A">
        <w:t xml:space="preserve"> </w:t>
      </w:r>
      <w:r w:rsidRPr="00E95F47">
        <w:t>osztály a listához hozzáadás tényleges megtörténte előtt ellenőrzi, hogy az adott TAJ (SSN) számmal szerepel-e már valaki az adatbázisban, illetve ez alapján lehet célzottan is keresni</w:t>
      </w:r>
      <w:r w:rsidR="002D342F">
        <w:t xml:space="preserve"> a listában</w:t>
      </w:r>
      <w:r w:rsidRPr="00E95F47">
        <w:t>, amennyiben a beteg már fel van véve kezelésre. A betegekhez kezelést lehet (adott esetben kell) hozzáadni, ennek oka a beteg osztálynál kerül kifejtésre. A kezelések kórtörténetet alkotnak (ez automatikusan l</w:t>
      </w:r>
      <w:r>
        <w:t>étre</w:t>
      </w:r>
      <w:r w:rsidRPr="00E95F47">
        <w:t>jön az első kezeléssel), és eljárásokból állnak.</w:t>
      </w:r>
      <w:r w:rsidR="0088613A">
        <w:t xml:space="preserve"> Az első eljárás a beteg felvétele, illetve kivizsgálása. Jogosultságtól függően az eljárások eredményét be lehet jegyezni, illetve az eljárásokat, k</w:t>
      </w:r>
      <w:r w:rsidR="001054AD">
        <w:t xml:space="preserve">órtörténetet frissíteni lehet. A beteg részére a számlakiállítást és a zárójelentés elkészítését is ez az osztály végzi a </w:t>
      </w:r>
      <w:proofErr w:type="spellStart"/>
      <w:r w:rsidR="001054AD">
        <w:t>MedicalRecord</w:t>
      </w:r>
      <w:proofErr w:type="spellEnd"/>
      <w:r w:rsidR="001054AD">
        <w:t xml:space="preserve"> lezárásakor.</w:t>
      </w:r>
    </w:p>
    <w:p w:rsidR="0088613A" w:rsidRDefault="0088613A" w:rsidP="00EE2DD3">
      <w:pPr>
        <w:jc w:val="both"/>
      </w:pPr>
      <w:r>
        <w:t xml:space="preserve">Ezen metódusok meghívását a </w:t>
      </w:r>
      <w:proofErr w:type="spellStart"/>
      <w:r w:rsidR="003C5118" w:rsidRPr="00F61C1A">
        <w:t>PatientManage</w:t>
      </w:r>
      <w:r w:rsidR="003C5118">
        <w:t>r</w:t>
      </w:r>
      <w:proofErr w:type="spellEnd"/>
      <w:r w:rsidR="003C5118" w:rsidRPr="00F61C1A">
        <w:t xml:space="preserve"> </w:t>
      </w:r>
      <w:r>
        <w:t xml:space="preserve">által implementált </w:t>
      </w:r>
      <w:r w:rsidR="003C5118">
        <w:t>interfész</w:t>
      </w:r>
      <w:r>
        <w:t>en keresztül lehet megtenni:</w:t>
      </w:r>
    </w:p>
    <w:p w:rsidR="0088613A" w:rsidRDefault="003C5118" w:rsidP="0088613A">
      <w:pPr>
        <w:jc w:val="center"/>
      </w:pPr>
      <w:r w:rsidRPr="003C5118">
        <w:rPr>
          <w:noProof/>
          <w:lang w:val="en-US"/>
        </w:rPr>
        <w:drawing>
          <wp:inline distT="0" distB="0" distL="0" distR="0">
            <wp:extent cx="1930400" cy="1384300"/>
            <wp:effectExtent l="0" t="0" r="0" b="6350"/>
            <wp:docPr id="50" name="Kép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13A" w:rsidRPr="00E95F47" w:rsidRDefault="0088613A" w:rsidP="0088613A">
      <w:pPr>
        <w:pStyle w:val="Kpalrs"/>
        <w:jc w:val="center"/>
      </w:pPr>
      <w:fldSimple w:instr=" SEQ ábra \* ARABIC ">
        <w:r w:rsidR="00155204">
          <w:rPr>
            <w:noProof/>
          </w:rPr>
          <w:t>3</w:t>
        </w:r>
      </w:fldSimple>
      <w:r w:rsidRPr="00E95F47">
        <w:t xml:space="preserve">. ábra </w:t>
      </w:r>
      <w:r w:rsidR="003C5118">
        <w:t>–</w:t>
      </w:r>
      <w:r w:rsidRPr="00E95F47">
        <w:t xml:space="preserve"> </w:t>
      </w:r>
      <w:proofErr w:type="spellStart"/>
      <w:r>
        <w:t>PatientManage</w:t>
      </w:r>
      <w:r w:rsidR="003C5118">
        <w:t>r</w:t>
      </w:r>
      <w:proofErr w:type="spellEnd"/>
      <w:r w:rsidR="003C5118">
        <w:t xml:space="preserve"> </w:t>
      </w:r>
      <w:r w:rsidRPr="00E95F47">
        <w:t>osztály</w:t>
      </w:r>
      <w:r>
        <w:t xml:space="preserve"> implementált interfészei</w:t>
      </w:r>
    </w:p>
    <w:p w:rsidR="00320E6A" w:rsidRDefault="003C5118" w:rsidP="00EE2DD3">
      <w:pPr>
        <w:jc w:val="both"/>
      </w:pPr>
      <w:r>
        <w:t>Ezeken</w:t>
      </w:r>
      <w:r w:rsidR="00320E6A">
        <w:t xml:space="preserve"> kívül (mint később látható lesz) az adattagok beépített metódusait</w:t>
      </w:r>
      <w:r>
        <w:t xml:space="preserve"> alkalmaztuk</w:t>
      </w:r>
      <w:r w:rsidR="00320E6A">
        <w:t>, i</w:t>
      </w:r>
      <w:r>
        <w:t>lletve az adatkötés lehetőségeivel éltünk</w:t>
      </w:r>
      <w:r w:rsidR="00320E6A">
        <w:t>.</w:t>
      </w:r>
    </w:p>
    <w:p w:rsidR="00EE2DD3" w:rsidRPr="00E95F47" w:rsidRDefault="00EE2DD3" w:rsidP="00EE2DD3">
      <w:pPr>
        <w:jc w:val="both"/>
      </w:pPr>
    </w:p>
    <w:p w:rsidR="00EE2DD3" w:rsidRPr="00E95F47" w:rsidRDefault="00320E6A" w:rsidP="00EE2DD3">
      <w:pPr>
        <w:pStyle w:val="Alcm"/>
      </w:pPr>
      <w:proofErr w:type="spellStart"/>
      <w:r>
        <w:t>Patient</w:t>
      </w:r>
      <w:proofErr w:type="spellEnd"/>
      <w:r w:rsidR="00EE2DD3" w:rsidRPr="00E95F47">
        <w:t xml:space="preserve"> osztály</w:t>
      </w:r>
      <w:r>
        <w:t xml:space="preserve"> (</w:t>
      </w:r>
      <w:proofErr w:type="spellStart"/>
      <w:r>
        <w:t>Person</w:t>
      </w:r>
      <w:proofErr w:type="spellEnd"/>
      <w:r>
        <w:t xml:space="preserve"> osztály</w:t>
      </w:r>
      <w:r w:rsidR="00DA48E3">
        <w:t>)</w:t>
      </w:r>
      <w:r>
        <w:t xml:space="preserve">, </w:t>
      </w:r>
      <w:proofErr w:type="spellStart"/>
      <w:r>
        <w:t>MedicalRecord</w:t>
      </w:r>
      <w:proofErr w:type="spellEnd"/>
      <w:r>
        <w:t xml:space="preserve"> osztály</w:t>
      </w:r>
    </w:p>
    <w:p w:rsidR="00EE2DD3" w:rsidRPr="00E95F47" w:rsidRDefault="00320E6A" w:rsidP="00EE2DD3">
      <w:pPr>
        <w:jc w:val="both"/>
      </w:pPr>
      <w:r>
        <w:t xml:space="preserve">A </w:t>
      </w:r>
      <w:proofErr w:type="spellStart"/>
      <w:r>
        <w:t>Patient</w:t>
      </w:r>
      <w:proofErr w:type="spellEnd"/>
      <w:r>
        <w:t xml:space="preserve"> osztály a betegek adatainak tárolására szolgál. Ősosztálya a </w:t>
      </w:r>
      <w:proofErr w:type="spellStart"/>
      <w:r>
        <w:t>Person</w:t>
      </w:r>
      <w:proofErr w:type="spellEnd"/>
      <w:r>
        <w:t xml:space="preserve"> osztály, amely egyben a dolgozóknak is ősosztálya (lásd még </w:t>
      </w:r>
      <w:proofErr w:type="spellStart"/>
      <w:r>
        <w:t>HospitalManager</w:t>
      </w:r>
      <w:proofErr w:type="spellEnd"/>
      <w:r>
        <w:t xml:space="preserve"> osztály). A </w:t>
      </w:r>
      <w:proofErr w:type="spellStart"/>
      <w:r>
        <w:t>Patient</w:t>
      </w:r>
      <w:proofErr w:type="spellEnd"/>
      <w:r>
        <w:t xml:space="preserve"> osztálynak létrehozásakor van egy </w:t>
      </w:r>
      <w:proofErr w:type="spellStart"/>
      <w:r>
        <w:t>MedicalHistory</w:t>
      </w:r>
      <w:proofErr w:type="spellEnd"/>
      <w:r>
        <w:t xml:space="preserve"> nevű </w:t>
      </w:r>
      <w:proofErr w:type="gramStart"/>
      <w:r>
        <w:t>List&lt;</w:t>
      </w:r>
      <w:proofErr w:type="spellStart"/>
      <w:proofErr w:type="gramEnd"/>
      <w:r>
        <w:t>MedicalRecord</w:t>
      </w:r>
      <w:proofErr w:type="spellEnd"/>
      <w:r>
        <w:t>&gt; adattagja</w:t>
      </w:r>
      <w:r w:rsidR="00DA48E3">
        <w:t>, egy anamnézis</w:t>
      </w:r>
      <w:r>
        <w:t>, mely kezdetben rövid ide</w:t>
      </w:r>
      <w:r w:rsidR="00DA48E3">
        <w:t xml:space="preserve">ig </w:t>
      </w:r>
      <w:r w:rsidR="00DA48E3">
        <w:lastRenderedPageBreak/>
        <w:t xml:space="preserve">üres. A beteg felvételekor a létrejön az első </w:t>
      </w:r>
      <w:proofErr w:type="spellStart"/>
      <w:r w:rsidR="00DA48E3">
        <w:t>MedicalRecord</w:t>
      </w:r>
      <w:proofErr w:type="spellEnd"/>
      <w:r w:rsidR="00DA48E3">
        <w:t xml:space="preserve">, benne egy </w:t>
      </w:r>
      <w:proofErr w:type="spellStart"/>
      <w:r w:rsidR="00DA48E3">
        <w:t>Procedure</w:t>
      </w:r>
      <w:proofErr w:type="spellEnd"/>
      <w:r w:rsidR="00DA48E3">
        <w:t xml:space="preserve"> (pl. Orvosi kivizsgálás, konzultáció) objektummal (bővebben lásd lejjebb). A </w:t>
      </w:r>
      <w:proofErr w:type="spellStart"/>
      <w:r w:rsidR="00DA48E3">
        <w:t>MedicalRecord</w:t>
      </w:r>
      <w:proofErr w:type="spellEnd"/>
      <w:r w:rsidR="00DA48E3">
        <w:t xml:space="preserve"> objektumok tehát a </w:t>
      </w:r>
      <w:proofErr w:type="spellStart"/>
      <w:r w:rsidR="00DA48E3">
        <w:t>Procedure</w:t>
      </w:r>
      <w:proofErr w:type="spellEnd"/>
      <w:r w:rsidR="00DA48E3">
        <w:t xml:space="preserve"> objektumok olyan konténerei, amelyek egy egybefüggő </w:t>
      </w:r>
      <w:proofErr w:type="spellStart"/>
      <w:r w:rsidR="00DA48E3">
        <w:t>tünetegyüttes</w:t>
      </w:r>
      <w:proofErr w:type="spellEnd"/>
      <w:r w:rsidR="00DA48E3">
        <w:t xml:space="preserve"> egyhuzamban történő gyógykezelését igyekeznek lefedni, melyben az első mozzanat az orvosi kivizsgálás és kezdeti diagnózis, az utolsó mozzanat pedig az utolsó kezelés, amely után a beteg (remélhetőleg) gyógyultan távozik a kórházból, ennek megfelelő diagnózissal. </w:t>
      </w:r>
    </w:p>
    <w:p w:rsidR="00EE2DD3" w:rsidRPr="00E95F47" w:rsidRDefault="00320E6A" w:rsidP="00EE2DD3">
      <w:pPr>
        <w:keepNext/>
        <w:jc w:val="center"/>
      </w:pPr>
      <w:r w:rsidRPr="00320E6A">
        <w:t xml:space="preserve">  </w:t>
      </w:r>
      <w:r w:rsidR="003C5118" w:rsidRPr="003C5118">
        <w:t xml:space="preserve"> </w:t>
      </w:r>
      <w:r w:rsidR="003C5118" w:rsidRPr="003C5118">
        <w:rPr>
          <w:noProof/>
          <w:lang w:val="en-US"/>
        </w:rPr>
        <w:drawing>
          <wp:inline distT="0" distB="0" distL="0" distR="0">
            <wp:extent cx="1631950" cy="946150"/>
            <wp:effectExtent l="0" t="0" r="6350" b="6350"/>
            <wp:docPr id="45" name="Kép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5118" w:rsidRPr="003C5118">
        <w:t xml:space="preserve"> </w:t>
      </w:r>
      <w:r w:rsidR="003C5118" w:rsidRPr="003C5118">
        <w:rPr>
          <w:noProof/>
          <w:lang w:val="en-US"/>
        </w:rPr>
        <w:drawing>
          <wp:inline distT="0" distB="0" distL="0" distR="0">
            <wp:extent cx="1212850" cy="1797050"/>
            <wp:effectExtent l="0" t="0" r="6350" b="0"/>
            <wp:docPr id="44" name="Kép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5118" w:rsidRPr="003C5118">
        <w:t xml:space="preserve"> </w:t>
      </w:r>
      <w:r w:rsidR="003C5118" w:rsidRPr="003C5118">
        <w:rPr>
          <w:noProof/>
          <w:lang w:val="en-US"/>
        </w:rPr>
        <w:drawing>
          <wp:inline distT="0" distB="0" distL="0" distR="0">
            <wp:extent cx="1466850" cy="1098550"/>
            <wp:effectExtent l="0" t="0" r="0" b="6350"/>
            <wp:docPr id="46" name="Kép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DD3" w:rsidRDefault="00EE2DD3" w:rsidP="00EE2DD3">
      <w:pPr>
        <w:pStyle w:val="Kpalrs"/>
        <w:jc w:val="center"/>
      </w:pPr>
      <w:fldSimple w:instr=" SEQ ábra \* ARABIC ">
        <w:r w:rsidR="00155204">
          <w:rPr>
            <w:noProof/>
          </w:rPr>
          <w:t>4</w:t>
        </w:r>
      </w:fldSimple>
      <w:r w:rsidRPr="00E95F47">
        <w:t xml:space="preserve">. ábra </w:t>
      </w:r>
      <w:r w:rsidR="00DA48E3">
        <w:t>–</w:t>
      </w:r>
      <w:r w:rsidRPr="00E95F47">
        <w:t xml:space="preserve"> </w:t>
      </w:r>
      <w:proofErr w:type="spellStart"/>
      <w:r w:rsidR="00DA48E3">
        <w:t>Patient</w:t>
      </w:r>
      <w:proofErr w:type="spellEnd"/>
      <w:r w:rsidR="00DA48E3">
        <w:t xml:space="preserve"> (</w:t>
      </w:r>
      <w:proofErr w:type="spellStart"/>
      <w:r w:rsidR="00DA48E3">
        <w:t>Person</w:t>
      </w:r>
      <w:proofErr w:type="spellEnd"/>
      <w:r w:rsidR="00DA48E3">
        <w:t>)</w:t>
      </w:r>
      <w:r w:rsidRPr="00E95F47">
        <w:t xml:space="preserve"> osztály</w:t>
      </w:r>
      <w:r w:rsidR="00DA48E3">
        <w:t xml:space="preserve">, </w:t>
      </w:r>
      <w:proofErr w:type="spellStart"/>
      <w:r w:rsidR="00DA48E3">
        <w:t>MedicalRecord</w:t>
      </w:r>
      <w:proofErr w:type="spellEnd"/>
      <w:r w:rsidR="00DA48E3">
        <w:t xml:space="preserve"> osztály</w:t>
      </w:r>
    </w:p>
    <w:p w:rsidR="00DA48E3" w:rsidRDefault="00DA48E3" w:rsidP="00DA48E3"/>
    <w:p w:rsidR="00DA48E3" w:rsidRPr="00E95F47" w:rsidRDefault="00DA48E3" w:rsidP="00DA48E3">
      <w:pPr>
        <w:pStyle w:val="Alcm"/>
      </w:pPr>
      <w:proofErr w:type="spellStart"/>
      <w:r>
        <w:t>Procedure</w:t>
      </w:r>
      <w:proofErr w:type="spellEnd"/>
      <w:r w:rsidRPr="00E95F47">
        <w:t xml:space="preserve"> osztály</w:t>
      </w:r>
      <w:r>
        <w:t xml:space="preserve"> </w:t>
      </w:r>
    </w:p>
    <w:p w:rsidR="00DA48E3" w:rsidRPr="00DA48E3" w:rsidRDefault="003F1B67" w:rsidP="003F1B67">
      <w:pPr>
        <w:jc w:val="both"/>
      </w:pPr>
      <w:r>
        <w:t xml:space="preserve">A </w:t>
      </w:r>
      <w:proofErr w:type="spellStart"/>
      <w:r>
        <w:t>MedicalRecord</w:t>
      </w:r>
      <w:proofErr w:type="spellEnd"/>
      <w:r>
        <w:t xml:space="preserve"> osztályoknak kötelezően van egy </w:t>
      </w:r>
      <w:proofErr w:type="gramStart"/>
      <w:r>
        <w:t>List&lt;</w:t>
      </w:r>
      <w:proofErr w:type="spellStart"/>
      <w:proofErr w:type="gramEnd"/>
      <w:r>
        <w:t>Procedures</w:t>
      </w:r>
      <w:proofErr w:type="spellEnd"/>
      <w:r>
        <w:t>&gt; adattagja, amely</w:t>
      </w:r>
      <w:r w:rsidR="001054AD">
        <w:t>nek első eleme</w:t>
      </w:r>
      <w:r>
        <w:t xml:space="preserve"> általában a kezdeti orvosi vizsgálat, vagy konzultáció.</w:t>
      </w:r>
      <w:r w:rsidR="007E3085">
        <w:t xml:space="preserve"> A </w:t>
      </w:r>
      <w:proofErr w:type="spellStart"/>
      <w:r w:rsidR="001054AD">
        <w:t>procedure</w:t>
      </w:r>
      <w:proofErr w:type="spellEnd"/>
      <w:r w:rsidR="001054AD">
        <w:t xml:space="preserve"> konvencionális adattagokon felül csatolmányokat tartalmazhat, pl. Röntgen, CT vizsgálat képei. Minden </w:t>
      </w:r>
      <w:proofErr w:type="spellStart"/>
      <w:r w:rsidR="001054AD">
        <w:t>Procedure</w:t>
      </w:r>
      <w:proofErr w:type="spellEnd"/>
      <w:r w:rsidR="001054AD">
        <w:t xml:space="preserve"> egyedi azonosítóval rendelkezik, amely a kiírás pillanatában hozzá rendelt </w:t>
      </w:r>
      <w:proofErr w:type="spellStart"/>
      <w:r w:rsidR="001054AD">
        <w:t>TimeStamp</w:t>
      </w:r>
      <w:proofErr w:type="spellEnd"/>
      <w:r w:rsidR="001054AD">
        <w:t>.</w:t>
      </w:r>
      <w:r w:rsidR="00EA3014">
        <w:t xml:space="preserve"> Ezen kívül minden </w:t>
      </w:r>
      <w:proofErr w:type="spellStart"/>
      <w:r w:rsidR="00EA3014">
        <w:t>Procedure</w:t>
      </w:r>
      <w:proofErr w:type="spellEnd"/>
      <w:r w:rsidR="00EA3014">
        <w:t xml:space="preserve"> osztályhoz tartozik egy orvos, emellett rendelkezik olyan metódussal, amellyel a felszerelés-szükségletnek (pl. szike, gézlapok) megfelelő </w:t>
      </w:r>
      <w:proofErr w:type="spellStart"/>
      <w:r w:rsidR="00EA3014">
        <w:t>InventoryItem-ek</w:t>
      </w:r>
      <w:proofErr w:type="spellEnd"/>
      <w:r w:rsidR="00EA3014">
        <w:t xml:space="preserve"> számát csökkenti az eszközadatbázisban (lásd </w:t>
      </w:r>
      <w:proofErr w:type="spellStart"/>
      <w:r w:rsidR="00EA3014">
        <w:t>InventoryManagement</w:t>
      </w:r>
      <w:proofErr w:type="spellEnd"/>
      <w:r w:rsidR="00EA3014">
        <w:t xml:space="preserve"> modul).</w:t>
      </w:r>
    </w:p>
    <w:p w:rsidR="00EE2DD3" w:rsidRDefault="00F17668" w:rsidP="003F1B67">
      <w:pPr>
        <w:jc w:val="center"/>
      </w:pPr>
      <w:r w:rsidRPr="00F17668">
        <w:rPr>
          <w:noProof/>
          <w:lang w:val="en-US"/>
        </w:rPr>
        <w:drawing>
          <wp:inline distT="0" distB="0" distL="0" distR="0">
            <wp:extent cx="958850" cy="1003300"/>
            <wp:effectExtent l="0" t="0" r="0" b="6350"/>
            <wp:docPr id="53" name="Kép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48E3" w:rsidRPr="00DA48E3">
        <w:rPr>
          <w:noProof/>
          <w:lang w:val="en-US"/>
        </w:rPr>
        <w:drawing>
          <wp:inline distT="0" distB="0" distL="0" distR="0">
            <wp:extent cx="2019300" cy="2368550"/>
            <wp:effectExtent l="0" t="0" r="0" b="0"/>
            <wp:docPr id="34" name="Kép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3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3014" w:rsidRPr="00EA3014">
        <w:t xml:space="preserve"> </w:t>
      </w:r>
      <w:r w:rsidR="00EA3014" w:rsidRPr="00EA3014">
        <w:rPr>
          <w:noProof/>
          <w:lang w:val="en-US"/>
        </w:rPr>
        <w:drawing>
          <wp:inline distT="0" distB="0" distL="0" distR="0">
            <wp:extent cx="1079500" cy="1549400"/>
            <wp:effectExtent l="0" t="0" r="6350" b="0"/>
            <wp:docPr id="52" name="Kép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668" w:rsidRDefault="00F17668" w:rsidP="00F17668">
      <w:pPr>
        <w:pStyle w:val="Kpalrs"/>
        <w:jc w:val="center"/>
      </w:pPr>
      <w:fldSimple w:instr=" SEQ ábra \* ARABIC ">
        <w:r w:rsidR="00155204">
          <w:rPr>
            <w:noProof/>
          </w:rPr>
          <w:t>5</w:t>
        </w:r>
      </w:fldSimple>
      <w:r w:rsidRPr="00E95F47">
        <w:t xml:space="preserve">. ábra </w:t>
      </w:r>
      <w:r>
        <w:t>–</w:t>
      </w:r>
      <w:r w:rsidRPr="00E95F47">
        <w:t xml:space="preserve"> </w:t>
      </w:r>
      <w:proofErr w:type="spellStart"/>
      <w:r>
        <w:t>Patient</w:t>
      </w:r>
      <w:proofErr w:type="spellEnd"/>
      <w:r>
        <w:t xml:space="preserve"> (</w:t>
      </w:r>
      <w:proofErr w:type="spellStart"/>
      <w:r>
        <w:t>Person</w:t>
      </w:r>
      <w:proofErr w:type="spellEnd"/>
      <w:r>
        <w:t>)</w:t>
      </w:r>
      <w:r w:rsidRPr="00E95F47">
        <w:t xml:space="preserve"> osztály</w:t>
      </w:r>
      <w:r>
        <w:t xml:space="preserve">, </w:t>
      </w:r>
      <w:proofErr w:type="spellStart"/>
      <w:r>
        <w:t>MedicalRecord</w:t>
      </w:r>
      <w:proofErr w:type="spellEnd"/>
      <w:r>
        <w:t xml:space="preserve"> osztály</w:t>
      </w:r>
    </w:p>
    <w:p w:rsidR="00F17668" w:rsidRDefault="00F17668" w:rsidP="00F17668">
      <w:pPr>
        <w:jc w:val="both"/>
      </w:pPr>
      <w:r>
        <w:t xml:space="preserve">A </w:t>
      </w:r>
      <w:proofErr w:type="spellStart"/>
      <w:r>
        <w:t>Procedure</w:t>
      </w:r>
      <w:proofErr w:type="spellEnd"/>
      <w:r>
        <w:t xml:space="preserve"> és a </w:t>
      </w:r>
      <w:proofErr w:type="spellStart"/>
      <w:r>
        <w:t>MedicalRecord</w:t>
      </w:r>
      <w:proofErr w:type="spellEnd"/>
      <w:r>
        <w:t xml:space="preserve"> osztály ezen kívül egy állapotváltozóval rendelkezik, amely a számla kiállítása, és a kezelések nyomon követése során játszik szerepet.</w:t>
      </w:r>
    </w:p>
    <w:p w:rsidR="00155204" w:rsidRDefault="00155204" w:rsidP="00155204">
      <w:pPr>
        <w:pStyle w:val="Alcm"/>
      </w:pPr>
      <w:r>
        <w:lastRenderedPageBreak/>
        <w:t>Betegfelvétel</w:t>
      </w:r>
    </w:p>
    <w:p w:rsidR="00EA3014" w:rsidRDefault="00155204" w:rsidP="00EA3014">
      <w:r w:rsidRPr="00155204">
        <w:rPr>
          <w:noProof/>
          <w:lang w:val="en-US"/>
        </w:rPr>
        <w:drawing>
          <wp:inline distT="0" distB="0" distL="0" distR="0">
            <wp:extent cx="5760085" cy="2997200"/>
            <wp:effectExtent l="0" t="0" r="0" b="0"/>
            <wp:docPr id="1" name="Kép 1" descr="D:\Dropbox\Asztal\Temp\Betegfel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ropbox\Asztal\Temp\Betegfelv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905" cy="2998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204" w:rsidRDefault="00155204" w:rsidP="00155204">
      <w:pPr>
        <w:pStyle w:val="Kpalrs"/>
        <w:jc w:val="center"/>
      </w:pPr>
      <w:r w:rsidRPr="00E95F47">
        <w:fldChar w:fldCharType="begin"/>
      </w:r>
      <w:r w:rsidRPr="00E95F47">
        <w:instrText xml:space="preserve"> SEQ ábra \* ARABIC </w:instrText>
      </w:r>
      <w:r w:rsidRPr="00E95F47">
        <w:fldChar w:fldCharType="separate"/>
      </w:r>
      <w:r>
        <w:rPr>
          <w:noProof/>
        </w:rPr>
        <w:t>6</w:t>
      </w:r>
      <w:r w:rsidRPr="00E95F47">
        <w:fldChar w:fldCharType="end"/>
      </w:r>
      <w:r w:rsidRPr="00E95F47">
        <w:t xml:space="preserve">. ábra </w:t>
      </w:r>
      <w:r>
        <w:t>–</w:t>
      </w:r>
      <w:r>
        <w:t xml:space="preserve"> </w:t>
      </w:r>
      <w:proofErr w:type="spellStart"/>
      <w:proofErr w:type="gramStart"/>
      <w:r>
        <w:t>AddPatient</w:t>
      </w:r>
      <w:proofErr w:type="spellEnd"/>
      <w:r>
        <w:t>(</w:t>
      </w:r>
      <w:proofErr w:type="gramEnd"/>
      <w:r>
        <w:t>) metódus</w:t>
      </w:r>
    </w:p>
    <w:p w:rsidR="00155204" w:rsidRDefault="00155204" w:rsidP="00155204">
      <w:pPr>
        <w:jc w:val="both"/>
      </w:pPr>
      <w:r>
        <w:t xml:space="preserve">Sikeres azonosítás után a felhasználó visszakerül a főablak felületére, ahonnan a betegek kezelését választja. A beteg felvételekor annak </w:t>
      </w:r>
      <w:proofErr w:type="spellStart"/>
      <w:r>
        <w:t>TAJ-száma</w:t>
      </w:r>
      <w:proofErr w:type="spellEnd"/>
      <w:r>
        <w:t xml:space="preserve"> alapján jelzi a rendszer, ha a betegek listájában már megtalálható a szám, így nem hoz létre új beteg objektumot, hanem a meglevőhöz lehet hozzáférni (jelen esetben ténylegesen létrejön új felhasználó).</w:t>
      </w:r>
    </w:p>
    <w:p w:rsidR="00FD492E" w:rsidRDefault="00FD492E" w:rsidP="00155204">
      <w:pPr>
        <w:pStyle w:val="Alcm"/>
      </w:pPr>
    </w:p>
    <w:p w:rsidR="00155204" w:rsidRDefault="00155204" w:rsidP="00155204">
      <w:pPr>
        <w:pStyle w:val="Alcm"/>
      </w:pPr>
      <w:r>
        <w:t>Egészségügyi eljárás eredményének rögzítése</w:t>
      </w:r>
      <w:r w:rsidRPr="00155204">
        <w:rPr>
          <w:rStyle w:val="Norm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155204">
        <w:rPr>
          <w:noProof/>
          <w:lang w:val="en-US"/>
        </w:rPr>
        <w:drawing>
          <wp:inline distT="0" distB="0" distL="0" distR="0">
            <wp:extent cx="5295900" cy="3213100"/>
            <wp:effectExtent l="0" t="0" r="0" b="6350"/>
            <wp:docPr id="5" name="Kép 5" descr="D:\Dropbox\Asztal\Temp\EÜ_eredm_rög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ropbox\Asztal\Temp\EÜ_eredm_rögz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204" w:rsidRDefault="00155204" w:rsidP="00155204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. ábra - </w:t>
      </w:r>
      <w:proofErr w:type="spellStart"/>
      <w:proofErr w:type="gramStart"/>
      <w:r>
        <w:t>UpdateProcedure</w:t>
      </w:r>
      <w:proofErr w:type="spellEnd"/>
      <w:r>
        <w:t>(</w:t>
      </w:r>
      <w:proofErr w:type="gramEnd"/>
      <w:r>
        <w:t>) metódus</w:t>
      </w:r>
    </w:p>
    <w:p w:rsidR="00155204" w:rsidRDefault="00155204" w:rsidP="00155204">
      <w:pPr>
        <w:jc w:val="both"/>
      </w:pPr>
      <w:r>
        <w:lastRenderedPageBreak/>
        <w:t xml:space="preserve">Sikeres azonosítás után a felhasználó visszakerül a főablak felületére, ahonnan a betegek kezelését választja. A beteg felvételekor annak </w:t>
      </w:r>
      <w:proofErr w:type="spellStart"/>
      <w:r>
        <w:t>TAJ-száma</w:t>
      </w:r>
      <w:proofErr w:type="spellEnd"/>
      <w:r>
        <w:t xml:space="preserve"> alapján jelzi a rendszer, ha a betegek listájában már megtalálható a szám, így nem hoz létre új beteg objektumot, hanem a meglevőhöz lehet hozzáférni.</w:t>
      </w:r>
      <w:r>
        <w:t xml:space="preserve"> A beteg lezáratlan </w:t>
      </w:r>
      <w:proofErr w:type="spellStart"/>
      <w:r>
        <w:t>MedicalRecord-jában</w:t>
      </w:r>
      <w:proofErr w:type="spellEnd"/>
      <w:r>
        <w:t xml:space="preserve"> megkeresve az eljárást frissíteni lehet pl. annak diagnózisát.</w:t>
      </w:r>
    </w:p>
    <w:p w:rsidR="00155204" w:rsidRDefault="00155204" w:rsidP="00155204">
      <w:pPr>
        <w:jc w:val="both"/>
      </w:pPr>
    </w:p>
    <w:p w:rsidR="00155204" w:rsidRDefault="00155204" w:rsidP="00155204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 w:rsidRPr="00155204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Egészségügyi eljárás kiírása</w:t>
      </w:r>
      <w:r w:rsidRPr="00155204">
        <w:rPr>
          <w:rFonts w:asciiTheme="majorHAnsi" w:eastAsiaTheme="majorEastAsia" w:hAnsiTheme="majorHAnsi" w:cstheme="majorBidi"/>
          <w:iCs/>
          <w:noProof/>
          <w:color w:val="4F81BD" w:themeColor="accent1"/>
          <w:spacing w:val="15"/>
          <w:sz w:val="24"/>
          <w:szCs w:val="24"/>
          <w:lang w:val="en-US"/>
        </w:rPr>
        <w:drawing>
          <wp:inline distT="0" distB="0" distL="0" distR="0">
            <wp:extent cx="5753100" cy="3930650"/>
            <wp:effectExtent l="0" t="0" r="0" b="0"/>
            <wp:docPr id="6" name="Kép 6" descr="D:\Dropbox\Asztal\Temp\EÜ_kií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ropbox\Asztal\Temp\EÜ_kiír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3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625" w:rsidRDefault="00ED1625" w:rsidP="00ED1625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. ábra - </w:t>
      </w:r>
      <w:proofErr w:type="spellStart"/>
      <w:proofErr w:type="gramStart"/>
      <w:r>
        <w:t>New</w:t>
      </w:r>
      <w:r>
        <w:t>Procedure</w:t>
      </w:r>
      <w:proofErr w:type="spellEnd"/>
      <w:r>
        <w:t>(</w:t>
      </w:r>
      <w:proofErr w:type="gramEnd"/>
      <w:r>
        <w:t>) metódus</w:t>
      </w:r>
    </w:p>
    <w:p w:rsidR="00155204" w:rsidRDefault="00155204" w:rsidP="00155204">
      <w:pPr>
        <w:jc w:val="both"/>
      </w:pPr>
      <w:r>
        <w:t xml:space="preserve">Sikeres azonosítás után a felhasználó visszakerül a főablak felületére, ahonnan a betegek kezelését választja. A beteg felvételekor annak </w:t>
      </w:r>
      <w:proofErr w:type="spellStart"/>
      <w:r>
        <w:t>TAJ-száma</w:t>
      </w:r>
      <w:proofErr w:type="spellEnd"/>
      <w:r>
        <w:t xml:space="preserve"> alapján jelzi a rendszer, ha a betegek listájában már megtalálható a szám, így a meglevőhöz </w:t>
      </w:r>
      <w:r w:rsidR="00914147">
        <w:t xml:space="preserve">hozzá </w:t>
      </w:r>
      <w:r>
        <w:t xml:space="preserve">lehet </w:t>
      </w:r>
      <w:r w:rsidR="00914147">
        <w:t>rendelni egy új eljárást.</w:t>
      </w:r>
    </w:p>
    <w:p w:rsidR="00914147" w:rsidRDefault="00914147" w:rsidP="00155204">
      <w:pPr>
        <w:jc w:val="both"/>
      </w:pPr>
    </w:p>
    <w:p w:rsidR="00914147" w:rsidRDefault="00914147" w:rsidP="00914147">
      <w:r w:rsidRPr="00914147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lastRenderedPageBreak/>
        <w:t>Eszköz törlése</w:t>
      </w:r>
      <w:r w:rsidRPr="00914147">
        <w:rPr>
          <w:rStyle w:val="Norm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914147">
        <w:rPr>
          <w:rFonts w:asciiTheme="majorHAnsi" w:eastAsiaTheme="majorEastAsia" w:hAnsiTheme="majorHAnsi" w:cstheme="majorBidi"/>
          <w:i/>
          <w:iCs/>
          <w:noProof/>
          <w:color w:val="4F81BD" w:themeColor="accent1"/>
          <w:spacing w:val="15"/>
          <w:sz w:val="24"/>
          <w:szCs w:val="24"/>
          <w:lang w:val="en-US"/>
        </w:rPr>
        <w:drawing>
          <wp:inline distT="0" distB="0" distL="0" distR="0">
            <wp:extent cx="5759831" cy="2844800"/>
            <wp:effectExtent l="0" t="0" r="0" b="0"/>
            <wp:docPr id="8" name="Kép 8" descr="D:\Dropbox\Asztal\Temp\Eszkö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Dropbox\Asztal\Temp\Eszköz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4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625" w:rsidRDefault="00ED1625" w:rsidP="00ED1625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. ábra - </w:t>
      </w:r>
      <w:proofErr w:type="spellStart"/>
      <w:r>
        <w:t>UpdateQuantity</w:t>
      </w:r>
      <w:proofErr w:type="spellEnd"/>
    </w:p>
    <w:p w:rsidR="00FD492E" w:rsidRDefault="00FD492E" w:rsidP="00FD492E">
      <w:pPr>
        <w:jc w:val="both"/>
      </w:pPr>
      <w:r>
        <w:t xml:space="preserve">Sikeres azonosítás után a felhasználó visszakerül a főablak felületére, ahonnan a betegek kezelését választja. A beteg felvételekor annak </w:t>
      </w:r>
      <w:proofErr w:type="spellStart"/>
      <w:r>
        <w:t>TAJ-száma</w:t>
      </w:r>
      <w:proofErr w:type="spellEnd"/>
      <w:r>
        <w:t xml:space="preserve"> alapján jelzi a rendszer, ha a betegek listájában már megtalálható a szám, így a meglevőhöz hozzá lehet rendelni egy új eljárást.</w:t>
      </w:r>
    </w:p>
    <w:p w:rsidR="00914147" w:rsidRDefault="00914147" w:rsidP="00155204">
      <w:pPr>
        <w:jc w:val="both"/>
      </w:pPr>
    </w:p>
    <w:p w:rsidR="00ED1625" w:rsidRDefault="00ED1625" w:rsidP="00155204">
      <w:pPr>
        <w:jc w:val="both"/>
      </w:pPr>
    </w:p>
    <w:p w:rsidR="00ED1625" w:rsidRDefault="00ED1625" w:rsidP="00155204">
      <w:pPr>
        <w:jc w:val="both"/>
      </w:pPr>
    </w:p>
    <w:p w:rsidR="00ED1625" w:rsidRDefault="00ED1625" w:rsidP="00155204">
      <w:pPr>
        <w:jc w:val="both"/>
      </w:pPr>
      <w:r w:rsidRPr="00ED1625">
        <w:rPr>
          <w:noProof/>
          <w:lang w:val="en-US"/>
        </w:rPr>
        <w:lastRenderedPageBreak/>
        <w:drawing>
          <wp:inline distT="0" distB="0" distL="0" distR="0">
            <wp:extent cx="5753100" cy="3810000"/>
            <wp:effectExtent l="0" t="0" r="0" b="0"/>
            <wp:docPr id="9" name="Kép 9" descr="D:\Dropbox\Asztal\Temp\kórtörténet szerekeszté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Dropbox\Asztal\Temp\kórtörténet szerekesztés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55204" w:rsidRDefault="00155204" w:rsidP="00155204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. ábra - </w:t>
      </w:r>
      <w:proofErr w:type="spellStart"/>
      <w:proofErr w:type="gramStart"/>
      <w:r>
        <w:t>AddUnit</w:t>
      </w:r>
      <w:proofErr w:type="spellEnd"/>
      <w:r>
        <w:t>(</w:t>
      </w:r>
      <w:proofErr w:type="gramEnd"/>
      <w:r>
        <w:t>) metódus</w:t>
      </w:r>
    </w:p>
    <w:p w:rsidR="00155204" w:rsidRDefault="00155204" w:rsidP="00155204">
      <w:pPr>
        <w:jc w:val="both"/>
      </w:pPr>
    </w:p>
    <w:p w:rsidR="00155204" w:rsidRDefault="00155204" w:rsidP="00155204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. ábra - </w:t>
      </w:r>
      <w:proofErr w:type="spellStart"/>
      <w:proofErr w:type="gramStart"/>
      <w:r>
        <w:t>AddUnit</w:t>
      </w:r>
      <w:proofErr w:type="spellEnd"/>
      <w:r>
        <w:t>(</w:t>
      </w:r>
      <w:proofErr w:type="gramEnd"/>
      <w:r>
        <w:t>) metódus</w:t>
      </w:r>
    </w:p>
    <w:p w:rsidR="00155204" w:rsidRDefault="00155204" w:rsidP="00155204">
      <w:pPr>
        <w:jc w:val="both"/>
      </w:pPr>
    </w:p>
    <w:p w:rsidR="00155204" w:rsidRDefault="00155204" w:rsidP="00155204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. ábra - </w:t>
      </w:r>
      <w:proofErr w:type="spellStart"/>
      <w:proofErr w:type="gramStart"/>
      <w:r>
        <w:t>AddUnit</w:t>
      </w:r>
      <w:proofErr w:type="spellEnd"/>
      <w:r>
        <w:t>(</w:t>
      </w:r>
      <w:proofErr w:type="gramEnd"/>
      <w:r>
        <w:t>) metódus</w:t>
      </w:r>
    </w:p>
    <w:p w:rsidR="00155204" w:rsidRDefault="00155204" w:rsidP="00155204">
      <w:pPr>
        <w:jc w:val="both"/>
      </w:pPr>
    </w:p>
    <w:p w:rsidR="00155204" w:rsidRDefault="00155204" w:rsidP="00155204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 xml:space="preserve">. ábra - </w:t>
      </w:r>
      <w:proofErr w:type="spellStart"/>
      <w:proofErr w:type="gramStart"/>
      <w:r>
        <w:t>AddUnit</w:t>
      </w:r>
      <w:proofErr w:type="spellEnd"/>
      <w:r>
        <w:t>(</w:t>
      </w:r>
      <w:proofErr w:type="gramEnd"/>
      <w:r>
        <w:t>) metódus</w:t>
      </w:r>
    </w:p>
    <w:p w:rsidR="00155204" w:rsidRDefault="00155204" w:rsidP="00155204">
      <w:pPr>
        <w:jc w:val="both"/>
      </w:pPr>
    </w:p>
    <w:p w:rsidR="00155204" w:rsidRDefault="00155204" w:rsidP="00155204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 xml:space="preserve">. ábra - </w:t>
      </w:r>
      <w:proofErr w:type="spellStart"/>
      <w:proofErr w:type="gramStart"/>
      <w:r>
        <w:t>AddUnit</w:t>
      </w:r>
      <w:proofErr w:type="spellEnd"/>
      <w:r>
        <w:t>(</w:t>
      </w:r>
      <w:proofErr w:type="gramEnd"/>
      <w:r>
        <w:t>) metódus</w:t>
      </w:r>
    </w:p>
    <w:p w:rsidR="00155204" w:rsidRDefault="00155204" w:rsidP="00155204">
      <w:pPr>
        <w:jc w:val="both"/>
      </w:pPr>
    </w:p>
    <w:p w:rsidR="00155204" w:rsidRDefault="00155204" w:rsidP="00155204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t xml:space="preserve">. ábra - </w:t>
      </w:r>
      <w:proofErr w:type="spellStart"/>
      <w:proofErr w:type="gramStart"/>
      <w:r>
        <w:t>AddUnit</w:t>
      </w:r>
      <w:proofErr w:type="spellEnd"/>
      <w:r>
        <w:t>(</w:t>
      </w:r>
      <w:proofErr w:type="gramEnd"/>
      <w:r>
        <w:t>) metódus</w:t>
      </w:r>
    </w:p>
    <w:p w:rsidR="00155204" w:rsidRDefault="00155204" w:rsidP="00155204">
      <w:pPr>
        <w:jc w:val="both"/>
      </w:pPr>
    </w:p>
    <w:p w:rsidR="00155204" w:rsidRDefault="00155204" w:rsidP="00155204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t xml:space="preserve">. ábra - </w:t>
      </w:r>
      <w:proofErr w:type="spellStart"/>
      <w:proofErr w:type="gramStart"/>
      <w:r>
        <w:t>AddUnit</w:t>
      </w:r>
      <w:proofErr w:type="spellEnd"/>
      <w:r>
        <w:t>(</w:t>
      </w:r>
      <w:proofErr w:type="gramEnd"/>
      <w:r>
        <w:t>) metódus</w:t>
      </w:r>
    </w:p>
    <w:p w:rsidR="00155204" w:rsidRDefault="00155204" w:rsidP="00155204">
      <w:pPr>
        <w:jc w:val="both"/>
      </w:pPr>
    </w:p>
    <w:p w:rsidR="00155204" w:rsidRDefault="00155204" w:rsidP="00155204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15</w:t>
      </w:r>
      <w:r>
        <w:fldChar w:fldCharType="end"/>
      </w:r>
      <w:r>
        <w:t xml:space="preserve">. ábra - </w:t>
      </w:r>
      <w:proofErr w:type="spellStart"/>
      <w:proofErr w:type="gramStart"/>
      <w:r>
        <w:t>AddUnit</w:t>
      </w:r>
      <w:proofErr w:type="spellEnd"/>
      <w:r>
        <w:t>(</w:t>
      </w:r>
      <w:proofErr w:type="gramEnd"/>
      <w:r>
        <w:t>) metódus</w:t>
      </w:r>
    </w:p>
    <w:p w:rsidR="00155204" w:rsidRDefault="00155204" w:rsidP="00155204">
      <w:pPr>
        <w:jc w:val="both"/>
      </w:pPr>
    </w:p>
    <w:p w:rsidR="00155204" w:rsidRDefault="00155204" w:rsidP="00155204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16</w:t>
      </w:r>
      <w:r>
        <w:fldChar w:fldCharType="end"/>
      </w:r>
      <w:r>
        <w:t xml:space="preserve">. ábra - </w:t>
      </w:r>
      <w:proofErr w:type="spellStart"/>
      <w:proofErr w:type="gramStart"/>
      <w:r>
        <w:t>AddUnit</w:t>
      </w:r>
      <w:proofErr w:type="spellEnd"/>
      <w:r>
        <w:t>(</w:t>
      </w:r>
      <w:proofErr w:type="gramEnd"/>
      <w:r>
        <w:t>) metódus</w:t>
      </w:r>
    </w:p>
    <w:p w:rsidR="00155204" w:rsidRDefault="00155204" w:rsidP="00155204">
      <w:pPr>
        <w:jc w:val="both"/>
      </w:pPr>
    </w:p>
    <w:p w:rsidR="00155204" w:rsidRDefault="00155204" w:rsidP="00155204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17</w:t>
      </w:r>
      <w:r>
        <w:fldChar w:fldCharType="end"/>
      </w:r>
      <w:r>
        <w:t xml:space="preserve">. ábra - </w:t>
      </w:r>
      <w:proofErr w:type="spellStart"/>
      <w:proofErr w:type="gramStart"/>
      <w:r>
        <w:t>AddUnit</w:t>
      </w:r>
      <w:proofErr w:type="spellEnd"/>
      <w:r>
        <w:t>(</w:t>
      </w:r>
      <w:proofErr w:type="gramEnd"/>
      <w:r>
        <w:t>) metódus</w:t>
      </w:r>
    </w:p>
    <w:p w:rsidR="00155204" w:rsidRDefault="00155204" w:rsidP="00155204">
      <w:pPr>
        <w:jc w:val="both"/>
      </w:pPr>
    </w:p>
    <w:p w:rsidR="00155204" w:rsidRDefault="00155204" w:rsidP="00155204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18</w:t>
      </w:r>
      <w:r>
        <w:fldChar w:fldCharType="end"/>
      </w:r>
      <w:r>
        <w:t xml:space="preserve">. ábra - </w:t>
      </w:r>
      <w:proofErr w:type="spellStart"/>
      <w:proofErr w:type="gramStart"/>
      <w:r>
        <w:t>AddUnit</w:t>
      </w:r>
      <w:proofErr w:type="spellEnd"/>
      <w:r>
        <w:t>(</w:t>
      </w:r>
      <w:proofErr w:type="gramEnd"/>
      <w:r>
        <w:t>) metódus</w:t>
      </w:r>
    </w:p>
    <w:p w:rsidR="00155204" w:rsidRDefault="00155204" w:rsidP="00155204">
      <w:pPr>
        <w:jc w:val="both"/>
      </w:pPr>
    </w:p>
    <w:p w:rsidR="00155204" w:rsidRDefault="00155204" w:rsidP="00155204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19</w:t>
      </w:r>
      <w:r>
        <w:fldChar w:fldCharType="end"/>
      </w:r>
      <w:r>
        <w:t xml:space="preserve">. ábra - </w:t>
      </w:r>
      <w:proofErr w:type="spellStart"/>
      <w:proofErr w:type="gramStart"/>
      <w:r>
        <w:t>AddUnit</w:t>
      </w:r>
      <w:proofErr w:type="spellEnd"/>
      <w:r>
        <w:t>(</w:t>
      </w:r>
      <w:proofErr w:type="gramEnd"/>
      <w:r>
        <w:t>) metódus</w:t>
      </w:r>
    </w:p>
    <w:p w:rsidR="00155204" w:rsidRDefault="00155204" w:rsidP="00EA3014"/>
    <w:p w:rsidR="00155204" w:rsidRDefault="00155204" w:rsidP="00155204">
      <w:pPr>
        <w:pStyle w:val="Alcm"/>
      </w:pPr>
      <w:r>
        <w:t>Normálistól eltérő használati esetek</w:t>
      </w:r>
      <w:r w:rsidRPr="00155204">
        <w:rPr>
          <w:noProof/>
          <w:lang w:val="en-US"/>
        </w:rPr>
        <w:drawing>
          <wp:inline distT="0" distB="0" distL="0" distR="0">
            <wp:extent cx="4813300" cy="3810000"/>
            <wp:effectExtent l="0" t="0" r="6350" b="0"/>
            <wp:docPr id="2" name="Kép 2" descr="D:\Dropbox\Asztal\Temp\Refus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ropbox\Asztal\Temp\Refused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204" w:rsidRDefault="00155204" w:rsidP="00155204">
      <w:pPr>
        <w:pStyle w:val="Kpalrs"/>
        <w:jc w:val="center"/>
      </w:pPr>
      <w:r w:rsidRPr="00E95F47">
        <w:fldChar w:fldCharType="begin"/>
      </w:r>
      <w:r w:rsidRPr="00E95F47">
        <w:instrText xml:space="preserve"> SEQ ábra \* ARABIC </w:instrText>
      </w:r>
      <w:r w:rsidRPr="00E95F47">
        <w:fldChar w:fldCharType="separate"/>
      </w:r>
      <w:r>
        <w:rPr>
          <w:noProof/>
        </w:rPr>
        <w:t>20</w:t>
      </w:r>
      <w:r w:rsidRPr="00E95F47">
        <w:fldChar w:fldCharType="end"/>
      </w:r>
      <w:r w:rsidRPr="00E95F47">
        <w:t xml:space="preserve">. ábra </w:t>
      </w:r>
      <w:r>
        <w:t>–</w:t>
      </w:r>
      <w:r w:rsidRPr="00E95F47">
        <w:t xml:space="preserve"> </w:t>
      </w:r>
      <w:r>
        <w:t>Sikertelen azonosítás</w:t>
      </w:r>
    </w:p>
    <w:p w:rsidR="00155204" w:rsidRPr="00155204" w:rsidRDefault="00155204" w:rsidP="00155204"/>
    <w:sectPr w:rsidR="00155204" w:rsidRPr="001552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0660E4"/>
    <w:multiLevelType w:val="hybridMultilevel"/>
    <w:tmpl w:val="29C82ACA"/>
    <w:lvl w:ilvl="0" w:tplc="A502EF1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EA1"/>
    <w:rsid w:val="000B536E"/>
    <w:rsid w:val="000E3101"/>
    <w:rsid w:val="000F1927"/>
    <w:rsid w:val="001054AD"/>
    <w:rsid w:val="00155204"/>
    <w:rsid w:val="002C1076"/>
    <w:rsid w:val="002D342F"/>
    <w:rsid w:val="00320E6A"/>
    <w:rsid w:val="003C5118"/>
    <w:rsid w:val="003F1B67"/>
    <w:rsid w:val="00464DDF"/>
    <w:rsid w:val="004B4A88"/>
    <w:rsid w:val="00506606"/>
    <w:rsid w:val="007D50EC"/>
    <w:rsid w:val="007E3085"/>
    <w:rsid w:val="00807DC4"/>
    <w:rsid w:val="0083141A"/>
    <w:rsid w:val="0088613A"/>
    <w:rsid w:val="008A3D3C"/>
    <w:rsid w:val="00914147"/>
    <w:rsid w:val="00932C91"/>
    <w:rsid w:val="009520C1"/>
    <w:rsid w:val="00984F8D"/>
    <w:rsid w:val="009A549A"/>
    <w:rsid w:val="009F1EA1"/>
    <w:rsid w:val="00AB74D1"/>
    <w:rsid w:val="00C119ED"/>
    <w:rsid w:val="00C36D80"/>
    <w:rsid w:val="00CE34D9"/>
    <w:rsid w:val="00D60C43"/>
    <w:rsid w:val="00DA48E3"/>
    <w:rsid w:val="00DD1F55"/>
    <w:rsid w:val="00E95F47"/>
    <w:rsid w:val="00EA3014"/>
    <w:rsid w:val="00ED1625"/>
    <w:rsid w:val="00ED19E8"/>
    <w:rsid w:val="00EE2DD3"/>
    <w:rsid w:val="00F17668"/>
    <w:rsid w:val="00F61C1A"/>
    <w:rsid w:val="00F72BFE"/>
    <w:rsid w:val="00FD4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AE7B4F-7582-4B4D-AE41-2D43F9FF2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F1E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F1E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9F1E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F1EA1"/>
    <w:rPr>
      <w:rFonts w:ascii="Tahoma" w:hAnsi="Tahoma" w:cs="Tahoma"/>
      <w:sz w:val="16"/>
      <w:szCs w:val="16"/>
    </w:rPr>
  </w:style>
  <w:style w:type="character" w:customStyle="1" w:styleId="Cmsor1Char">
    <w:name w:val="Címsor 1 Char"/>
    <w:basedOn w:val="Bekezdsalapbettpusa"/>
    <w:link w:val="Cmsor1"/>
    <w:uiPriority w:val="9"/>
    <w:rsid w:val="009F1E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9F1EA1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9F1E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palrs">
    <w:name w:val="caption"/>
    <w:basedOn w:val="Norml"/>
    <w:next w:val="Norml"/>
    <w:uiPriority w:val="35"/>
    <w:unhideWhenUsed/>
    <w:qFormat/>
    <w:rsid w:val="000B536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lcm">
    <w:name w:val="Subtitle"/>
    <w:basedOn w:val="Norml"/>
    <w:next w:val="Norml"/>
    <w:link w:val="AlcmChar"/>
    <w:uiPriority w:val="11"/>
    <w:qFormat/>
    <w:rsid w:val="00932C9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932C9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547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emf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900</Words>
  <Characters>5134</Characters>
  <Application>Microsoft Office Word</Application>
  <DocSecurity>0</DocSecurity>
  <Lines>42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NIIF Intézet</Company>
  <LinksUpToDate>false</LinksUpToDate>
  <CharactersWithSpaces>6022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Hazai Péter</dc:creator>
  <cp:lastModifiedBy>Balu</cp:lastModifiedBy>
  <cp:revision>2</cp:revision>
  <dcterms:created xsi:type="dcterms:W3CDTF">2016-04-01T19:08:00Z</dcterms:created>
  <dcterms:modified xsi:type="dcterms:W3CDTF">2016-04-01T19:08:00Z</dcterms:modified>
</cp:coreProperties>
</file>