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DF7C2">
      <w:pPr>
        <w:snapToGrid w:val="0"/>
        <w:spacing w:line="400" w:lineRule="exact"/>
        <w:outlineLvl w:val="1"/>
        <w:rPr>
          <w:rFonts w:hint="eastAsia" w:eastAsia="黑体"/>
          <w:color w:val="FFFFFF"/>
          <w:sz w:val="18"/>
          <w:szCs w:val="18"/>
        </w:rPr>
      </w:pPr>
      <w:bookmarkStart w:id="1" w:name="_GoBack"/>
      <w:bookmarkEnd w:id="1"/>
      <w:bookmarkStart w:id="0" w:name="_Toc153169370"/>
      <w:r>
        <w:rPr>
          <w:rFonts w:hint="eastAsia" w:eastAsia="黑体"/>
          <w:b/>
          <w:i/>
          <w:sz w:val="24"/>
          <w:u w:val="single"/>
        </w:rPr>
        <w:t>空一行</w:t>
      </w:r>
      <w:bookmarkEnd w:id="0"/>
    </w:p>
    <w:p w14:paraId="223E6978">
      <w:pPr>
        <w:pStyle w:val="2"/>
        <w:adjustRightInd w:val="0"/>
        <w:snapToGrid w:val="0"/>
        <w:spacing w:line="400" w:lineRule="exact"/>
        <w:jc w:val="center"/>
        <w:rPr>
          <w:rFonts w:hint="eastAsia" w:ascii="黑体" w:hAnsi="宋体" w:eastAsia="黑体"/>
          <w:sz w:val="28"/>
          <w:szCs w:val="28"/>
        </w:rPr>
      </w:pPr>
      <w:r>
        <w:rPr>
          <w:rFonts w:hint="eastAsia" w:ascii="黑体" w:hAnsi="宋体" w:eastAsia="黑体"/>
          <w:sz w:val="28"/>
          <w:szCs w:val="28"/>
        </w:rPr>
        <w:t>序 言</w:t>
      </w:r>
      <w:r>
        <w:rPr>
          <w:rFonts w:hint="eastAsia" w:ascii="黑体" w:hAnsi="宋体" w:eastAsia="黑体"/>
          <w:b/>
          <w:sz w:val="28"/>
          <w:szCs w:val="28"/>
          <w:u w:val="single"/>
        </w:rPr>
        <w:t>（四号黑体居中）</w:t>
      </w:r>
    </w:p>
    <w:p w14:paraId="5FB30C78">
      <w:pPr>
        <w:spacing w:line="400" w:lineRule="exact"/>
        <w:rPr>
          <w:rFonts w:hint="eastAsia" w:eastAsia="黑体"/>
          <w:b/>
          <w:i/>
          <w:sz w:val="24"/>
          <w:u w:val="single"/>
        </w:rPr>
      </w:pPr>
      <w:r>
        <w:rPr>
          <w:rFonts w:hint="eastAsia" w:eastAsia="黑体"/>
          <w:b/>
          <w:i/>
          <w:sz w:val="24"/>
          <w:u w:val="single"/>
        </w:rPr>
        <w:t>空一行</w:t>
      </w:r>
    </w:p>
    <w:p w14:paraId="7CA286A5">
      <w:pPr>
        <w:pStyle w:val="2"/>
        <w:adjustRightInd w:val="0"/>
        <w:snapToGrid w:val="0"/>
        <w:spacing w:before="360" w:beforeLines="150" w:after="360" w:afterLines="150" w:line="400" w:lineRule="exact"/>
        <w:ind w:firstLine="420" w:firstLineChars="200"/>
        <w:rPr>
          <w:rFonts w:hint="eastAsia" w:ascii="宋体" w:hAnsi="宋体"/>
        </w:rPr>
      </w:pPr>
      <w:r>
        <w:rPr>
          <w:rFonts w:hint="eastAsia" w:ascii="宋体" w:hAnsi="宋体"/>
        </w:rPr>
        <w:t>消费，是中国老百姓生活的一件大事，每一个社会成员都是一名消费者，他不仅包括了消费者个人，还包括了消费者群体。无论是哪种类型的消费者，都有着各自不同的消费心理，但他们的共同要求都是希望自己在消费时不仅能够购买到称心如意的商品，更多的是希望自己在消费时的合法权益受到保护，也就是我们通常所说的消费者权益受到保护。那么什么是消费者权益呢？消费者权益是指消费者在生活消费过程中，购买、使用商品或接受服务时所应当享有的权利和利益。例如消费者获得安全保障的权利；了解真实情况的权利；自由选择的权利；提出消费意见的权利等都属于消费者的合法权益。在现实生活中，消费者的这些权益往往没有受到保护，而且很多时候还会遭到损害。因此，保护消费者权益是非常重要的。尤其是在我国现阶段，保护消费者权益有着非常重要的现实意义。</w:t>
      </w:r>
    </w:p>
    <w:p w14:paraId="5A85B13B">
      <w:pPr>
        <w:adjustRightInd w:val="0"/>
        <w:snapToGrid w:val="0"/>
        <w:spacing w:before="360" w:beforeLines="150" w:after="360" w:afterLines="150" w:line="400" w:lineRule="exact"/>
        <w:jc w:val="center"/>
        <w:rPr>
          <w:rFonts w:hint="eastAsia" w:ascii="黑体" w:hAnsi="宋体" w:eastAsia="黑体"/>
          <w:b/>
          <w:sz w:val="28"/>
          <w:szCs w:val="28"/>
        </w:rPr>
      </w:pPr>
      <w:r>
        <w:rPr>
          <w:rFonts w:hint="eastAsia" w:ascii="黑体" w:eastAsia="黑体"/>
          <w:sz w:val="28"/>
          <w:szCs w:val="28"/>
        </w:rPr>
        <w:t>一、消费者权益保护的重要意义</w:t>
      </w:r>
      <w:r>
        <w:rPr>
          <w:rFonts w:hint="eastAsia" w:ascii="黑体" w:eastAsia="黑体"/>
          <w:b/>
          <w:sz w:val="28"/>
          <w:szCs w:val="28"/>
          <w:u w:val="single"/>
        </w:rPr>
        <w:t>（四号黑体居中）</w:t>
      </w:r>
    </w:p>
    <w:p w14:paraId="47B1AD64">
      <w:pPr>
        <w:adjustRightInd w:val="0"/>
        <w:snapToGrid w:val="0"/>
        <w:spacing w:before="120" w:beforeLines="50" w:after="120" w:afterLines="50" w:line="400" w:lineRule="exact"/>
        <w:ind w:firstLine="360" w:firstLineChars="150"/>
        <w:rPr>
          <w:rFonts w:hint="eastAsia" w:ascii="黑体" w:hAnsi="宋体" w:eastAsia="黑体"/>
          <w:sz w:val="24"/>
        </w:rPr>
      </w:pPr>
      <w:r>
        <w:rPr>
          <w:rFonts w:hint="eastAsia" w:ascii="黑体" w:hAnsi="宋体" w:eastAsia="黑体"/>
          <w:sz w:val="24"/>
        </w:rPr>
        <w:t>(一)消费者权益保护是社会主义市场经济发展的客观要求</w:t>
      </w:r>
      <w:r>
        <w:rPr>
          <w:rFonts w:hint="eastAsia" w:ascii="黑体" w:hAnsi="宋体" w:eastAsia="黑体"/>
          <w:b/>
          <w:sz w:val="24"/>
          <w:u w:val="single"/>
        </w:rPr>
        <w:t>（小四号黑体）</w:t>
      </w:r>
    </w:p>
    <w:p w14:paraId="0586FA7A">
      <w:pPr>
        <w:adjustRightInd w:val="0"/>
        <w:snapToGrid w:val="0"/>
        <w:spacing w:before="10" w:after="10" w:line="400" w:lineRule="exact"/>
        <w:ind w:firstLine="420" w:firstLineChars="200"/>
        <w:rPr>
          <w:rFonts w:hint="eastAsia" w:ascii="宋体" w:hAnsi="宋体"/>
        </w:rPr>
      </w:pPr>
      <w:r>
        <w:rPr>
          <w:rFonts w:hint="eastAsia" w:ascii="宋体" w:hAnsi="宋体"/>
        </w:rPr>
        <w:t>中国是一个社会主义国家，在社会主义条件下，生产的目的是最大限度地满足人民群众日益增长的物质文化需要。社会生产与社会消费是社会再生产过程的两个决定性因素，生产是为了满足全体社会成员的需要，而消费则是最终实现生产的目的。</w:t>
      </w:r>
    </w:p>
    <w:p w14:paraId="105683EA">
      <w:pPr>
        <w:pStyle w:val="2"/>
        <w:adjustRightInd w:val="0"/>
        <w:snapToGrid w:val="0"/>
        <w:spacing w:line="400" w:lineRule="exact"/>
        <w:rPr>
          <w:rFonts w:hint="eastAsia" w:ascii="黑体" w:hAnsi="宋体" w:eastAsia="黑体"/>
          <w:b/>
        </w:rPr>
      </w:pPr>
      <w:r>
        <w:rPr>
          <w:rFonts w:hint="eastAsia" w:ascii="黑体" w:hAnsi="宋体" w:eastAsia="黑体"/>
        </w:rPr>
        <w:t>1.消费需求是市场的物质基础，生产者的生产以消费者的需求为导向</w:t>
      </w:r>
      <w:r>
        <w:rPr>
          <w:rFonts w:hint="eastAsia" w:ascii="黑体" w:hAnsi="宋体" w:eastAsia="黑体"/>
          <w:b/>
          <w:u w:val="single"/>
        </w:rPr>
        <w:t>（五号黑体）</w:t>
      </w:r>
    </w:p>
    <w:p w14:paraId="0D85A5F9">
      <w:pPr>
        <w:pStyle w:val="2"/>
        <w:adjustRightInd w:val="0"/>
        <w:snapToGrid w:val="0"/>
        <w:spacing w:line="400" w:lineRule="exact"/>
        <w:ind w:left="0" w:leftChars="0" w:firstLine="420" w:firstLineChars="200"/>
        <w:rPr>
          <w:rFonts w:hint="eastAsia" w:ascii="宋体" w:hAnsi="宋体"/>
        </w:rPr>
      </w:pPr>
      <w:r>
        <w:rPr>
          <w:rFonts w:hint="eastAsia" w:ascii="宋体" w:hAnsi="宋体"/>
        </w:rPr>
        <w:t>为了满足不同消费者的需求，企业之间展开了激烈的竞争，要想占领广阔的市场，在竞争中取胜，不仅需要生产出能满足消费者需求的产品，更应该多为消费者着想，提供优质的服务，自觉维护消费者权益。只有这样做，才能赢得广大消费者的信赖，提高企业的竞争力。</w:t>
      </w:r>
    </w:p>
    <w:p w14:paraId="55865DC2">
      <w:pPr>
        <w:pStyle w:val="2"/>
        <w:adjustRightInd w:val="0"/>
        <w:snapToGrid w:val="0"/>
        <w:spacing w:line="400" w:lineRule="exact"/>
        <w:ind w:left="0" w:leftChars="0" w:firstLine="420" w:firstLineChars="200"/>
        <w:rPr>
          <w:rFonts w:hint="eastAsia" w:ascii="宋体" w:hAnsi="宋体"/>
        </w:rPr>
      </w:pPr>
      <w:r>
        <w:rPr>
          <w:rFonts w:hint="eastAsia" w:ascii="宋体" w:hAnsi="宋体"/>
        </w:rPr>
        <w:t>（1）生产是为了满足全体社会成员的需要，而消费则是最终实现生产的目的</w:t>
      </w:r>
      <w:r>
        <w:rPr>
          <w:rFonts w:hint="eastAsia" w:ascii="宋体" w:hAnsi="宋体"/>
          <w:b/>
          <w:u w:val="single"/>
        </w:rPr>
        <w:t>（五号宋体）</w:t>
      </w:r>
    </w:p>
    <w:p w14:paraId="57B1FDFB">
      <w:pPr>
        <w:pStyle w:val="2"/>
        <w:adjustRightInd w:val="0"/>
        <w:snapToGrid w:val="0"/>
        <w:spacing w:line="400" w:lineRule="exact"/>
        <w:ind w:left="0" w:leftChars="0" w:firstLine="420" w:firstLineChars="200"/>
        <w:rPr>
          <w:rFonts w:hint="eastAsia"/>
        </w:rPr>
      </w:pPr>
      <w:r>
        <w:rPr>
          <w:rFonts w:hint="eastAsia"/>
          <w:lang/>
        </w:rPr>
        <mc:AlternateContent>
          <mc:Choice Requires="wps">
            <w:drawing>
              <wp:anchor distT="0" distB="0" distL="114300" distR="114300" simplePos="0" relativeHeight="251659264" behindDoc="0" locked="0" layoutInCell="1" allowOverlap="1">
                <wp:simplePos x="0" y="0"/>
                <wp:positionH relativeFrom="column">
                  <wp:posOffset>226695</wp:posOffset>
                </wp:positionH>
                <wp:positionV relativeFrom="paragraph">
                  <wp:posOffset>737870</wp:posOffset>
                </wp:positionV>
                <wp:extent cx="0" cy="495300"/>
                <wp:effectExtent l="48895" t="0" r="65405" b="0"/>
                <wp:wrapNone/>
                <wp:docPr id="1" name="直线 2"/>
                <wp:cNvGraphicFramePr/>
                <a:graphic xmlns:a="http://schemas.openxmlformats.org/drawingml/2006/main">
                  <a:graphicData uri="http://schemas.microsoft.com/office/word/2010/wordprocessingShape">
                    <wps:wsp>
                      <wps:cNvSpPr/>
                      <wps:spPr>
                        <a:xfrm>
                          <a:off x="0" y="0"/>
                          <a:ext cx="0" cy="495300"/>
                        </a:xfrm>
                        <a:prstGeom prst="line">
                          <a:avLst/>
                        </a:prstGeom>
                        <a:ln w="9525" cap="flat" cmpd="sng">
                          <a:solidFill>
                            <a:srgbClr val="000000"/>
                          </a:solidFill>
                          <a:prstDash val="solid"/>
                          <a:headEnd type="arrow" w="med" len="med"/>
                          <a:tailEnd type="none" w="med" len="med"/>
                        </a:ln>
                      </wps:spPr>
                      <wps:bodyPr upright="1"/>
                    </wps:wsp>
                  </a:graphicData>
                </a:graphic>
              </wp:anchor>
            </w:drawing>
          </mc:Choice>
          <mc:Fallback>
            <w:pict>
              <v:line id="直线 2" o:spid="_x0000_s1026" o:spt="20" style="position:absolute;left:0pt;margin-left:17.85pt;margin-top:58.1pt;height:39pt;width:0pt;z-index:251659264;mso-width-relative:page;mso-height-relative:page;" filled="f" stroked="t" coordsize="21600,21600" o:gfxdata="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aqDy9gAAAAJAQAADwAAAAAAAAABACAAAAAiAAAAZHJzL2Rvd25yZXYueG1sUEsBAhQAFAAAAAgA&#10;h07iQCLxnq7sAQAA2wMAAA4AAAAAAAAAAQAgAAAAJwEAAGRycy9lMm9Eb2MueG1sUEsFBgAAAAAG&#10;AAYAWQEAAIUFAAAAAA==&#10;">
                <v:fill on="f" focussize="0,0"/>
                <v:stroke color="#000000" joinstyle="round" startarrow="open"/>
                <v:imagedata o:title=""/>
                <o:lock v:ext="edit" aspectratio="f"/>
              </v:line>
            </w:pict>
          </mc:Fallback>
        </mc:AlternateContent>
      </w:r>
      <w:r>
        <w:rPr>
          <w:rFonts w:hint="eastAsia"/>
        </w:rPr>
        <w:t>从根本上讲，生产者和消费者的权益是一致的，因为每个生产者自己在为社会提供产品的同时也作为消费者进行消费，他不仅在生产过程中是平等互助关系，而且在消费领域中也同样享有平等的权利，也同样希望自己在消费时的合法权益受到保护。</w:t>
      </w:r>
    </w:p>
    <w:p w14:paraId="7D182AFA">
      <w:pPr>
        <w:pStyle w:val="2"/>
        <w:adjustRightInd w:val="0"/>
        <w:snapToGrid w:val="0"/>
        <w:spacing w:line="400" w:lineRule="exact"/>
        <w:rPr>
          <w:rFonts w:hint="eastAsia" w:ascii="宋体" w:hAnsi="宋体"/>
          <w:b/>
          <w:i/>
          <w:u w:val="single"/>
        </w:rPr>
      </w:pPr>
    </w:p>
    <w:p w14:paraId="56C66957">
      <w:pPr>
        <w:pStyle w:val="2"/>
        <w:adjustRightInd w:val="0"/>
        <w:snapToGrid w:val="0"/>
        <w:spacing w:line="400" w:lineRule="exact"/>
        <w:rPr>
          <w:rFonts w:hint="eastAsia" w:ascii="宋体" w:hAnsi="宋体"/>
          <w:b/>
          <w:u w:val="single"/>
        </w:rPr>
      </w:pPr>
      <w:r>
        <w:rPr>
          <w:rFonts w:hint="eastAsia" w:ascii="宋体" w:hAnsi="宋体"/>
          <w:b/>
          <w:u w:val="single"/>
        </w:rPr>
        <w:t>（正文内容均为五号宋体）</w:t>
      </w:r>
    </w:p>
    <w:p w14:paraId="4C7D5E72">
      <w:pPr>
        <w:pStyle w:val="2"/>
        <w:adjustRightInd w:val="0"/>
        <w:snapToGrid w:val="0"/>
        <w:spacing w:line="400" w:lineRule="exact"/>
        <w:rPr>
          <w:rFonts w:hint="eastAsia"/>
        </w:rPr>
      </w:pPr>
      <w:r>
        <w:rPr>
          <w:rFonts w:hint="eastAsia"/>
        </w:rPr>
        <w:t>（一级标题段前段后的间距为1.5行；二级标题段前段后的间距为0.5行）</w:t>
      </w:r>
    </w:p>
    <w:p w14:paraId="526B4A06"/>
    <w:sectPr>
      <w:pgSz w:w="11906" w:h="16838"/>
      <w:pgMar w:top="1440" w:right="1247" w:bottom="1440" w:left="1701"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D7D"/>
    <w:rsid w:val="000E6913"/>
    <w:rsid w:val="00325D7D"/>
    <w:rsid w:val="00CE11B2"/>
    <w:rsid w:val="275838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2">
    <w:name w:val="Body Text Indent 2"/>
    <w:basedOn w:val="1"/>
    <w:uiPriority w:val="0"/>
    <w:pPr>
      <w:spacing w:after="120" w:line="480" w:lineRule="auto"/>
      <w:ind w:left="420" w:left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微软中国</Company>
  <Pages>1</Pages>
  <Words>874</Words>
  <Characters>879</Characters>
  <Lines>6</Lines>
  <Paragraphs>1</Paragraphs>
  <TotalTime>0</TotalTime>
  <ScaleCrop>false</ScaleCrop>
  <LinksUpToDate>false</LinksUpToDate>
  <CharactersWithSpaces>880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2006-12-11T07:48:00Z</dcterms:created>
  <dc:creator>微软用户</dc:creator>
  <cp:lastModifiedBy>史西兵</cp:lastModifiedBy>
  <dcterms:modified xsi:type="dcterms:W3CDTF">2024-09-19T02:53:33Z</dcterms:modified>
  <dc:title>空一行科毕业论文（设计）正文模板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2D68B851B460400EBAD4F117D926E2E5_13</vt:lpwstr>
  </property>
</Properties>
</file>