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61" w:rsidRPr="006964F5" w:rsidRDefault="00400961" w:rsidP="00400961">
      <w:pPr>
        <w:pStyle w:val="a3"/>
        <w:shd w:val="clear" w:color="auto" w:fill="FFFFFF"/>
        <w:spacing w:before="0" w:beforeAutospacing="0" w:after="0" w:afterAutospacing="0" w:line="450" w:lineRule="atLeast"/>
        <w:ind w:right="300" w:firstLine="420"/>
        <w:jc w:val="center"/>
        <w:rPr>
          <w:rFonts w:ascii="华文楷体" w:eastAsia="华文楷体" w:hAnsi="华文楷体"/>
          <w:color w:val="222222"/>
          <w:sz w:val="84"/>
          <w:szCs w:val="84"/>
        </w:rPr>
      </w:pPr>
      <w:r w:rsidRPr="006964F5">
        <w:rPr>
          <w:rFonts w:ascii="华文楷体" w:eastAsia="华文楷体" w:hAnsi="华文楷体" w:hint="eastAsia"/>
          <w:color w:val="222222"/>
          <w:sz w:val="84"/>
          <w:szCs w:val="84"/>
        </w:rPr>
        <w:t>目录</w:t>
      </w:r>
    </w:p>
    <w:p w:rsidR="00400961" w:rsidRPr="006964F5" w:rsidRDefault="009D227B"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48"/>
          <w:szCs w:val="48"/>
        </w:rPr>
      </w:pPr>
      <w:hyperlink w:anchor="_第一章：总则" w:history="1">
        <w:r w:rsidR="00400961" w:rsidRPr="006964F5">
          <w:rPr>
            <w:rStyle w:val="a4"/>
            <w:rFonts w:ascii="华文楷体" w:eastAsia="华文楷体" w:hAnsi="华文楷体" w:hint="eastAsia"/>
            <w:sz w:val="48"/>
            <w:szCs w:val="48"/>
          </w:rPr>
          <w:t>第一章：总则</w:t>
        </w:r>
      </w:hyperlink>
    </w:p>
    <w:p w:rsidR="00400961" w:rsidRPr="006964F5" w:rsidRDefault="009D227B"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48"/>
          <w:szCs w:val="48"/>
        </w:rPr>
      </w:pPr>
      <w:hyperlink w:anchor="_第二章：费用报销基本制度及基本流程" w:history="1">
        <w:r w:rsidR="00400961" w:rsidRPr="006964F5">
          <w:rPr>
            <w:rStyle w:val="a4"/>
            <w:rFonts w:ascii="华文楷体" w:eastAsia="华文楷体" w:hAnsi="华文楷体" w:hint="eastAsia"/>
            <w:sz w:val="48"/>
            <w:szCs w:val="48"/>
          </w:rPr>
          <w:t>第二章：费用报销基本制度及流程</w:t>
        </w:r>
      </w:hyperlink>
    </w:p>
    <w:p w:rsidR="00400961" w:rsidRPr="006964F5" w:rsidRDefault="009D227B"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48"/>
          <w:szCs w:val="48"/>
        </w:rPr>
      </w:pPr>
      <w:hyperlink w:anchor="_第三章：报销时间的具体规定" w:history="1">
        <w:r w:rsidR="00400961" w:rsidRPr="006964F5">
          <w:rPr>
            <w:rStyle w:val="a4"/>
            <w:rFonts w:ascii="华文楷体" w:eastAsia="华文楷体" w:hAnsi="华文楷体" w:hint="eastAsia"/>
            <w:sz w:val="48"/>
            <w:szCs w:val="48"/>
          </w:rPr>
          <w:t>第三章：报销时间的具体规定</w:t>
        </w:r>
      </w:hyperlink>
    </w:p>
    <w:p w:rsidR="00400961" w:rsidRPr="006964F5" w:rsidRDefault="009D227B"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48"/>
          <w:szCs w:val="48"/>
        </w:rPr>
      </w:pPr>
      <w:hyperlink w:anchor="_第四章：借款标准及流程" w:history="1">
        <w:r w:rsidR="00400961" w:rsidRPr="006964F5">
          <w:rPr>
            <w:rStyle w:val="a4"/>
            <w:rFonts w:ascii="华文楷体" w:eastAsia="华文楷体" w:hAnsi="华文楷体" w:hint="eastAsia"/>
            <w:sz w:val="48"/>
            <w:szCs w:val="48"/>
          </w:rPr>
          <w:t>第四章：借款标准及流程</w:t>
        </w:r>
      </w:hyperlink>
    </w:p>
    <w:p w:rsidR="00400961" w:rsidRPr="006964F5" w:rsidRDefault="009D227B"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48"/>
          <w:szCs w:val="48"/>
        </w:rPr>
      </w:pPr>
      <w:hyperlink w:anchor="_第五章：费用审批管理" w:history="1">
        <w:r w:rsidR="00400961" w:rsidRPr="006964F5">
          <w:rPr>
            <w:rStyle w:val="a4"/>
            <w:rFonts w:ascii="华文楷体" w:eastAsia="华文楷体" w:hAnsi="华文楷体" w:hint="eastAsia"/>
            <w:sz w:val="48"/>
            <w:szCs w:val="48"/>
          </w:rPr>
          <w:t>第五章：费用审批管理</w:t>
        </w:r>
      </w:hyperlink>
    </w:p>
    <w:p w:rsidR="00400961" w:rsidRPr="006964F5" w:rsidRDefault="009D227B"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48"/>
          <w:szCs w:val="48"/>
        </w:rPr>
      </w:pPr>
      <w:hyperlink w:anchor="_第六章：附_则" w:history="1">
        <w:r w:rsidR="00400961" w:rsidRPr="006964F5">
          <w:rPr>
            <w:rStyle w:val="a4"/>
            <w:rFonts w:ascii="华文楷体" w:eastAsia="华文楷体" w:hAnsi="华文楷体" w:hint="eastAsia"/>
            <w:sz w:val="48"/>
            <w:szCs w:val="48"/>
          </w:rPr>
          <w:t>第六章：附则</w:t>
        </w:r>
      </w:hyperlink>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r w:rsidRPr="006964F5">
        <w:rPr>
          <w:rFonts w:ascii="华文楷体" w:eastAsia="华文楷体" w:hAnsi="华文楷体" w:hint="eastAsia"/>
          <w:color w:val="222222"/>
        </w:rPr>
        <w:t xml:space="preserve">　　</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p>
    <w:p w:rsidR="00400961" w:rsidRPr="006964F5" w:rsidRDefault="00400961" w:rsidP="00E45EA1">
      <w:pPr>
        <w:pStyle w:val="1"/>
        <w:jc w:val="center"/>
        <w:rPr>
          <w:rFonts w:ascii="华文楷体" w:eastAsia="华文楷体" w:hAnsi="华文楷体"/>
        </w:rPr>
      </w:pPr>
      <w:bookmarkStart w:id="0" w:name="_第一章：总则"/>
      <w:bookmarkEnd w:id="0"/>
      <w:r w:rsidRPr="006964F5">
        <w:rPr>
          <w:rFonts w:ascii="华文楷体" w:eastAsia="华文楷体" w:hAnsi="华文楷体" w:hint="eastAsia"/>
        </w:rPr>
        <w:lastRenderedPageBreak/>
        <w:t>第一章：总则</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rPr>
        <w:t xml:space="preserve">　　</w:t>
      </w:r>
      <w:r w:rsidR="006964F5">
        <w:rPr>
          <w:rFonts w:ascii="华文楷体" w:eastAsia="华文楷体" w:hAnsi="华文楷体" w:hint="eastAsia"/>
          <w:color w:val="222222"/>
          <w:sz w:val="32"/>
          <w:szCs w:val="32"/>
        </w:rPr>
        <w:t>第一条：为了加强</w:t>
      </w:r>
      <w:r w:rsidRPr="006964F5">
        <w:rPr>
          <w:rFonts w:ascii="华文楷体" w:eastAsia="华文楷体" w:hAnsi="华文楷体" w:hint="eastAsia"/>
          <w:color w:val="222222"/>
          <w:sz w:val="32"/>
          <w:szCs w:val="32"/>
        </w:rPr>
        <w:t>公司内部管理，规范公司财务报销行为,合理控制费用支出，特制定本制度。</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第二条：费用报销的控制原则：计划管理、分级负责、层层把关。由各部门经理负责本部门人员费用报销的实质性、合理性的一级审查;</w:t>
      </w:r>
      <w:r w:rsidR="00E45EA1" w:rsidRPr="006964F5">
        <w:rPr>
          <w:rFonts w:ascii="华文楷体" w:eastAsia="华文楷体" w:hAnsi="华文楷体" w:hint="eastAsia"/>
          <w:color w:val="222222"/>
          <w:sz w:val="32"/>
          <w:szCs w:val="32"/>
        </w:rPr>
        <w:t>由</w:t>
      </w:r>
      <w:r w:rsidR="006964F5">
        <w:rPr>
          <w:rFonts w:ascii="华文楷体" w:eastAsia="华文楷体" w:hAnsi="华文楷体" w:hint="eastAsia"/>
          <w:color w:val="222222"/>
          <w:sz w:val="32"/>
          <w:szCs w:val="32"/>
        </w:rPr>
        <w:t>会计对报销单据的合法性及准确性进行二级审查</w:t>
      </w:r>
      <w:r w:rsidRPr="006964F5">
        <w:rPr>
          <w:rFonts w:ascii="华文楷体" w:eastAsia="华文楷体" w:hAnsi="华文楷体" w:hint="eastAsia"/>
          <w:color w:val="222222"/>
          <w:sz w:val="32"/>
          <w:szCs w:val="32"/>
        </w:rPr>
        <w:t>;由总经理进行最后的审核批准</w:t>
      </w:r>
    </w:p>
    <w:p w:rsidR="00400961" w:rsidRPr="006964F5" w:rsidRDefault="00583FAA"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Pr>
          <w:rFonts w:ascii="华文楷体" w:eastAsia="华文楷体" w:hAnsi="华文楷体" w:hint="eastAsia"/>
          <w:color w:val="222222"/>
          <w:sz w:val="32"/>
          <w:szCs w:val="32"/>
        </w:rPr>
        <w:t xml:space="preserve">　　第三条：本制度根据</w:t>
      </w:r>
      <w:r w:rsidR="00400961" w:rsidRPr="006964F5">
        <w:rPr>
          <w:rFonts w:ascii="华文楷体" w:eastAsia="华文楷体" w:hAnsi="华文楷体" w:hint="eastAsia"/>
          <w:color w:val="222222"/>
          <w:sz w:val="32"/>
          <w:szCs w:val="32"/>
        </w:rPr>
        <w:t>公司的实际情况，将报销分为差旅费、办公费、招待费、</w:t>
      </w:r>
      <w:r w:rsidR="00F23857">
        <w:rPr>
          <w:rFonts w:ascii="华文楷体" w:eastAsia="华文楷体" w:hAnsi="华文楷体" w:hint="eastAsia"/>
          <w:color w:val="222222"/>
          <w:sz w:val="32"/>
          <w:szCs w:val="32"/>
        </w:rPr>
        <w:t>交通费</w:t>
      </w:r>
      <w:r w:rsidR="007E271B">
        <w:rPr>
          <w:rFonts w:ascii="华文楷体" w:eastAsia="华文楷体" w:hAnsi="华文楷体" w:hint="eastAsia"/>
          <w:color w:val="222222"/>
          <w:sz w:val="32"/>
          <w:szCs w:val="32"/>
        </w:rPr>
        <w:t>、</w:t>
      </w:r>
      <w:r w:rsidR="00400961" w:rsidRPr="006964F5">
        <w:rPr>
          <w:rFonts w:ascii="华文楷体" w:eastAsia="华文楷体" w:hAnsi="华文楷体" w:hint="eastAsia"/>
          <w:color w:val="222222"/>
          <w:sz w:val="32"/>
          <w:szCs w:val="32"/>
        </w:rPr>
        <w:t>通讯费</w:t>
      </w:r>
      <w:r w:rsidR="007E271B">
        <w:rPr>
          <w:rFonts w:ascii="华文楷体" w:eastAsia="华文楷体" w:hAnsi="华文楷体" w:hint="eastAsia"/>
          <w:color w:val="222222"/>
          <w:sz w:val="32"/>
          <w:szCs w:val="32"/>
        </w:rPr>
        <w:t>、</w:t>
      </w:r>
      <w:r w:rsidR="0080256B">
        <w:rPr>
          <w:rFonts w:ascii="华文楷体" w:eastAsia="华文楷体" w:hAnsi="华文楷体"/>
          <w:color w:val="222222"/>
          <w:sz w:val="32"/>
          <w:szCs w:val="32"/>
        </w:rPr>
        <w:t>运输费</w:t>
      </w:r>
      <w:r w:rsidR="00400961" w:rsidRPr="006964F5">
        <w:rPr>
          <w:rFonts w:ascii="华文楷体" w:eastAsia="华文楷体" w:hAnsi="华文楷体" w:hint="eastAsia"/>
          <w:color w:val="222222"/>
          <w:sz w:val="32"/>
          <w:szCs w:val="32"/>
        </w:rPr>
        <w:t>等,以下分别说明相关的借款流程及各项支出具体的财务报销制度和报销流程。</w:t>
      </w:r>
    </w:p>
    <w:p w:rsidR="00400961" w:rsidRPr="006964F5" w:rsidRDefault="006964F5"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r>
        <w:rPr>
          <w:rFonts w:ascii="华文楷体" w:eastAsia="华文楷体" w:hAnsi="华文楷体" w:hint="eastAsia"/>
          <w:color w:val="222222"/>
          <w:sz w:val="32"/>
          <w:szCs w:val="32"/>
        </w:rPr>
        <w:t xml:space="preserve">　　第四条：本制度适用</w:t>
      </w:r>
      <w:r w:rsidR="00400961" w:rsidRPr="006964F5">
        <w:rPr>
          <w:rFonts w:ascii="华文楷体" w:eastAsia="华文楷体" w:hAnsi="华文楷体" w:hint="eastAsia"/>
          <w:color w:val="222222"/>
          <w:sz w:val="32"/>
          <w:szCs w:val="32"/>
        </w:rPr>
        <w:t>公司总部及各下属公司。</w:t>
      </w:r>
    </w:p>
    <w:p w:rsidR="00400961" w:rsidRPr="006964F5" w:rsidRDefault="00400961" w:rsidP="00E45EA1">
      <w:pPr>
        <w:pStyle w:val="1"/>
        <w:rPr>
          <w:rFonts w:ascii="华文楷体" w:eastAsia="华文楷体" w:hAnsi="华文楷体"/>
        </w:rPr>
      </w:pPr>
      <w:bookmarkStart w:id="1" w:name="_第二章：费用报销基本制度及基本流程"/>
      <w:bookmarkEnd w:id="1"/>
      <w:r w:rsidRPr="006964F5">
        <w:rPr>
          <w:rFonts w:ascii="华文楷体" w:eastAsia="华文楷体" w:hAnsi="华文楷体" w:hint="eastAsia"/>
        </w:rPr>
        <w:t xml:space="preserve">　　第二章：费用报销基本制度及基本流程</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rPr>
        <w:t xml:space="preserve">　　</w:t>
      </w:r>
      <w:r w:rsidR="006964F5">
        <w:rPr>
          <w:rFonts w:ascii="华文楷体" w:eastAsia="华文楷体" w:hAnsi="华文楷体" w:hint="eastAsia"/>
          <w:color w:val="222222"/>
        </w:rPr>
        <w:t xml:space="preserve"> </w:t>
      </w:r>
      <w:r w:rsidRPr="006964F5">
        <w:rPr>
          <w:rFonts w:ascii="华文楷体" w:eastAsia="华文楷体" w:hAnsi="华文楷体" w:hint="eastAsia"/>
          <w:color w:val="222222"/>
          <w:sz w:val="32"/>
          <w:szCs w:val="32"/>
        </w:rPr>
        <w:t>第五条：报销人必须取得合法有效的报销单据</w:t>
      </w:r>
      <w:r w:rsidR="0080256B">
        <w:rPr>
          <w:rFonts w:ascii="华文楷体" w:eastAsia="华文楷体" w:hAnsi="华文楷体" w:hint="eastAsia"/>
          <w:color w:val="222222"/>
          <w:sz w:val="32"/>
          <w:szCs w:val="32"/>
        </w:rPr>
        <w:t>（</w:t>
      </w:r>
      <w:r w:rsidR="0080256B">
        <w:rPr>
          <w:rFonts w:ascii="华文楷体" w:eastAsia="华文楷体" w:hAnsi="华文楷体"/>
          <w:color w:val="222222"/>
          <w:sz w:val="32"/>
          <w:szCs w:val="32"/>
        </w:rPr>
        <w:t>正规发票）</w:t>
      </w:r>
      <w:r w:rsidRPr="006964F5">
        <w:rPr>
          <w:rFonts w:ascii="华文楷体" w:eastAsia="华文楷体" w:hAnsi="华文楷体" w:hint="eastAsia"/>
          <w:color w:val="222222"/>
          <w:sz w:val="32"/>
          <w:szCs w:val="32"/>
        </w:rPr>
        <w:t>。</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第六条：费用报销单填写及票据粘贴要求：</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1、报销单据填写应力求整洁美观，不得随意涂改;</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lastRenderedPageBreak/>
        <w:t xml:space="preserve">　　2、报销单封面与封面后的托纸必须大小一致，各票据不得突出于封面和托纸之外(票据过大时应按封面大小折叠好);</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3、各票据应均匀贴在报销单封面后的托纸上，整份报销单各部分厚度应尽量保持一致;</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4、若报销票据面积大小相同或相似(如车票等)，需有层次序列张贴;</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5、报销单据金额、类型相同的(如车票等)，应尽量张贴在一块，并按金额大小排列;</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6、报销票据在粘贴时，确保审核人能够完全清楚地审阅到报销金额;</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7、报销单据一律用黑色钢笔或签字笔填写;</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8、报销单各项目应填写完整，大小写金额一致，并经部门领导有效批准;</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9、有实物的报销单据须由验收人验收后在发票背面签名确认，需入库的实物单据应附入库单;</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10、出租</w:t>
      </w:r>
      <w:proofErr w:type="gramStart"/>
      <w:r w:rsidRPr="006964F5">
        <w:rPr>
          <w:rFonts w:ascii="华文楷体" w:eastAsia="华文楷体" w:hAnsi="华文楷体" w:hint="eastAsia"/>
          <w:color w:val="222222"/>
          <w:sz w:val="32"/>
          <w:szCs w:val="32"/>
        </w:rPr>
        <w:t>车票据需注明</w:t>
      </w:r>
      <w:proofErr w:type="gramEnd"/>
      <w:r w:rsidRPr="006964F5">
        <w:rPr>
          <w:rFonts w:ascii="华文楷体" w:eastAsia="华文楷体" w:hAnsi="华文楷体" w:hint="eastAsia"/>
          <w:color w:val="222222"/>
          <w:sz w:val="32"/>
          <w:szCs w:val="32"/>
        </w:rPr>
        <w:t>业务发生时间、起至地点、人物事件等资料，每张出租车票背面需有主管领导签字确认;</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第七条：在一个预算期内，各项费用的累积支出原则上不得超出预算，超出预算纳入对部门负责人的考核，特殊情况需公司负责人审批并执行追加预算程序。</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第八条：费用报销基本流程：</w:t>
      </w:r>
    </w:p>
    <w:p w:rsidR="00400961" w:rsidRPr="006964F5" w:rsidRDefault="006964F5"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Pr>
          <w:rFonts w:ascii="华文楷体" w:eastAsia="华文楷体" w:hAnsi="华文楷体" w:hint="eastAsia"/>
          <w:color w:val="222222"/>
          <w:sz w:val="32"/>
          <w:szCs w:val="32"/>
        </w:rPr>
        <w:lastRenderedPageBreak/>
        <w:t xml:space="preserve">　　经办人→部门经理→会计</w:t>
      </w:r>
      <w:r w:rsidR="00400961" w:rsidRPr="006964F5">
        <w:rPr>
          <w:rFonts w:ascii="华文楷体" w:eastAsia="华文楷体" w:hAnsi="华文楷体" w:hint="eastAsia"/>
          <w:color w:val="222222"/>
          <w:sz w:val="32"/>
          <w:szCs w:val="32"/>
        </w:rPr>
        <w:t>→总经理→出纳通知领款</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费用报销具体流程：</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费用发生完毕后，当事人应及时将收集到的费用单据加以整理归类，采用公司统一印制的“费用报销单”规范粘贴，粘贴过程中应区别费用性质(如：交通费、住宿费、餐饮费、招待费、办公费等)分类粘贴，便于归类计算和整理。</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2.当事人在填写“费用报销单”时，应遵照“实事求是、准确无误”的原则，将费用的发生原因、发生金额、发生时间等要素填写齐全，并签署自己的名字，</w:t>
      </w:r>
      <w:proofErr w:type="gramStart"/>
      <w:r w:rsidRPr="006964F5">
        <w:rPr>
          <w:rFonts w:ascii="华文楷体" w:eastAsia="华文楷体" w:hAnsi="华文楷体" w:hint="eastAsia"/>
          <w:color w:val="222222"/>
          <w:sz w:val="32"/>
          <w:szCs w:val="32"/>
        </w:rPr>
        <w:t>交共同</w:t>
      </w:r>
      <w:proofErr w:type="gramEnd"/>
      <w:r w:rsidRPr="006964F5">
        <w:rPr>
          <w:rFonts w:ascii="华文楷体" w:eastAsia="华文楷体" w:hAnsi="华文楷体" w:hint="eastAsia"/>
          <w:color w:val="222222"/>
          <w:sz w:val="32"/>
          <w:szCs w:val="32"/>
        </w:rPr>
        <w:t>参与的人员复查，并请其在证明人一栏上签署其姓名。“费用报销单”的填写一律不允许涂改，尤其是费用、金额，并要保证费用金额的大、小写必须一致，否则无效。</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3.当事人应将填写完整、附件齐全的“费用报销单”和已经审批过的“用款申请单”一起送交本部门经理进行审批，部门经理应重点对费用发生的真实性、费用预算金额与实际金额的差异合理性进行审查，部门经理审查无异议后，应在“费用报销单”部门经理一</w:t>
      </w:r>
      <w:proofErr w:type="gramStart"/>
      <w:r w:rsidRPr="006964F5">
        <w:rPr>
          <w:rFonts w:ascii="华文楷体" w:eastAsia="华文楷体" w:hAnsi="华文楷体" w:hint="eastAsia"/>
          <w:color w:val="222222"/>
          <w:sz w:val="32"/>
          <w:szCs w:val="32"/>
        </w:rPr>
        <w:t>栏签署</w:t>
      </w:r>
      <w:proofErr w:type="gramEnd"/>
      <w:r w:rsidRPr="006964F5">
        <w:rPr>
          <w:rFonts w:ascii="华文楷体" w:eastAsia="华文楷体" w:hAnsi="华文楷体" w:hint="eastAsia"/>
          <w:color w:val="222222"/>
          <w:sz w:val="32"/>
          <w:szCs w:val="32"/>
        </w:rPr>
        <w:t>审批意见并签署部门经理的名字并由当事人传递至财务部费用审核会计处，如有问题直接退回经办人重新签单填写。</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4.当事人将取得经过本部门经理审批签署后</w:t>
      </w:r>
      <w:r w:rsidR="006964F5">
        <w:rPr>
          <w:rFonts w:ascii="华文楷体" w:eastAsia="华文楷体" w:hAnsi="华文楷体" w:hint="eastAsia"/>
          <w:color w:val="222222"/>
          <w:sz w:val="32"/>
          <w:szCs w:val="32"/>
        </w:rPr>
        <w:t>的“费用报销单”以及原审批的“用款申请单”送交财务部会计进</w:t>
      </w:r>
      <w:r w:rsidR="006964F5">
        <w:rPr>
          <w:rFonts w:ascii="华文楷体" w:eastAsia="华文楷体" w:hAnsi="华文楷体" w:hint="eastAsia"/>
          <w:color w:val="222222"/>
          <w:sz w:val="32"/>
          <w:szCs w:val="32"/>
        </w:rPr>
        <w:lastRenderedPageBreak/>
        <w:t>行审核，</w:t>
      </w:r>
      <w:r w:rsidRPr="006964F5">
        <w:rPr>
          <w:rFonts w:ascii="华文楷体" w:eastAsia="华文楷体" w:hAnsi="华文楷体" w:hint="eastAsia"/>
          <w:color w:val="222222"/>
          <w:sz w:val="32"/>
          <w:szCs w:val="32"/>
        </w:rPr>
        <w:t>会计应重点对“费用报销单”后所附的原始发票和单据进行合法性审查，对费用金额的计算进行复核稽查，会计审核无误后在“费用报销单”会计审核一栏签字。</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5..会计将审批签署后的“费用报销单”以及原审批的“用款申请单”一起，通过公司内部单据传递程序报送到公司总经理处，由总经理进行最后的审查和审批。总经理一般仅从“费用报销单”的形式要素上进行审查，看报销审批程序和相关人员的签字是否齐全、字迹是否真实。总经理审查无异议后，</w:t>
      </w:r>
      <w:r w:rsidR="00E34D39">
        <w:rPr>
          <w:rFonts w:ascii="华文楷体" w:eastAsia="华文楷体" w:hAnsi="华文楷体" w:hint="eastAsia"/>
          <w:color w:val="222222"/>
          <w:sz w:val="32"/>
          <w:szCs w:val="32"/>
        </w:rPr>
        <w:t>在“费用报销单”总经理一</w:t>
      </w:r>
      <w:proofErr w:type="gramStart"/>
      <w:r w:rsidR="00E34D39">
        <w:rPr>
          <w:rFonts w:ascii="华文楷体" w:eastAsia="华文楷体" w:hAnsi="华文楷体" w:hint="eastAsia"/>
          <w:color w:val="222222"/>
          <w:sz w:val="32"/>
          <w:szCs w:val="32"/>
        </w:rPr>
        <w:t>栏签署</w:t>
      </w:r>
      <w:proofErr w:type="gramEnd"/>
      <w:r w:rsidR="00E34D39">
        <w:rPr>
          <w:rFonts w:ascii="华文楷体" w:eastAsia="华文楷体" w:hAnsi="华文楷体" w:hint="eastAsia"/>
          <w:color w:val="222222"/>
          <w:sz w:val="32"/>
          <w:szCs w:val="32"/>
        </w:rPr>
        <w:t>审批意见并签名，签核完毕后知会</w:t>
      </w:r>
      <w:r w:rsidRPr="006964F5">
        <w:rPr>
          <w:rFonts w:ascii="华文楷体" w:eastAsia="华文楷体" w:hAnsi="华文楷体" w:hint="eastAsia"/>
          <w:color w:val="222222"/>
          <w:sz w:val="32"/>
          <w:szCs w:val="32"/>
        </w:rPr>
        <w:t>会计取回单据。</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6.</w:t>
      </w:r>
      <w:r w:rsidR="00E34D39">
        <w:rPr>
          <w:rFonts w:ascii="华文楷体" w:eastAsia="华文楷体" w:hAnsi="华文楷体" w:hint="eastAsia"/>
          <w:color w:val="222222"/>
          <w:sz w:val="32"/>
          <w:szCs w:val="32"/>
        </w:rPr>
        <w:t>会计将取得审批齐全的“费用报销单”以及“用款申请单”后，应及时</w:t>
      </w:r>
      <w:r w:rsidRPr="006964F5">
        <w:rPr>
          <w:rFonts w:ascii="华文楷体" w:eastAsia="华文楷体" w:hAnsi="华文楷体" w:hint="eastAsia"/>
          <w:color w:val="222222"/>
          <w:sz w:val="32"/>
          <w:szCs w:val="32"/>
        </w:rPr>
        <w:t>送交出纳，出纳人员应对“费用报销单”进行审核，重点看报销单是否有涂改、费用的计算是否正确，审批手续是否齐备，出纳人员在审核无误后方能通知经办人取款。</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第九条：差旅费报销</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1、因公出差的办理程序</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1.1因公出差的员工必须事先填写“出差申请单”，注明出差随同人员、时间、地点、事由、天数、所需资金，经部门负责人、公司负责人审批签字。</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1.2出差人员借款需持批准后的“出差申请单”填写“借款申请单”，由部门负责人批准，公司负责人审批，财务</w:t>
      </w:r>
      <w:r w:rsidRPr="006964F5">
        <w:rPr>
          <w:rFonts w:ascii="华文楷体" w:eastAsia="华文楷体" w:hAnsi="华文楷体" w:hint="eastAsia"/>
          <w:color w:val="222222"/>
          <w:sz w:val="32"/>
          <w:szCs w:val="32"/>
        </w:rPr>
        <w:lastRenderedPageBreak/>
        <w:t>负责人核准后方可借款，原则上前次出差没有报销，本次出差不予借款。</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1.3凡与原“出差申请单”规定的地点、天数、人数、交通工具不符的差旅费不予报销，因特殊原因或情况变化需改变路线、增加天数、人数、改乘交通工具需经部门负责人、公司负责人签署意见后方可报销。</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1.4出差期间发生的共同费用报销，报销单需有同行人员签名确认。</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1.5出差人员应在回公司后五个工作日内办理报销事宜，根据差旅费标准填写“费用报销单”，后附“出差申请单”，执行费用报销流程。</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2、差旅费标准</w:t>
      </w:r>
    </w:p>
    <w:p w:rsidR="00E34D39" w:rsidRPr="004B4FDD" w:rsidRDefault="004B4FDD" w:rsidP="00E34D39">
      <w:pPr>
        <w:pStyle w:val="a3"/>
        <w:spacing w:before="0" w:beforeAutospacing="0" w:after="0" w:afterAutospacing="0" w:line="390" w:lineRule="atLeast"/>
        <w:rPr>
          <w:rFonts w:ascii="微软雅黑" w:eastAsia="微软雅黑" w:hAnsi="微软雅黑"/>
          <w:color w:val="333333"/>
          <w:sz w:val="21"/>
          <w:szCs w:val="21"/>
        </w:rPr>
      </w:pPr>
      <w:r>
        <w:rPr>
          <w:rFonts w:ascii="华文楷体" w:eastAsia="华文楷体" w:hAnsi="华文楷体" w:hint="eastAsia"/>
          <w:color w:val="222222"/>
          <w:sz w:val="32"/>
          <w:szCs w:val="32"/>
        </w:rPr>
        <w:t xml:space="preserve">　 </w:t>
      </w:r>
      <w:r w:rsidR="00E34D39" w:rsidRPr="004B4FDD">
        <w:rPr>
          <w:rFonts w:ascii="微软雅黑" w:eastAsia="微软雅黑" w:hAnsi="微软雅黑" w:hint="eastAsia"/>
          <w:color w:val="333333"/>
          <w:sz w:val="21"/>
          <w:szCs w:val="21"/>
        </w:rPr>
        <w:t xml:space="preserve">职 </w:t>
      </w:r>
      <w:r>
        <w:rPr>
          <w:rFonts w:ascii="微软雅黑" w:eastAsia="微软雅黑" w:hAnsi="微软雅黑"/>
          <w:color w:val="333333"/>
          <w:sz w:val="21"/>
          <w:szCs w:val="21"/>
        </w:rPr>
        <w:t xml:space="preserve"> </w:t>
      </w:r>
      <w:proofErr w:type="gramStart"/>
      <w:r w:rsidR="00F744DB">
        <w:rPr>
          <w:rFonts w:ascii="微软雅黑" w:eastAsia="微软雅黑" w:hAnsi="微软雅黑" w:hint="eastAsia"/>
          <w:color w:val="333333"/>
          <w:sz w:val="21"/>
          <w:szCs w:val="21"/>
        </w:rPr>
        <w:t>务</w:t>
      </w:r>
      <w:proofErr w:type="gramEnd"/>
      <w:r w:rsidR="00F744DB">
        <w:rPr>
          <w:rFonts w:ascii="微软雅黑" w:eastAsia="微软雅黑" w:hAnsi="微软雅黑" w:hint="eastAsia"/>
          <w:color w:val="333333"/>
          <w:sz w:val="21"/>
          <w:szCs w:val="21"/>
        </w:rPr>
        <w:t xml:space="preserve">　</w:t>
      </w:r>
      <w:r w:rsidR="00E34D39" w:rsidRPr="004B4FDD">
        <w:rPr>
          <w:rFonts w:ascii="微软雅黑" w:eastAsia="微软雅黑" w:hAnsi="微软雅黑" w:hint="eastAsia"/>
          <w:color w:val="333333"/>
          <w:sz w:val="21"/>
          <w:szCs w:val="21"/>
        </w:rPr>
        <w:t xml:space="preserve"> </w:t>
      </w:r>
      <w:r w:rsidR="009510A8">
        <w:rPr>
          <w:rFonts w:ascii="微软雅黑" w:eastAsia="微软雅黑" w:hAnsi="微软雅黑"/>
          <w:color w:val="333333"/>
          <w:sz w:val="21"/>
          <w:szCs w:val="21"/>
        </w:rPr>
        <w:t xml:space="preserve"> </w:t>
      </w:r>
      <w:r w:rsidR="00E34D39" w:rsidRPr="004B4FDD">
        <w:rPr>
          <w:rFonts w:ascii="微软雅黑" w:eastAsia="微软雅黑" w:hAnsi="微软雅黑" w:hint="eastAsia"/>
          <w:color w:val="333333"/>
          <w:sz w:val="21"/>
          <w:szCs w:val="21"/>
        </w:rPr>
        <w:t xml:space="preserve">交通工具 </w:t>
      </w:r>
      <w:r w:rsidR="00F744DB">
        <w:rPr>
          <w:rFonts w:ascii="微软雅黑" w:eastAsia="微软雅黑" w:hAnsi="微软雅黑" w:hint="eastAsia"/>
          <w:color w:val="333333"/>
          <w:sz w:val="21"/>
          <w:szCs w:val="21"/>
        </w:rPr>
        <w:t xml:space="preserve">　</w:t>
      </w:r>
      <w:r w:rsidR="00E34D39" w:rsidRPr="004B4FDD">
        <w:rPr>
          <w:rFonts w:ascii="微软雅黑" w:eastAsia="微软雅黑" w:hAnsi="微软雅黑" w:hint="eastAsia"/>
          <w:color w:val="333333"/>
          <w:sz w:val="21"/>
          <w:szCs w:val="21"/>
        </w:rPr>
        <w:t>住宿标准</w:t>
      </w:r>
      <w:r w:rsidR="00F744DB">
        <w:rPr>
          <w:rFonts w:ascii="微软雅黑" w:eastAsia="微软雅黑" w:hAnsi="微软雅黑" w:hint="eastAsia"/>
          <w:color w:val="333333"/>
          <w:sz w:val="21"/>
          <w:szCs w:val="21"/>
        </w:rPr>
        <w:t>（</w:t>
      </w:r>
      <w:r w:rsidR="00F744DB">
        <w:rPr>
          <w:rFonts w:ascii="微软雅黑" w:eastAsia="微软雅黑" w:hAnsi="微软雅黑"/>
          <w:color w:val="333333"/>
          <w:sz w:val="21"/>
          <w:szCs w:val="21"/>
        </w:rPr>
        <w:t>省/</w:t>
      </w:r>
      <w:r w:rsidR="00F744DB">
        <w:rPr>
          <w:rFonts w:ascii="微软雅黑" w:eastAsia="微软雅黑" w:hAnsi="微软雅黑" w:hint="eastAsia"/>
          <w:color w:val="333333"/>
          <w:sz w:val="21"/>
          <w:szCs w:val="21"/>
        </w:rPr>
        <w:t>地</w:t>
      </w:r>
      <w:r w:rsidR="00F744DB">
        <w:rPr>
          <w:rFonts w:ascii="微软雅黑" w:eastAsia="微软雅黑" w:hAnsi="微软雅黑"/>
          <w:color w:val="333333"/>
          <w:sz w:val="21"/>
          <w:szCs w:val="21"/>
        </w:rPr>
        <w:t>/县</w:t>
      </w:r>
      <w:r w:rsidR="00F744DB">
        <w:rPr>
          <w:rFonts w:ascii="微软雅黑" w:eastAsia="微软雅黑" w:hAnsi="微软雅黑" w:hint="eastAsia"/>
          <w:color w:val="333333"/>
          <w:sz w:val="21"/>
          <w:szCs w:val="21"/>
        </w:rPr>
        <w:t>）</w:t>
      </w:r>
      <w:r w:rsidR="00E34D39" w:rsidRPr="004B4FDD">
        <w:rPr>
          <w:rFonts w:ascii="微软雅黑" w:eastAsia="微软雅黑" w:hAnsi="微软雅黑" w:hint="eastAsia"/>
          <w:color w:val="333333"/>
          <w:sz w:val="21"/>
          <w:szCs w:val="21"/>
        </w:rPr>
        <w:t xml:space="preserve"> </w:t>
      </w:r>
      <w:r w:rsidR="00F744DB">
        <w:rPr>
          <w:rFonts w:ascii="微软雅黑" w:eastAsia="微软雅黑" w:hAnsi="微软雅黑" w:hint="eastAsia"/>
          <w:color w:val="333333"/>
          <w:sz w:val="21"/>
          <w:szCs w:val="21"/>
        </w:rPr>
        <w:t xml:space="preserve">　</w:t>
      </w:r>
      <w:r w:rsidR="00E34D39" w:rsidRPr="004B4FDD">
        <w:rPr>
          <w:rFonts w:ascii="微软雅黑" w:eastAsia="微软雅黑" w:hAnsi="微软雅黑" w:hint="eastAsia"/>
          <w:color w:val="333333"/>
          <w:sz w:val="21"/>
          <w:szCs w:val="21"/>
        </w:rPr>
        <w:t>伙食标准　　外埠市内交通费用</w:t>
      </w:r>
    </w:p>
    <w:p w:rsidR="00E34D39" w:rsidRPr="004B4FDD" w:rsidRDefault="00E34D39" w:rsidP="00E34D39">
      <w:pPr>
        <w:pStyle w:val="a3"/>
        <w:spacing w:before="0" w:beforeAutospacing="0" w:after="0" w:afterAutospacing="0" w:line="390" w:lineRule="atLeast"/>
        <w:rPr>
          <w:rFonts w:ascii="微软雅黑" w:eastAsia="微软雅黑" w:hAnsi="微软雅黑"/>
          <w:color w:val="333333"/>
          <w:sz w:val="21"/>
          <w:szCs w:val="21"/>
        </w:rPr>
      </w:pPr>
      <w:r w:rsidRPr="004B4FDD">
        <w:rPr>
          <w:rFonts w:ascii="微软雅黑" w:eastAsia="微软雅黑" w:hAnsi="微软雅黑" w:hint="eastAsia"/>
          <w:color w:val="333333"/>
          <w:sz w:val="21"/>
          <w:szCs w:val="21"/>
        </w:rPr>
        <w:t xml:space="preserve">　　一般员工 </w:t>
      </w:r>
      <w:r w:rsidR="00F744DB">
        <w:rPr>
          <w:rFonts w:ascii="微软雅黑" w:eastAsia="微软雅黑" w:hAnsi="微软雅黑" w:hint="eastAsia"/>
          <w:color w:val="333333"/>
          <w:sz w:val="21"/>
          <w:szCs w:val="21"/>
        </w:rPr>
        <w:t xml:space="preserve">　</w:t>
      </w:r>
      <w:r w:rsidR="009510A8">
        <w:rPr>
          <w:rFonts w:ascii="微软雅黑" w:eastAsia="微软雅黑" w:hAnsi="微软雅黑" w:hint="eastAsia"/>
          <w:color w:val="333333"/>
          <w:sz w:val="21"/>
          <w:szCs w:val="21"/>
        </w:rPr>
        <w:t xml:space="preserve"> </w:t>
      </w:r>
      <w:r w:rsidR="0022007B">
        <w:rPr>
          <w:rFonts w:ascii="微软雅黑" w:eastAsia="微软雅黑" w:hAnsi="微软雅黑" w:hint="eastAsia"/>
          <w:color w:val="333333"/>
          <w:sz w:val="21"/>
          <w:szCs w:val="21"/>
        </w:rPr>
        <w:t>动</w:t>
      </w:r>
      <w:r w:rsidR="00F744DB">
        <w:rPr>
          <w:rFonts w:ascii="微软雅黑" w:eastAsia="微软雅黑" w:hAnsi="微软雅黑" w:hint="eastAsia"/>
          <w:color w:val="333333"/>
          <w:sz w:val="21"/>
          <w:szCs w:val="21"/>
        </w:rPr>
        <w:t xml:space="preserve">  </w:t>
      </w:r>
      <w:proofErr w:type="gramStart"/>
      <w:r w:rsidR="0022007B">
        <w:rPr>
          <w:rFonts w:ascii="微软雅黑" w:eastAsia="微软雅黑" w:hAnsi="微软雅黑" w:hint="eastAsia"/>
          <w:color w:val="333333"/>
          <w:sz w:val="21"/>
          <w:szCs w:val="21"/>
        </w:rPr>
        <w:t>车</w:t>
      </w:r>
      <w:r w:rsidRPr="004B4FDD">
        <w:rPr>
          <w:rFonts w:ascii="微软雅黑" w:eastAsia="微软雅黑" w:hAnsi="微软雅黑" w:hint="eastAsia"/>
          <w:color w:val="333333"/>
          <w:sz w:val="21"/>
          <w:szCs w:val="21"/>
        </w:rPr>
        <w:t xml:space="preserve">　　</w:t>
      </w:r>
      <w:proofErr w:type="gramEnd"/>
      <w:r w:rsidR="002B7CA1">
        <w:rPr>
          <w:rFonts w:ascii="微软雅黑" w:eastAsia="微软雅黑" w:hAnsi="微软雅黑" w:hint="eastAsia"/>
          <w:color w:val="333333"/>
          <w:sz w:val="21"/>
          <w:szCs w:val="21"/>
        </w:rPr>
        <w:t xml:space="preserve"> </w:t>
      </w:r>
      <w:r w:rsidR="0022007B">
        <w:rPr>
          <w:rFonts w:ascii="微软雅黑" w:eastAsia="微软雅黑" w:hAnsi="微软雅黑"/>
          <w:color w:val="333333"/>
          <w:sz w:val="21"/>
          <w:szCs w:val="21"/>
        </w:rPr>
        <w:t>150</w:t>
      </w:r>
      <w:r w:rsidR="00F744DB">
        <w:rPr>
          <w:rFonts w:ascii="微软雅黑" w:eastAsia="微软雅黑" w:hAnsi="微软雅黑"/>
          <w:color w:val="333333"/>
          <w:sz w:val="21"/>
          <w:szCs w:val="21"/>
        </w:rPr>
        <w:t>/100/80</w:t>
      </w:r>
      <w:r w:rsidRPr="004B4FDD">
        <w:rPr>
          <w:rFonts w:ascii="微软雅黑" w:eastAsia="微软雅黑" w:hAnsi="微软雅黑" w:hint="eastAsia"/>
          <w:color w:val="333333"/>
          <w:sz w:val="21"/>
          <w:szCs w:val="21"/>
        </w:rPr>
        <w:t>元/天　　 30元/</w:t>
      </w:r>
      <w:r w:rsidR="0082162A">
        <w:rPr>
          <w:rFonts w:ascii="微软雅黑" w:eastAsia="微软雅黑" w:hAnsi="微软雅黑" w:hint="eastAsia"/>
          <w:color w:val="333333"/>
          <w:sz w:val="21"/>
          <w:szCs w:val="21"/>
        </w:rPr>
        <w:t xml:space="preserve">天　　</w:t>
      </w:r>
      <w:r w:rsidRPr="004B4FDD">
        <w:rPr>
          <w:rFonts w:ascii="微软雅黑" w:eastAsia="微软雅黑" w:hAnsi="微软雅黑" w:hint="eastAsia"/>
          <w:color w:val="333333"/>
          <w:sz w:val="21"/>
          <w:szCs w:val="21"/>
        </w:rPr>
        <w:t>30</w:t>
      </w:r>
      <w:r w:rsidR="0082162A">
        <w:rPr>
          <w:rFonts w:ascii="微软雅黑" w:eastAsia="微软雅黑" w:hAnsi="微软雅黑"/>
          <w:color w:val="333333"/>
          <w:sz w:val="21"/>
          <w:szCs w:val="21"/>
        </w:rPr>
        <w:t>/25/20</w:t>
      </w:r>
      <w:r w:rsidRPr="004B4FDD">
        <w:rPr>
          <w:rFonts w:ascii="微软雅黑" w:eastAsia="微软雅黑" w:hAnsi="微软雅黑" w:hint="eastAsia"/>
          <w:color w:val="333333"/>
          <w:sz w:val="21"/>
          <w:szCs w:val="21"/>
        </w:rPr>
        <w:t>元/天</w:t>
      </w:r>
    </w:p>
    <w:p w:rsidR="00E34D39" w:rsidRPr="004B4FDD" w:rsidRDefault="00E34D39" w:rsidP="00E34D39">
      <w:pPr>
        <w:pStyle w:val="a3"/>
        <w:spacing w:before="0" w:beforeAutospacing="0" w:after="0" w:afterAutospacing="0" w:line="390" w:lineRule="atLeast"/>
        <w:rPr>
          <w:rFonts w:ascii="微软雅黑" w:eastAsia="微软雅黑" w:hAnsi="微软雅黑"/>
          <w:color w:val="333333"/>
          <w:sz w:val="21"/>
          <w:szCs w:val="21"/>
        </w:rPr>
      </w:pPr>
      <w:r w:rsidRPr="004B4FDD">
        <w:rPr>
          <w:rFonts w:ascii="微软雅黑" w:eastAsia="微软雅黑" w:hAnsi="微软雅黑" w:hint="eastAsia"/>
          <w:color w:val="333333"/>
          <w:sz w:val="21"/>
          <w:szCs w:val="21"/>
        </w:rPr>
        <w:t xml:space="preserve">　　部门负责人 </w:t>
      </w:r>
      <w:r w:rsidR="009510A8">
        <w:rPr>
          <w:rFonts w:ascii="微软雅黑" w:eastAsia="微软雅黑" w:hAnsi="微软雅黑"/>
          <w:color w:val="333333"/>
          <w:sz w:val="21"/>
          <w:szCs w:val="21"/>
        </w:rPr>
        <w:t xml:space="preserve"> </w:t>
      </w:r>
      <w:r w:rsidR="0022007B">
        <w:rPr>
          <w:rFonts w:ascii="微软雅黑" w:eastAsia="微软雅黑" w:hAnsi="微软雅黑" w:hint="eastAsia"/>
          <w:color w:val="333333"/>
          <w:sz w:val="21"/>
          <w:szCs w:val="21"/>
        </w:rPr>
        <w:t>动</w:t>
      </w:r>
      <w:r w:rsidR="00F744DB">
        <w:rPr>
          <w:rFonts w:ascii="微软雅黑" w:eastAsia="微软雅黑" w:hAnsi="微软雅黑" w:hint="eastAsia"/>
          <w:color w:val="333333"/>
          <w:sz w:val="21"/>
          <w:szCs w:val="21"/>
        </w:rPr>
        <w:t xml:space="preserve"> </w:t>
      </w:r>
      <w:r w:rsidR="0022007B">
        <w:rPr>
          <w:rFonts w:ascii="微软雅黑" w:eastAsia="微软雅黑" w:hAnsi="微软雅黑" w:hint="eastAsia"/>
          <w:color w:val="333333"/>
          <w:sz w:val="21"/>
          <w:szCs w:val="21"/>
        </w:rPr>
        <w:t xml:space="preserve"> 车</w:t>
      </w:r>
      <w:r w:rsidRPr="004B4FDD">
        <w:rPr>
          <w:rFonts w:ascii="微软雅黑" w:eastAsia="微软雅黑" w:hAnsi="微软雅黑" w:hint="eastAsia"/>
          <w:color w:val="333333"/>
          <w:sz w:val="21"/>
          <w:szCs w:val="21"/>
        </w:rPr>
        <w:t xml:space="preserve"> 　　</w:t>
      </w:r>
      <w:r w:rsidR="00F744DB">
        <w:rPr>
          <w:rFonts w:ascii="微软雅黑" w:eastAsia="微软雅黑" w:hAnsi="微软雅黑"/>
          <w:color w:val="333333"/>
          <w:sz w:val="21"/>
          <w:szCs w:val="21"/>
        </w:rPr>
        <w:t>150/100/80</w:t>
      </w:r>
      <w:r w:rsidRPr="004B4FDD">
        <w:rPr>
          <w:rFonts w:ascii="微软雅黑" w:eastAsia="微软雅黑" w:hAnsi="微软雅黑" w:hint="eastAsia"/>
          <w:color w:val="333333"/>
          <w:sz w:val="21"/>
          <w:szCs w:val="21"/>
        </w:rPr>
        <w:t xml:space="preserve">元/天　　 40元/天 </w:t>
      </w:r>
      <w:r w:rsidR="0082162A">
        <w:rPr>
          <w:rFonts w:ascii="微软雅黑" w:eastAsia="微软雅黑" w:hAnsi="微软雅黑" w:hint="eastAsia"/>
          <w:color w:val="333333"/>
          <w:sz w:val="21"/>
          <w:szCs w:val="21"/>
        </w:rPr>
        <w:t xml:space="preserve">　　</w:t>
      </w:r>
      <w:r w:rsidRPr="004B4FDD">
        <w:rPr>
          <w:rFonts w:ascii="微软雅黑" w:eastAsia="微软雅黑" w:hAnsi="微软雅黑" w:hint="eastAsia"/>
          <w:color w:val="333333"/>
          <w:sz w:val="21"/>
          <w:szCs w:val="21"/>
        </w:rPr>
        <w:t>40</w:t>
      </w:r>
      <w:r w:rsidR="0082162A">
        <w:rPr>
          <w:rFonts w:ascii="微软雅黑" w:eastAsia="微软雅黑" w:hAnsi="微软雅黑"/>
          <w:color w:val="333333"/>
          <w:sz w:val="21"/>
          <w:szCs w:val="21"/>
        </w:rPr>
        <w:t>/30/20</w:t>
      </w:r>
      <w:r w:rsidRPr="004B4FDD">
        <w:rPr>
          <w:rFonts w:ascii="微软雅黑" w:eastAsia="微软雅黑" w:hAnsi="微软雅黑" w:hint="eastAsia"/>
          <w:color w:val="333333"/>
          <w:sz w:val="21"/>
          <w:szCs w:val="21"/>
        </w:rPr>
        <w:t>元/天</w:t>
      </w:r>
    </w:p>
    <w:p w:rsidR="00E34D39" w:rsidRPr="004B4FDD" w:rsidRDefault="00E34D39" w:rsidP="00E34D39">
      <w:pPr>
        <w:pStyle w:val="a3"/>
        <w:spacing w:before="0" w:beforeAutospacing="0" w:after="0" w:afterAutospacing="0" w:line="390" w:lineRule="atLeast"/>
        <w:rPr>
          <w:rFonts w:ascii="微软雅黑" w:eastAsia="微软雅黑" w:hAnsi="微软雅黑"/>
          <w:color w:val="333333"/>
          <w:sz w:val="21"/>
          <w:szCs w:val="21"/>
        </w:rPr>
      </w:pPr>
      <w:r w:rsidRPr="004B4FDD">
        <w:rPr>
          <w:rFonts w:ascii="微软雅黑" w:eastAsia="微软雅黑" w:hAnsi="微软雅黑" w:hint="eastAsia"/>
          <w:color w:val="333333"/>
          <w:sz w:val="21"/>
          <w:szCs w:val="21"/>
        </w:rPr>
        <w:t xml:space="preserve">　　总经理助理 </w:t>
      </w:r>
      <w:r w:rsidR="0082162A">
        <w:rPr>
          <w:rFonts w:ascii="微软雅黑" w:eastAsia="微软雅黑" w:hAnsi="微软雅黑"/>
          <w:color w:val="333333"/>
          <w:sz w:val="21"/>
          <w:szCs w:val="21"/>
        </w:rPr>
        <w:t xml:space="preserve">  </w:t>
      </w:r>
      <w:r w:rsidR="0022007B">
        <w:rPr>
          <w:rFonts w:ascii="微软雅黑" w:eastAsia="微软雅黑" w:hAnsi="微软雅黑" w:hint="eastAsia"/>
          <w:color w:val="333333"/>
          <w:sz w:val="21"/>
          <w:szCs w:val="21"/>
        </w:rPr>
        <w:t>动</w:t>
      </w:r>
      <w:r w:rsidR="0082162A">
        <w:rPr>
          <w:rFonts w:ascii="微软雅黑" w:eastAsia="微软雅黑" w:hAnsi="微软雅黑" w:hint="eastAsia"/>
          <w:color w:val="333333"/>
          <w:sz w:val="21"/>
          <w:szCs w:val="21"/>
        </w:rPr>
        <w:t xml:space="preserve">  </w:t>
      </w:r>
      <w:r w:rsidR="0022007B">
        <w:rPr>
          <w:rFonts w:ascii="微软雅黑" w:eastAsia="微软雅黑" w:hAnsi="微软雅黑" w:hint="eastAsia"/>
          <w:color w:val="333333"/>
          <w:sz w:val="21"/>
          <w:szCs w:val="21"/>
        </w:rPr>
        <w:t>车</w:t>
      </w:r>
      <w:r w:rsidR="0082162A">
        <w:rPr>
          <w:rFonts w:ascii="微软雅黑" w:eastAsia="微软雅黑" w:hAnsi="微软雅黑" w:hint="eastAsia"/>
          <w:color w:val="333333"/>
          <w:sz w:val="21"/>
          <w:szCs w:val="21"/>
        </w:rPr>
        <w:t xml:space="preserve">　  </w:t>
      </w:r>
      <w:r w:rsidR="00F744DB">
        <w:rPr>
          <w:rFonts w:ascii="微软雅黑" w:eastAsia="微软雅黑" w:hAnsi="微软雅黑"/>
          <w:color w:val="333333"/>
          <w:sz w:val="21"/>
          <w:szCs w:val="21"/>
        </w:rPr>
        <w:t>150/100/80</w:t>
      </w:r>
      <w:r w:rsidRPr="004B4FDD">
        <w:rPr>
          <w:rFonts w:ascii="微软雅黑" w:eastAsia="微软雅黑" w:hAnsi="微软雅黑" w:hint="eastAsia"/>
          <w:color w:val="333333"/>
          <w:sz w:val="21"/>
          <w:szCs w:val="21"/>
        </w:rPr>
        <w:t xml:space="preserve">元/天 </w:t>
      </w:r>
      <w:r w:rsidR="0082162A">
        <w:rPr>
          <w:rFonts w:ascii="微软雅黑" w:eastAsia="微软雅黑" w:hAnsi="微软雅黑" w:hint="eastAsia"/>
          <w:color w:val="333333"/>
          <w:sz w:val="21"/>
          <w:szCs w:val="21"/>
        </w:rPr>
        <w:t xml:space="preserve">　 </w:t>
      </w:r>
      <w:r w:rsidRPr="004B4FDD">
        <w:rPr>
          <w:rFonts w:ascii="微软雅黑" w:eastAsia="微软雅黑" w:hAnsi="微软雅黑" w:hint="eastAsia"/>
          <w:color w:val="333333"/>
          <w:sz w:val="21"/>
          <w:szCs w:val="21"/>
        </w:rPr>
        <w:t xml:space="preserve">50元/天 </w:t>
      </w:r>
      <w:r w:rsidR="0082162A">
        <w:rPr>
          <w:rFonts w:ascii="微软雅黑" w:eastAsia="微软雅黑" w:hAnsi="微软雅黑" w:hint="eastAsia"/>
          <w:color w:val="333333"/>
          <w:sz w:val="21"/>
          <w:szCs w:val="21"/>
        </w:rPr>
        <w:t xml:space="preserve">　　</w:t>
      </w:r>
      <w:r w:rsidRPr="004B4FDD">
        <w:rPr>
          <w:rFonts w:ascii="微软雅黑" w:eastAsia="微软雅黑" w:hAnsi="微软雅黑" w:hint="eastAsia"/>
          <w:color w:val="333333"/>
          <w:sz w:val="21"/>
          <w:szCs w:val="21"/>
        </w:rPr>
        <w:t>50</w:t>
      </w:r>
      <w:r w:rsidR="0082162A">
        <w:rPr>
          <w:rFonts w:ascii="微软雅黑" w:eastAsia="微软雅黑" w:hAnsi="微软雅黑"/>
          <w:color w:val="333333"/>
          <w:sz w:val="21"/>
          <w:szCs w:val="21"/>
        </w:rPr>
        <w:t>/40/30</w:t>
      </w:r>
      <w:r w:rsidRPr="004B4FDD">
        <w:rPr>
          <w:rFonts w:ascii="微软雅黑" w:eastAsia="微软雅黑" w:hAnsi="微软雅黑" w:hint="eastAsia"/>
          <w:color w:val="333333"/>
          <w:sz w:val="21"/>
          <w:szCs w:val="21"/>
        </w:rPr>
        <w:t>元/天</w:t>
      </w:r>
    </w:p>
    <w:p w:rsidR="00400961" w:rsidRPr="004B4FDD" w:rsidRDefault="00E34D39" w:rsidP="00E34D39">
      <w:pPr>
        <w:pStyle w:val="a3"/>
        <w:spacing w:before="0" w:beforeAutospacing="0" w:after="0" w:afterAutospacing="0" w:line="390" w:lineRule="atLeast"/>
        <w:rPr>
          <w:rFonts w:ascii="微软雅黑" w:eastAsia="微软雅黑" w:hAnsi="微软雅黑"/>
          <w:color w:val="333333"/>
          <w:sz w:val="21"/>
          <w:szCs w:val="21"/>
        </w:rPr>
      </w:pPr>
      <w:r w:rsidRPr="004B4FDD">
        <w:rPr>
          <w:rFonts w:ascii="微软雅黑" w:eastAsia="微软雅黑" w:hAnsi="微软雅黑" w:hint="eastAsia"/>
          <w:color w:val="333333"/>
          <w:sz w:val="21"/>
          <w:szCs w:val="21"/>
        </w:rPr>
        <w:t xml:space="preserve">　　总经理及以上 </w:t>
      </w:r>
      <w:r w:rsidR="0022007B">
        <w:rPr>
          <w:rFonts w:ascii="微软雅黑" w:eastAsia="微软雅黑" w:hAnsi="微软雅黑" w:hint="eastAsia"/>
          <w:color w:val="333333"/>
          <w:sz w:val="21"/>
          <w:szCs w:val="21"/>
        </w:rPr>
        <w:t>动</w:t>
      </w:r>
      <w:r w:rsidR="0082162A">
        <w:rPr>
          <w:rFonts w:ascii="微软雅黑" w:eastAsia="微软雅黑" w:hAnsi="微软雅黑" w:hint="eastAsia"/>
          <w:color w:val="333333"/>
          <w:sz w:val="21"/>
          <w:szCs w:val="21"/>
        </w:rPr>
        <w:t xml:space="preserve">  </w:t>
      </w:r>
      <w:proofErr w:type="gramStart"/>
      <w:r w:rsidR="0022007B">
        <w:rPr>
          <w:rFonts w:ascii="微软雅黑" w:eastAsia="微软雅黑" w:hAnsi="微软雅黑" w:hint="eastAsia"/>
          <w:color w:val="333333"/>
          <w:sz w:val="21"/>
          <w:szCs w:val="21"/>
        </w:rPr>
        <w:t>车</w:t>
      </w:r>
      <w:r w:rsidRPr="004B4FDD">
        <w:rPr>
          <w:rFonts w:ascii="微软雅黑" w:eastAsia="微软雅黑" w:hAnsi="微软雅黑" w:hint="eastAsia"/>
          <w:color w:val="333333"/>
          <w:sz w:val="21"/>
          <w:szCs w:val="21"/>
        </w:rPr>
        <w:t xml:space="preserve">　　</w:t>
      </w:r>
      <w:proofErr w:type="gramEnd"/>
      <w:r w:rsidR="0082162A">
        <w:rPr>
          <w:rFonts w:ascii="微软雅黑" w:eastAsia="微软雅黑" w:hAnsi="微软雅黑" w:hint="eastAsia"/>
          <w:color w:val="333333"/>
          <w:sz w:val="21"/>
          <w:szCs w:val="21"/>
        </w:rPr>
        <w:t xml:space="preserve">   </w:t>
      </w:r>
      <w:r w:rsidRPr="004B4FDD">
        <w:rPr>
          <w:rFonts w:ascii="微软雅黑" w:eastAsia="微软雅黑" w:hAnsi="微软雅黑" w:hint="eastAsia"/>
          <w:color w:val="333333"/>
          <w:sz w:val="21"/>
          <w:szCs w:val="21"/>
        </w:rPr>
        <w:t xml:space="preserve"> 实报实销 　　</w:t>
      </w:r>
      <w:r w:rsidR="0082162A">
        <w:rPr>
          <w:rFonts w:ascii="微软雅黑" w:eastAsia="微软雅黑" w:hAnsi="微软雅黑" w:hint="eastAsia"/>
          <w:color w:val="333333"/>
          <w:sz w:val="21"/>
          <w:szCs w:val="21"/>
        </w:rPr>
        <w:t xml:space="preserve">   </w:t>
      </w:r>
      <w:r w:rsidR="004B4FDD">
        <w:rPr>
          <w:rFonts w:ascii="微软雅黑" w:eastAsia="微软雅黑" w:hAnsi="微软雅黑" w:hint="eastAsia"/>
          <w:color w:val="333333"/>
          <w:sz w:val="21"/>
          <w:szCs w:val="21"/>
        </w:rPr>
        <w:t xml:space="preserve"> </w:t>
      </w:r>
      <w:r w:rsidRPr="004B4FDD">
        <w:rPr>
          <w:rFonts w:ascii="微软雅黑" w:eastAsia="微软雅黑" w:hAnsi="微软雅黑" w:hint="eastAsia"/>
          <w:color w:val="333333"/>
          <w:sz w:val="21"/>
          <w:szCs w:val="21"/>
        </w:rPr>
        <w:t xml:space="preserve">实报实销 　　</w:t>
      </w:r>
      <w:proofErr w:type="gramStart"/>
      <w:r w:rsidRPr="004B4FDD">
        <w:rPr>
          <w:rFonts w:ascii="微软雅黑" w:eastAsia="微软雅黑" w:hAnsi="微软雅黑" w:hint="eastAsia"/>
          <w:color w:val="333333"/>
          <w:sz w:val="21"/>
          <w:szCs w:val="21"/>
        </w:rPr>
        <w:t xml:space="preserve">　</w:t>
      </w:r>
      <w:proofErr w:type="gramEnd"/>
      <w:r w:rsidR="004B4FDD">
        <w:rPr>
          <w:rFonts w:ascii="微软雅黑" w:eastAsia="微软雅黑" w:hAnsi="微软雅黑" w:hint="eastAsia"/>
          <w:color w:val="333333"/>
          <w:sz w:val="21"/>
          <w:szCs w:val="21"/>
        </w:rPr>
        <w:t xml:space="preserve"> </w:t>
      </w:r>
      <w:r w:rsidRPr="004B4FDD">
        <w:rPr>
          <w:rFonts w:ascii="微软雅黑" w:eastAsia="微软雅黑" w:hAnsi="微软雅黑" w:hint="eastAsia"/>
          <w:color w:val="333333"/>
          <w:sz w:val="21"/>
          <w:szCs w:val="21"/>
        </w:rPr>
        <w:t>实报实销</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补充说明：</w:t>
      </w:r>
    </w:p>
    <w:p w:rsidR="00400961" w:rsidRPr="006964F5" w:rsidRDefault="00400961" w:rsidP="0080256B">
      <w:pPr>
        <w:pStyle w:val="a3"/>
        <w:shd w:val="clear" w:color="auto" w:fill="FFFFFF"/>
        <w:spacing w:before="0" w:beforeAutospacing="0" w:after="0" w:afterAutospacing="0" w:line="450" w:lineRule="atLeast"/>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2.1住宿费报销时必须提供住宿发票，实际发生额未达到住宿标准金额，差额的一半公司将予以补偿给出差人员，超出住宿标准部分由出差人自行承担，特殊情况者需写书面申请提交总经理审批。</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lastRenderedPageBreak/>
        <w:t xml:space="preserve">　　2.2报销天数按照交通工具出发时间到返回时间计算，12点之前出发及12点之后返回按一天计算，反之则按半天计算。</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2.3伙食和交通补助依据实际出差天数凭相应发票结算，原则上采用额度内实报实销形式，特殊情况需要上报总经理审批。</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2.4出差期间招待客户需要事先经公司负责人同意后方可报销招待费，回来后补办招待申请程序。</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2.5出差时由对方单位提供餐饮、住宿及交通工具等将不予报销相关费用。</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2.6不同级别的人员一同出差所乘交通工具可享受最高级别所使用的工具。</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2.7部门经理以下(含部门经理)出差确需乘坐飞机的，一律先申请，经公司负责人批准后方可乘坐飞机。</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2.8到达目的地后，除公司负责人外其他员工原则上(市内)不得乘坐出租车，应乘坐公交汽车。因特殊原因等需乘坐出租车的，应在出租车票背面详细注明时间、起止地点及事由。</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2.9上述住宿费标准为一个标准间标准。同性两人一道出差可一同住宿的</w:t>
      </w:r>
      <w:proofErr w:type="gramStart"/>
      <w:r w:rsidRPr="006964F5">
        <w:rPr>
          <w:rFonts w:ascii="华文楷体" w:eastAsia="华文楷体" w:hAnsi="华文楷体" w:hint="eastAsia"/>
          <w:color w:val="222222"/>
          <w:sz w:val="32"/>
          <w:szCs w:val="32"/>
        </w:rPr>
        <w:t>仅享受</w:t>
      </w:r>
      <w:proofErr w:type="gramEnd"/>
      <w:r w:rsidRPr="006964F5">
        <w:rPr>
          <w:rFonts w:ascii="华文楷体" w:eastAsia="华文楷体" w:hAnsi="华文楷体" w:hint="eastAsia"/>
          <w:color w:val="222222"/>
          <w:sz w:val="32"/>
          <w:szCs w:val="32"/>
        </w:rPr>
        <w:t>一个标准间住宿标准。</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2.10出差期间因公招待客人、其招待费已报销的，应扣除招待当天的伙食补贴。</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lastRenderedPageBreak/>
        <w:t xml:space="preserve">　　2.11</w:t>
      </w:r>
      <w:r w:rsidR="00110462">
        <w:rPr>
          <w:rFonts w:ascii="华文楷体" w:eastAsia="华文楷体" w:hAnsi="华文楷体" w:hint="eastAsia"/>
          <w:color w:val="222222"/>
          <w:sz w:val="32"/>
          <w:szCs w:val="32"/>
        </w:rPr>
        <w:t>出差时间不足一天，视实际</w:t>
      </w:r>
      <w:r w:rsidR="00110462">
        <w:rPr>
          <w:rFonts w:ascii="华文楷体" w:eastAsia="华文楷体" w:hAnsi="华文楷体"/>
          <w:color w:val="222222"/>
          <w:sz w:val="32"/>
          <w:szCs w:val="32"/>
        </w:rPr>
        <w:t>用</w:t>
      </w:r>
      <w:r w:rsidRPr="006964F5">
        <w:rPr>
          <w:rFonts w:ascii="华文楷体" w:eastAsia="华文楷体" w:hAnsi="华文楷体" w:hint="eastAsia"/>
          <w:color w:val="222222"/>
          <w:sz w:val="32"/>
          <w:szCs w:val="32"/>
        </w:rPr>
        <w:t>餐数执行。出差在20公里以内(含市内)，不享受伙食补助。</w:t>
      </w:r>
    </w:p>
    <w:p w:rsidR="00507562" w:rsidRPr="00507562" w:rsidRDefault="00400961" w:rsidP="00507562">
      <w:pPr>
        <w:pStyle w:val="a3"/>
        <w:shd w:val="clear" w:color="auto" w:fill="FFFFFF"/>
        <w:spacing w:before="0" w:beforeAutospacing="0" w:after="0" w:afterAutospacing="0" w:line="450" w:lineRule="atLeast"/>
        <w:ind w:right="300" w:firstLine="645"/>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2.12应优先选择出差地子公司宿舍住宿，当不能解决时凭有效票据在规定标准内据实报销住宿费，超过部分自负。</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第十条：办公费报销</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行政部负责办公用品统一采购，填写购买办公用品借款单，后附“办公用品请购单”，执行公司借款流程。</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行政部采购专员在借款之后3个工作日内，必须采购完成并办理报销事宜，执行公司费用报销流程。</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第十一条：业务招待费</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1.公司级招待费用原则上由行政部统一安排，统一结算。</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2.部门因公需招待时，应事先申请，经公司负责人批准后方可招待。</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3.进行招待申请时应填写“业务招待申请单”，应详细注明招待时间、地点、对方人员、己方陪同人员等信息。</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4.其它非公招待客人一律由个人承担</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第十二条：交通费</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原则上应尽量乘坐公交车，特殊情况经部门经理以上(含)事先批准，可以乘坐出租车。报销凭证上需注明时间、路程起始点、外出工作内容。</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lastRenderedPageBreak/>
        <w:t xml:space="preserve">　　第十三条：通讯费</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w:t>
      </w:r>
      <w:r w:rsidR="007E271B">
        <w:rPr>
          <w:rFonts w:ascii="华文楷体" w:eastAsia="华文楷体" w:hAnsi="华文楷体" w:hint="eastAsia"/>
          <w:color w:val="222222"/>
          <w:sz w:val="32"/>
          <w:szCs w:val="32"/>
        </w:rPr>
        <w:t>部分</w:t>
      </w:r>
      <w:r w:rsidRPr="006964F5">
        <w:rPr>
          <w:rFonts w:ascii="华文楷体" w:eastAsia="华文楷体" w:hAnsi="华文楷体" w:hint="eastAsia"/>
          <w:color w:val="222222"/>
          <w:sz w:val="32"/>
          <w:szCs w:val="32"/>
        </w:rPr>
        <w:t>员工手机通讯补助每月通过工资发放，不再报销;</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2.固定电话实行定额制，由人力行政部统一报销。</w:t>
      </w:r>
    </w:p>
    <w:p w:rsidR="00400961" w:rsidRDefault="00400961" w:rsidP="007E271B">
      <w:pPr>
        <w:pStyle w:val="a3"/>
        <w:shd w:val="clear" w:color="auto" w:fill="FFFFFF"/>
        <w:spacing w:before="0" w:beforeAutospacing="0" w:after="0" w:afterAutospacing="0" w:line="450" w:lineRule="atLeast"/>
        <w:ind w:right="300" w:firstLine="645"/>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第十四条：</w:t>
      </w:r>
      <w:r w:rsidR="007E271B">
        <w:rPr>
          <w:rFonts w:ascii="华文楷体" w:eastAsia="华文楷体" w:hAnsi="华文楷体" w:hint="eastAsia"/>
          <w:color w:val="222222"/>
          <w:sz w:val="32"/>
          <w:szCs w:val="32"/>
        </w:rPr>
        <w:t>生活费</w:t>
      </w:r>
    </w:p>
    <w:p w:rsidR="007E271B" w:rsidRPr="007E271B" w:rsidRDefault="007E271B" w:rsidP="007E271B">
      <w:pPr>
        <w:pStyle w:val="a3"/>
        <w:shd w:val="clear" w:color="auto" w:fill="FFFFFF"/>
        <w:spacing w:before="0" w:beforeAutospacing="0" w:after="0" w:afterAutospacing="0" w:line="450" w:lineRule="atLeast"/>
        <w:ind w:right="300" w:firstLineChars="200" w:firstLine="640"/>
        <w:jc w:val="both"/>
        <w:rPr>
          <w:rFonts w:ascii="华文楷体" w:eastAsia="华文楷体" w:hAnsi="华文楷体" w:hint="eastAsia"/>
          <w:color w:val="222222"/>
          <w:sz w:val="32"/>
          <w:szCs w:val="32"/>
        </w:rPr>
      </w:pPr>
      <w:r>
        <w:rPr>
          <w:rFonts w:ascii="华文楷体" w:eastAsia="华文楷体" w:hAnsi="华文楷体" w:hint="eastAsia"/>
          <w:color w:val="222222"/>
          <w:sz w:val="32"/>
          <w:szCs w:val="32"/>
        </w:rPr>
        <w:t>部分</w:t>
      </w:r>
      <w:r w:rsidRPr="006964F5">
        <w:rPr>
          <w:rFonts w:ascii="华文楷体" w:eastAsia="华文楷体" w:hAnsi="华文楷体" w:hint="eastAsia"/>
          <w:color w:val="222222"/>
          <w:sz w:val="32"/>
          <w:szCs w:val="32"/>
        </w:rPr>
        <w:t>员工</w:t>
      </w:r>
      <w:r>
        <w:rPr>
          <w:rFonts w:ascii="华文楷体" w:eastAsia="华文楷体" w:hAnsi="华文楷体" w:hint="eastAsia"/>
          <w:color w:val="222222"/>
          <w:sz w:val="32"/>
          <w:szCs w:val="32"/>
        </w:rPr>
        <w:t>生活费</w:t>
      </w:r>
      <w:r w:rsidRPr="006964F5">
        <w:rPr>
          <w:rFonts w:ascii="华文楷体" w:eastAsia="华文楷体" w:hAnsi="华文楷体" w:hint="eastAsia"/>
          <w:color w:val="222222"/>
          <w:sz w:val="32"/>
          <w:szCs w:val="32"/>
        </w:rPr>
        <w:t>每月通过工资发放，不再报销;</w:t>
      </w:r>
      <w:r w:rsidRPr="007E271B">
        <w:rPr>
          <w:rFonts w:ascii="华文楷体" w:eastAsia="华文楷体" w:hAnsi="华文楷体" w:hint="eastAsia"/>
          <w:color w:val="222222"/>
          <w:sz w:val="32"/>
          <w:szCs w:val="32"/>
        </w:rPr>
        <w:t xml:space="preserve"> </w:t>
      </w:r>
    </w:p>
    <w:p w:rsidR="00400961" w:rsidRPr="006964F5" w:rsidRDefault="0092716D"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r>
        <w:rPr>
          <w:rFonts w:ascii="华文楷体" w:eastAsia="华文楷体" w:hAnsi="华文楷体" w:hint="eastAsia"/>
          <w:color w:val="222222"/>
          <w:sz w:val="32"/>
          <w:szCs w:val="32"/>
        </w:rPr>
        <w:t xml:space="preserve">　　第十</w:t>
      </w:r>
      <w:r w:rsidR="00DA1B84">
        <w:rPr>
          <w:rFonts w:ascii="华文楷体" w:eastAsia="华文楷体" w:hAnsi="华文楷体" w:hint="eastAsia"/>
          <w:color w:val="222222"/>
          <w:sz w:val="32"/>
          <w:szCs w:val="32"/>
        </w:rPr>
        <w:t>五</w:t>
      </w:r>
      <w:r>
        <w:rPr>
          <w:rFonts w:ascii="华文楷体" w:eastAsia="华文楷体" w:hAnsi="华文楷体" w:hint="eastAsia"/>
          <w:color w:val="222222"/>
          <w:sz w:val="32"/>
          <w:szCs w:val="32"/>
        </w:rPr>
        <w:t>条：未涉及的其它事项发生的费用，根据实际情况，由</w:t>
      </w:r>
      <w:r w:rsidR="00400961" w:rsidRPr="006964F5">
        <w:rPr>
          <w:rFonts w:ascii="华文楷体" w:eastAsia="华文楷体" w:hAnsi="华文楷体" w:hint="eastAsia"/>
          <w:color w:val="222222"/>
          <w:sz w:val="32"/>
          <w:szCs w:val="32"/>
        </w:rPr>
        <w:t>公司财务部上报总裁办酌情处理。</w:t>
      </w:r>
    </w:p>
    <w:p w:rsidR="00400961" w:rsidRPr="006964F5" w:rsidRDefault="00400961" w:rsidP="00E45EA1">
      <w:pPr>
        <w:pStyle w:val="1"/>
        <w:rPr>
          <w:rFonts w:ascii="华文楷体" w:eastAsia="华文楷体" w:hAnsi="华文楷体"/>
        </w:rPr>
      </w:pPr>
      <w:bookmarkStart w:id="2" w:name="_第三章：报销时间的具体规定"/>
      <w:bookmarkEnd w:id="2"/>
      <w:r w:rsidRPr="006964F5">
        <w:rPr>
          <w:rFonts w:ascii="华文楷体" w:eastAsia="华文楷体" w:hAnsi="华文楷体" w:hint="eastAsia"/>
        </w:rPr>
        <w:t xml:space="preserve">　　第三章：报销时间的具</w:t>
      </w:r>
      <w:bookmarkStart w:id="3" w:name="_GoBack"/>
      <w:bookmarkEnd w:id="3"/>
      <w:r w:rsidRPr="006964F5">
        <w:rPr>
          <w:rFonts w:ascii="华文楷体" w:eastAsia="华文楷体" w:hAnsi="华文楷体" w:hint="eastAsia"/>
        </w:rPr>
        <w:t>体规定</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rPr>
        <w:t xml:space="preserve">　　</w:t>
      </w:r>
      <w:r w:rsidRPr="006964F5">
        <w:rPr>
          <w:rFonts w:ascii="华文楷体" w:eastAsia="华文楷体" w:hAnsi="华文楷体" w:hint="eastAsia"/>
          <w:color w:val="222222"/>
          <w:sz w:val="32"/>
          <w:szCs w:val="32"/>
        </w:rPr>
        <w:t>第十</w:t>
      </w:r>
      <w:r w:rsidR="00DA1B84">
        <w:rPr>
          <w:rFonts w:ascii="华文楷体" w:eastAsia="华文楷体" w:hAnsi="华文楷体" w:hint="eastAsia"/>
          <w:color w:val="222222"/>
          <w:sz w:val="32"/>
          <w:szCs w:val="32"/>
        </w:rPr>
        <w:t>六</w:t>
      </w:r>
      <w:r w:rsidRPr="006964F5">
        <w:rPr>
          <w:rFonts w:ascii="华文楷体" w:eastAsia="华文楷体" w:hAnsi="华文楷体" w:hint="eastAsia"/>
          <w:color w:val="222222"/>
          <w:sz w:val="32"/>
          <w:szCs w:val="32"/>
        </w:rPr>
        <w:t>条：为了方便员工费用报销，财务部将报销时间具体安排如下：</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 </w:t>
      </w:r>
      <w:r w:rsidR="004B4FDD">
        <w:rPr>
          <w:rFonts w:ascii="华文楷体" w:eastAsia="华文楷体" w:hAnsi="华文楷体" w:hint="eastAsia"/>
          <w:color w:val="222222"/>
          <w:sz w:val="32"/>
          <w:szCs w:val="32"/>
        </w:rPr>
        <w:t>公司财务部根据实际情况在每星期集中定时进行财务报销，</w:t>
      </w:r>
      <w:r w:rsidRPr="006964F5">
        <w:rPr>
          <w:rFonts w:ascii="华文楷体" w:eastAsia="华文楷体" w:hAnsi="华文楷体" w:hint="eastAsia"/>
          <w:color w:val="222222"/>
          <w:sz w:val="32"/>
          <w:szCs w:val="32"/>
        </w:rPr>
        <w:t>会计对费用单据每周只审核一次，时间安排在每周四，周五传递至总经理审</w:t>
      </w:r>
      <w:r w:rsidR="0092716D">
        <w:rPr>
          <w:rFonts w:ascii="华文楷体" w:eastAsia="华文楷体" w:hAnsi="华文楷体" w:hint="eastAsia"/>
          <w:color w:val="222222"/>
          <w:sz w:val="32"/>
          <w:szCs w:val="32"/>
        </w:rPr>
        <w:t>核，周一出纳对上周所审核单据进行报销，各部门经办人员必须在每周四</w:t>
      </w:r>
      <w:r w:rsidRPr="006964F5">
        <w:rPr>
          <w:rFonts w:ascii="华文楷体" w:eastAsia="华文楷体" w:hAnsi="华文楷体" w:hint="eastAsia"/>
          <w:color w:val="222222"/>
          <w:sz w:val="32"/>
          <w:szCs w:val="32"/>
        </w:rPr>
        <w:t>之前将需要的审核的单据传递至财务部会计处，</w:t>
      </w:r>
      <w:r w:rsidR="0092716D">
        <w:rPr>
          <w:rFonts w:ascii="华文楷体" w:eastAsia="华文楷体" w:hAnsi="华文楷体" w:hint="eastAsia"/>
          <w:color w:val="222222"/>
          <w:sz w:val="32"/>
          <w:szCs w:val="32"/>
        </w:rPr>
        <w:t>会计将单据汇集统一安排在周四</w:t>
      </w:r>
      <w:r w:rsidRPr="006964F5">
        <w:rPr>
          <w:rFonts w:ascii="华文楷体" w:eastAsia="华文楷体" w:hAnsi="华文楷体" w:hint="eastAsia"/>
          <w:color w:val="222222"/>
          <w:sz w:val="32"/>
          <w:szCs w:val="32"/>
        </w:rPr>
        <w:t>进行审核，逾期未送达</w:t>
      </w:r>
      <w:proofErr w:type="gramStart"/>
      <w:r w:rsidRPr="006964F5">
        <w:rPr>
          <w:rFonts w:ascii="华文楷体" w:eastAsia="华文楷体" w:hAnsi="华文楷体" w:hint="eastAsia"/>
          <w:color w:val="222222"/>
          <w:sz w:val="32"/>
          <w:szCs w:val="32"/>
        </w:rPr>
        <w:t>者将递延至</w:t>
      </w:r>
      <w:proofErr w:type="gramEnd"/>
      <w:r w:rsidRPr="006964F5">
        <w:rPr>
          <w:rFonts w:ascii="华文楷体" w:eastAsia="华文楷体" w:hAnsi="华文楷体" w:hint="eastAsia"/>
          <w:color w:val="222222"/>
          <w:sz w:val="32"/>
          <w:szCs w:val="32"/>
        </w:rPr>
        <w:t>下周进行审核。</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r w:rsidRPr="006964F5">
        <w:rPr>
          <w:rFonts w:ascii="华文楷体" w:eastAsia="华文楷体" w:hAnsi="华文楷体" w:hint="eastAsia"/>
          <w:color w:val="222222"/>
          <w:sz w:val="32"/>
          <w:szCs w:val="32"/>
        </w:rPr>
        <w:t xml:space="preserve">　　2.借款不受以上的时间限制，可随时办理。</w:t>
      </w:r>
    </w:p>
    <w:p w:rsidR="00400961" w:rsidRPr="006964F5" w:rsidRDefault="00400961" w:rsidP="00E45EA1">
      <w:pPr>
        <w:pStyle w:val="1"/>
        <w:rPr>
          <w:rFonts w:ascii="华文楷体" w:eastAsia="华文楷体" w:hAnsi="华文楷体"/>
        </w:rPr>
      </w:pPr>
      <w:bookmarkStart w:id="4" w:name="_第四章：借款标准及流程"/>
      <w:bookmarkEnd w:id="4"/>
      <w:r w:rsidRPr="006964F5">
        <w:rPr>
          <w:rFonts w:ascii="华文楷体" w:eastAsia="华文楷体" w:hAnsi="华文楷体" w:hint="eastAsia"/>
        </w:rPr>
        <w:lastRenderedPageBreak/>
        <w:t xml:space="preserve">　　第四章：借款标准及流程</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rPr>
        <w:t xml:space="preserve">　　</w:t>
      </w:r>
      <w:r w:rsidRPr="006964F5">
        <w:rPr>
          <w:rFonts w:ascii="华文楷体" w:eastAsia="华文楷体" w:hAnsi="华文楷体" w:hint="eastAsia"/>
          <w:color w:val="222222"/>
          <w:sz w:val="32"/>
          <w:szCs w:val="32"/>
        </w:rPr>
        <w:t>第十</w:t>
      </w:r>
      <w:r w:rsidR="00DA1B84">
        <w:rPr>
          <w:rFonts w:ascii="华文楷体" w:eastAsia="华文楷体" w:hAnsi="华文楷体" w:hint="eastAsia"/>
          <w:color w:val="222222"/>
          <w:sz w:val="32"/>
          <w:szCs w:val="32"/>
        </w:rPr>
        <w:t>七</w:t>
      </w:r>
      <w:r w:rsidRPr="006964F5">
        <w:rPr>
          <w:rFonts w:ascii="华文楷体" w:eastAsia="华文楷体" w:hAnsi="华文楷体" w:hint="eastAsia"/>
          <w:color w:val="222222"/>
          <w:sz w:val="32"/>
          <w:szCs w:val="32"/>
        </w:rPr>
        <w:t>条：借款标准</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员工借款须确有公务需要，个人借款一般不超过其半个月工资额，超过时须有公司担保人(未特别指明担保人时，现金借款单上的部门负责人为默认的担保人，借款人未能偿还借款，由担保人承担连带还款责任)。</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2.试用期员工原则上不允许借款，确需借款的由主管领导担保，方能办理手续，若借款人未能偿还借款，主管领导应负连带责任。</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3.员工因公需要借款时，应合理预计所需金额并填写借款单，经有效批准后到财务部支取现金。</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4.办公人员借用公款，在原有借据未办理报销手续或未还清欠款的不得再借。</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5.借款人员完结事务，在报销时扣回借款，交回剩余现金。因特殊原因当时不能扣回借款或交回现金的，在本月发放工资时扣回。</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6.个人非</w:t>
      </w:r>
      <w:proofErr w:type="gramStart"/>
      <w:r w:rsidRPr="006964F5">
        <w:rPr>
          <w:rFonts w:ascii="华文楷体" w:eastAsia="华文楷体" w:hAnsi="华文楷体" w:hint="eastAsia"/>
          <w:color w:val="222222"/>
          <w:sz w:val="32"/>
          <w:szCs w:val="32"/>
        </w:rPr>
        <w:t>公原因</w:t>
      </w:r>
      <w:proofErr w:type="gramEnd"/>
      <w:r w:rsidRPr="006964F5">
        <w:rPr>
          <w:rFonts w:ascii="华文楷体" w:eastAsia="华文楷体" w:hAnsi="华文楷体" w:hint="eastAsia"/>
          <w:color w:val="222222"/>
          <w:sz w:val="32"/>
          <w:szCs w:val="32"/>
        </w:rPr>
        <w:t>一律不得向公司借支。</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7.凡是向公司借支现金，必须提前一天报备财务部，出纳据此提现。</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8.遇到特别紧急的情况，由出纳开具现金支票，借支人在签收现金支票后持现金支票到银行提现;</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lastRenderedPageBreak/>
        <w:t xml:space="preserve">　　第十</w:t>
      </w:r>
      <w:r w:rsidR="00DA1B84">
        <w:rPr>
          <w:rFonts w:ascii="华文楷体" w:eastAsia="华文楷体" w:hAnsi="华文楷体" w:hint="eastAsia"/>
          <w:color w:val="222222"/>
          <w:sz w:val="32"/>
          <w:szCs w:val="32"/>
        </w:rPr>
        <w:t>八</w:t>
      </w:r>
      <w:r w:rsidRPr="006964F5">
        <w:rPr>
          <w:rFonts w:ascii="华文楷体" w:eastAsia="华文楷体" w:hAnsi="华文楷体" w:hint="eastAsia"/>
          <w:color w:val="222222"/>
          <w:sz w:val="32"/>
          <w:szCs w:val="32"/>
        </w:rPr>
        <w:t>条：借款流程</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现金借款签核流程：申请人——&gt;部门主管——&gt;</w:t>
      </w:r>
      <w:r w:rsidR="0092716D">
        <w:rPr>
          <w:rFonts w:ascii="华文楷体" w:eastAsia="华文楷体" w:hAnsi="华文楷体" w:hint="eastAsia"/>
          <w:color w:val="222222"/>
          <w:sz w:val="32"/>
          <w:szCs w:val="32"/>
        </w:rPr>
        <w:t>财务</w:t>
      </w:r>
      <w:r w:rsidRPr="006964F5">
        <w:rPr>
          <w:rFonts w:ascii="华文楷体" w:eastAsia="华文楷体" w:hAnsi="华文楷体" w:hint="eastAsia"/>
          <w:color w:val="222222"/>
          <w:sz w:val="32"/>
          <w:szCs w:val="32"/>
        </w:rPr>
        <w:t>——&gt;总经理</w:t>
      </w:r>
    </w:p>
    <w:p w:rsidR="00400961" w:rsidRPr="006964F5" w:rsidRDefault="00400961" w:rsidP="00E45EA1">
      <w:pPr>
        <w:pStyle w:val="1"/>
        <w:rPr>
          <w:rFonts w:ascii="华文楷体" w:eastAsia="华文楷体" w:hAnsi="华文楷体"/>
        </w:rPr>
      </w:pPr>
      <w:bookmarkStart w:id="5" w:name="_第五章：费用审批管理"/>
      <w:bookmarkEnd w:id="5"/>
      <w:r w:rsidRPr="006964F5">
        <w:rPr>
          <w:rFonts w:ascii="华文楷体" w:eastAsia="华文楷体" w:hAnsi="华文楷体" w:hint="eastAsia"/>
        </w:rPr>
        <w:t xml:space="preserve">　　第五章：费用审批管理</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rPr>
        <w:t xml:space="preserve">　　</w:t>
      </w:r>
      <w:r w:rsidRPr="006964F5">
        <w:rPr>
          <w:rFonts w:ascii="华文楷体" w:eastAsia="华文楷体" w:hAnsi="华文楷体" w:hint="eastAsia"/>
          <w:color w:val="222222"/>
          <w:sz w:val="32"/>
          <w:szCs w:val="32"/>
        </w:rPr>
        <w:t>第</w:t>
      </w:r>
      <w:r w:rsidR="00DA1B84">
        <w:rPr>
          <w:rFonts w:ascii="华文楷体" w:eastAsia="华文楷体" w:hAnsi="华文楷体" w:hint="eastAsia"/>
          <w:color w:val="222222"/>
          <w:sz w:val="32"/>
          <w:szCs w:val="32"/>
        </w:rPr>
        <w:t>十九</w:t>
      </w:r>
      <w:r w:rsidRPr="006964F5">
        <w:rPr>
          <w:rFonts w:ascii="华文楷体" w:eastAsia="华文楷体" w:hAnsi="华文楷体" w:hint="eastAsia"/>
          <w:color w:val="222222"/>
          <w:sz w:val="32"/>
          <w:szCs w:val="32"/>
        </w:rPr>
        <w:t>条：费用审批管理。</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1.公司负责人在董事会授权内行使审批权。</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2.公司所有货币资金支付的审批权限原则上由公司负责人统一审批。</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3.公司负责人外出时可以指定授权人(电话授权)，报财务备案，由公司财务负责人进行复核，对不符合公司财务制度的单据，财务有权拒绝办理，公司负责人回来后要立即补办批准手续。</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4.审批人应当根据</w:t>
      </w:r>
      <w:proofErr w:type="gramStart"/>
      <w:r w:rsidRPr="006964F5">
        <w:rPr>
          <w:rFonts w:ascii="华文楷体" w:eastAsia="华文楷体" w:hAnsi="华文楷体" w:hint="eastAsia"/>
          <w:color w:val="222222"/>
          <w:sz w:val="32"/>
          <w:szCs w:val="32"/>
        </w:rPr>
        <w:t>上述货币</w:t>
      </w:r>
      <w:proofErr w:type="gramEnd"/>
      <w:r w:rsidRPr="006964F5">
        <w:rPr>
          <w:rFonts w:ascii="华文楷体" w:eastAsia="华文楷体" w:hAnsi="华文楷体" w:hint="eastAsia"/>
          <w:color w:val="222222"/>
          <w:sz w:val="32"/>
          <w:szCs w:val="32"/>
        </w:rPr>
        <w:t>资金授权批准权限的规定，严格在授权范围内进行审批，不得超越审批范围。</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5.货币资金支付的批准方式为书面方式。</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6.公司对货币资金支付的审批建立以“谁批准，谁负责”为原则的责任追究制度，审核人、批准人要对由本人审核、批准支付的货币资金负责任，以防范货币资金风险，保证货币资金的安全。对于违反公司财务制度的规定而批准支</w:t>
      </w:r>
      <w:r w:rsidRPr="006964F5">
        <w:rPr>
          <w:rFonts w:ascii="华文楷体" w:eastAsia="华文楷体" w:hAnsi="华文楷体" w:hint="eastAsia"/>
          <w:color w:val="222222"/>
          <w:sz w:val="32"/>
          <w:szCs w:val="32"/>
        </w:rPr>
        <w:lastRenderedPageBreak/>
        <w:t>付的单据，各相应审核人或审批人以失职论处，并对由此引起的不良后果负连带责任。</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7.报销人营私舞弊、弄虚作假，对违规违纪金额不予报销，对已经报销的，除退回违规报销金额外，同时对报销人予以违规报销金额5—10倍的罚款，情节严重者一律开除并做进一步处理。</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8.审核人、审批人在资料不全、原始凭证不充分、项目不真实的情况下签名准予报销的，对审核人及审批人予以违规报销金额10%--50%的罚款。</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9.因审核过失造成借款人未有效</w:t>
      </w:r>
      <w:proofErr w:type="gramStart"/>
      <w:r w:rsidRPr="006964F5">
        <w:rPr>
          <w:rFonts w:ascii="华文楷体" w:eastAsia="华文楷体" w:hAnsi="华文楷体" w:hint="eastAsia"/>
          <w:color w:val="222222"/>
          <w:sz w:val="32"/>
          <w:szCs w:val="32"/>
        </w:rPr>
        <w:t>报帐</w:t>
      </w:r>
      <w:proofErr w:type="gramEnd"/>
      <w:r w:rsidRPr="006964F5">
        <w:rPr>
          <w:rFonts w:ascii="华文楷体" w:eastAsia="华文楷体" w:hAnsi="华文楷体" w:hint="eastAsia"/>
          <w:color w:val="222222"/>
          <w:sz w:val="32"/>
          <w:szCs w:val="32"/>
        </w:rPr>
        <w:t>冲销借款，或者无法从工资扣回逾期借款者，经办责任人(含：各级审批人)应承担不低于</w:t>
      </w:r>
      <w:proofErr w:type="gramStart"/>
      <w:r w:rsidRPr="006964F5">
        <w:rPr>
          <w:rFonts w:ascii="华文楷体" w:eastAsia="华文楷体" w:hAnsi="华文楷体" w:hint="eastAsia"/>
          <w:color w:val="222222"/>
          <w:sz w:val="32"/>
          <w:szCs w:val="32"/>
        </w:rPr>
        <w:t>流失款</w:t>
      </w:r>
      <w:proofErr w:type="gramEnd"/>
      <w:r w:rsidRPr="006964F5">
        <w:rPr>
          <w:rFonts w:ascii="华文楷体" w:eastAsia="华文楷体" w:hAnsi="华文楷体" w:hint="eastAsia"/>
          <w:color w:val="222222"/>
          <w:sz w:val="32"/>
          <w:szCs w:val="32"/>
        </w:rPr>
        <w:t>总额50%的经济责任。按责任人基本工资比例分别承担相应损失金额，并在坏帐当期应发工资中扣还。</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sz w:val="32"/>
          <w:szCs w:val="32"/>
        </w:rPr>
        <w:t xml:space="preserve">　　10.财务人员在收到报销单据后应审核报销单据是否填写、粘贴规范，是否经过有效批准，所附附件是否合法合</w:t>
      </w:r>
      <w:proofErr w:type="gramStart"/>
      <w:r w:rsidRPr="006964F5">
        <w:rPr>
          <w:rFonts w:ascii="华文楷体" w:eastAsia="华文楷体" w:hAnsi="华文楷体" w:hint="eastAsia"/>
          <w:color w:val="222222"/>
          <w:sz w:val="32"/>
          <w:szCs w:val="32"/>
        </w:rPr>
        <w:t>规</w:t>
      </w:r>
      <w:proofErr w:type="gramEnd"/>
      <w:r w:rsidRPr="006964F5">
        <w:rPr>
          <w:rFonts w:ascii="华文楷体" w:eastAsia="华文楷体" w:hAnsi="华文楷体" w:hint="eastAsia"/>
          <w:color w:val="222222"/>
          <w:sz w:val="32"/>
          <w:szCs w:val="32"/>
        </w:rPr>
        <w:t>等，对符合要求的报销单据应及时制作报销凭证并交与出纳处付款，对不符合要求的应退回报销人并向报销人说明退回理由。</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r w:rsidRPr="006964F5">
        <w:rPr>
          <w:rFonts w:ascii="华文楷体" w:eastAsia="华文楷体" w:hAnsi="华文楷体" w:hint="eastAsia"/>
          <w:color w:val="222222"/>
          <w:sz w:val="32"/>
          <w:szCs w:val="32"/>
        </w:rPr>
        <w:t xml:space="preserve">　　11.出纳收到报销单后应检查部门负责人、公司负责人(副总)、会计签名是否齐全，对审批手续齐全的报销单据应</w:t>
      </w:r>
      <w:r w:rsidRPr="006964F5">
        <w:rPr>
          <w:rFonts w:ascii="华文楷体" w:eastAsia="华文楷体" w:hAnsi="华文楷体" w:hint="eastAsia"/>
          <w:color w:val="222222"/>
          <w:sz w:val="32"/>
          <w:szCs w:val="32"/>
        </w:rPr>
        <w:lastRenderedPageBreak/>
        <w:t>及时给予报销，对于不符合审批手续的报销单出纳有权拒绝报销或付款。</w:t>
      </w:r>
    </w:p>
    <w:p w:rsidR="00400961" w:rsidRPr="006964F5" w:rsidRDefault="00400961" w:rsidP="00E45EA1">
      <w:pPr>
        <w:pStyle w:val="1"/>
        <w:jc w:val="center"/>
        <w:rPr>
          <w:rFonts w:ascii="华文楷体" w:eastAsia="华文楷体" w:hAnsi="华文楷体"/>
        </w:rPr>
      </w:pPr>
      <w:bookmarkStart w:id="6" w:name="_第六章：附_则"/>
      <w:bookmarkEnd w:id="6"/>
      <w:r w:rsidRPr="006964F5">
        <w:rPr>
          <w:rFonts w:ascii="华文楷体" w:eastAsia="华文楷体" w:hAnsi="华文楷体" w:hint="eastAsia"/>
        </w:rPr>
        <w:t>第六章：附 则</w:t>
      </w:r>
    </w:p>
    <w:p w:rsidR="00400961" w:rsidRPr="006964F5" w:rsidRDefault="00400961"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sidRPr="006964F5">
        <w:rPr>
          <w:rFonts w:ascii="华文楷体" w:eastAsia="华文楷体" w:hAnsi="华文楷体" w:hint="eastAsia"/>
          <w:color w:val="222222"/>
        </w:rPr>
        <w:t xml:space="preserve">　　</w:t>
      </w:r>
      <w:r w:rsidR="00DA1B84">
        <w:rPr>
          <w:rFonts w:ascii="华文楷体" w:eastAsia="华文楷体" w:hAnsi="华文楷体" w:hint="eastAsia"/>
          <w:color w:val="222222"/>
          <w:sz w:val="32"/>
          <w:szCs w:val="32"/>
        </w:rPr>
        <w:t>第二十</w:t>
      </w:r>
      <w:r w:rsidR="006964F5">
        <w:rPr>
          <w:rFonts w:ascii="华文楷体" w:eastAsia="华文楷体" w:hAnsi="华文楷体" w:hint="eastAsia"/>
          <w:color w:val="222222"/>
          <w:sz w:val="32"/>
          <w:szCs w:val="32"/>
        </w:rPr>
        <w:t>条：本制度解释权归</w:t>
      </w:r>
      <w:r w:rsidRPr="006964F5">
        <w:rPr>
          <w:rFonts w:ascii="华文楷体" w:eastAsia="华文楷体" w:hAnsi="华文楷体" w:hint="eastAsia"/>
          <w:color w:val="222222"/>
          <w:sz w:val="32"/>
          <w:szCs w:val="32"/>
        </w:rPr>
        <w:t>公司财务部。</w:t>
      </w:r>
    </w:p>
    <w:p w:rsidR="00400961" w:rsidRPr="006964F5" w:rsidRDefault="007E271B"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sz w:val="32"/>
          <w:szCs w:val="32"/>
        </w:rPr>
      </w:pPr>
      <w:r>
        <w:rPr>
          <w:rFonts w:ascii="华文楷体" w:eastAsia="华文楷体" w:hAnsi="华文楷体" w:hint="eastAsia"/>
          <w:color w:val="222222"/>
          <w:sz w:val="32"/>
          <w:szCs w:val="32"/>
        </w:rPr>
        <w:t xml:space="preserve">　 </w:t>
      </w:r>
      <w:r w:rsidR="00DA1B84">
        <w:rPr>
          <w:rFonts w:ascii="华文楷体" w:eastAsia="华文楷体" w:hAnsi="华文楷体" w:hint="eastAsia"/>
          <w:color w:val="222222"/>
          <w:sz w:val="32"/>
          <w:szCs w:val="32"/>
        </w:rPr>
        <w:t>第二十一</w:t>
      </w:r>
      <w:r w:rsidR="00400961" w:rsidRPr="006964F5">
        <w:rPr>
          <w:rFonts w:ascii="华文楷体" w:eastAsia="华文楷体" w:hAnsi="华文楷体" w:hint="eastAsia"/>
          <w:color w:val="222222"/>
          <w:sz w:val="32"/>
          <w:szCs w:val="32"/>
        </w:rPr>
        <w:t>条：本制度经</w:t>
      </w:r>
      <w:r w:rsidR="0092716D">
        <w:rPr>
          <w:rFonts w:ascii="华文楷体" w:eastAsia="华文楷体" w:hAnsi="华文楷体" w:hint="eastAsia"/>
          <w:color w:val="222222"/>
          <w:sz w:val="32"/>
          <w:szCs w:val="32"/>
        </w:rPr>
        <w:t>总经理办公室讨论通过并由</w:t>
      </w:r>
      <w:r w:rsidR="0092716D">
        <w:rPr>
          <w:rFonts w:ascii="华文楷体" w:eastAsia="华文楷体" w:hAnsi="华文楷体"/>
          <w:color w:val="222222"/>
          <w:sz w:val="32"/>
          <w:szCs w:val="32"/>
        </w:rPr>
        <w:t>总经理</w:t>
      </w:r>
      <w:r w:rsidR="00400961" w:rsidRPr="006964F5">
        <w:rPr>
          <w:rFonts w:ascii="华文楷体" w:eastAsia="华文楷体" w:hAnsi="华文楷体" w:hint="eastAsia"/>
          <w:color w:val="222222"/>
          <w:sz w:val="32"/>
          <w:szCs w:val="32"/>
        </w:rPr>
        <w:t>签字后生效，修改亦同。</w:t>
      </w:r>
    </w:p>
    <w:p w:rsidR="00400961" w:rsidRPr="006964F5" w:rsidRDefault="007E271B" w:rsidP="00400961">
      <w:pPr>
        <w:pStyle w:val="a3"/>
        <w:shd w:val="clear" w:color="auto" w:fill="FFFFFF"/>
        <w:spacing w:before="0" w:beforeAutospacing="0" w:after="0" w:afterAutospacing="0" w:line="450" w:lineRule="atLeast"/>
        <w:ind w:right="300"/>
        <w:jc w:val="both"/>
        <w:rPr>
          <w:rFonts w:ascii="华文楷体" w:eastAsia="华文楷体" w:hAnsi="华文楷体"/>
          <w:color w:val="222222"/>
        </w:rPr>
      </w:pPr>
      <w:r>
        <w:rPr>
          <w:rFonts w:ascii="华文楷体" w:eastAsia="华文楷体" w:hAnsi="华文楷体" w:hint="eastAsia"/>
          <w:color w:val="222222"/>
          <w:sz w:val="32"/>
          <w:szCs w:val="32"/>
        </w:rPr>
        <w:t xml:space="preserve">　 </w:t>
      </w:r>
      <w:r w:rsidR="00400961" w:rsidRPr="006964F5">
        <w:rPr>
          <w:rFonts w:ascii="华文楷体" w:eastAsia="华文楷体" w:hAnsi="华文楷体" w:hint="eastAsia"/>
          <w:color w:val="222222"/>
          <w:sz w:val="32"/>
          <w:szCs w:val="32"/>
        </w:rPr>
        <w:t>第二十</w:t>
      </w:r>
      <w:r w:rsidR="00DA1B84">
        <w:rPr>
          <w:rFonts w:ascii="华文楷体" w:eastAsia="华文楷体" w:hAnsi="华文楷体" w:hint="eastAsia"/>
          <w:color w:val="222222"/>
          <w:sz w:val="32"/>
          <w:szCs w:val="32"/>
        </w:rPr>
        <w:t>二</w:t>
      </w:r>
      <w:r w:rsidR="00400961" w:rsidRPr="006964F5">
        <w:rPr>
          <w:rFonts w:ascii="华文楷体" w:eastAsia="华文楷体" w:hAnsi="华文楷体" w:hint="eastAsia"/>
          <w:color w:val="222222"/>
          <w:sz w:val="32"/>
          <w:szCs w:val="32"/>
        </w:rPr>
        <w:t>条：各下属公司可依据</w:t>
      </w:r>
      <w:r w:rsidR="0092716D">
        <w:rPr>
          <w:rFonts w:ascii="华文楷体" w:eastAsia="华文楷体" w:hAnsi="华文楷体" w:hint="eastAsia"/>
          <w:color w:val="222222"/>
          <w:sz w:val="32"/>
          <w:szCs w:val="32"/>
        </w:rPr>
        <w:t>自身情况在总部制度的框架内，制定子公司费用报销制度，但需报送总公司总经理</w:t>
      </w:r>
      <w:r w:rsidR="00400961" w:rsidRPr="006964F5">
        <w:rPr>
          <w:rFonts w:ascii="华文楷体" w:eastAsia="华文楷体" w:hAnsi="华文楷体" w:hint="eastAsia"/>
          <w:color w:val="222222"/>
          <w:sz w:val="32"/>
          <w:szCs w:val="32"/>
        </w:rPr>
        <w:t>审批备案后方能生效。</w:t>
      </w:r>
    </w:p>
    <w:p w:rsidR="000C44ED" w:rsidRPr="006964F5" w:rsidRDefault="009D227B" w:rsidP="00400961">
      <w:pPr>
        <w:rPr>
          <w:rFonts w:ascii="华文楷体" w:eastAsia="华文楷体" w:hAnsi="华文楷体"/>
        </w:rPr>
      </w:pPr>
    </w:p>
    <w:sectPr w:rsidR="000C44ED" w:rsidRPr="006964F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27B" w:rsidRDefault="009D227B" w:rsidP="002B7CA1">
      <w:r>
        <w:separator/>
      </w:r>
    </w:p>
  </w:endnote>
  <w:endnote w:type="continuationSeparator" w:id="0">
    <w:p w:rsidR="009D227B" w:rsidRDefault="009D227B" w:rsidP="002B7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charset w:val="86"/>
    <w:family w:val="auto"/>
    <w:pitch w:val="variable"/>
    <w:sig w:usb0="00000287" w:usb1="080F0000" w:usb2="00000010" w:usb3="00000000" w:csb0="0004009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56B" w:rsidRDefault="0080256B">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56B" w:rsidRDefault="0080256B">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56B" w:rsidRDefault="0080256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27B" w:rsidRDefault="009D227B" w:rsidP="002B7CA1">
      <w:r>
        <w:separator/>
      </w:r>
    </w:p>
  </w:footnote>
  <w:footnote w:type="continuationSeparator" w:id="0">
    <w:p w:rsidR="009D227B" w:rsidRDefault="009D227B" w:rsidP="002B7C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56B" w:rsidRDefault="0080256B" w:rsidP="0080256B">
    <w:pPr>
      <w:pStyle w:val="a6"/>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56B" w:rsidRDefault="0080256B" w:rsidP="0080256B">
    <w:pPr>
      <w:pStyle w:val="a6"/>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56B" w:rsidRDefault="0080256B">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6D"/>
    <w:rsid w:val="00110462"/>
    <w:rsid w:val="0022007B"/>
    <w:rsid w:val="002B7CA1"/>
    <w:rsid w:val="00400961"/>
    <w:rsid w:val="004B4FDD"/>
    <w:rsid w:val="00507562"/>
    <w:rsid w:val="00523797"/>
    <w:rsid w:val="00583FAA"/>
    <w:rsid w:val="006722B2"/>
    <w:rsid w:val="006964F5"/>
    <w:rsid w:val="007E271B"/>
    <w:rsid w:val="0080256B"/>
    <w:rsid w:val="0082162A"/>
    <w:rsid w:val="0092716D"/>
    <w:rsid w:val="00940A79"/>
    <w:rsid w:val="009510A8"/>
    <w:rsid w:val="009D227B"/>
    <w:rsid w:val="00AD674E"/>
    <w:rsid w:val="00DA1B84"/>
    <w:rsid w:val="00DC3ADA"/>
    <w:rsid w:val="00DC6128"/>
    <w:rsid w:val="00E1076D"/>
    <w:rsid w:val="00E237D0"/>
    <w:rsid w:val="00E34D39"/>
    <w:rsid w:val="00E45EA1"/>
    <w:rsid w:val="00F23857"/>
    <w:rsid w:val="00F74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7C291"/>
  <w15:chartTrackingRefBased/>
  <w15:docId w15:val="{A09FCCA7-12BD-4023-A0E6-0D69064F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45EA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0096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45EA1"/>
    <w:rPr>
      <w:color w:val="0563C1" w:themeColor="hyperlink"/>
      <w:u w:val="single"/>
    </w:rPr>
  </w:style>
  <w:style w:type="character" w:customStyle="1" w:styleId="10">
    <w:name w:val="标题 1 字符"/>
    <w:basedOn w:val="a0"/>
    <w:link w:val="1"/>
    <w:uiPriority w:val="9"/>
    <w:rsid w:val="00E45EA1"/>
    <w:rPr>
      <w:b/>
      <w:bCs/>
      <w:kern w:val="44"/>
      <w:sz w:val="44"/>
      <w:szCs w:val="44"/>
    </w:rPr>
  </w:style>
  <w:style w:type="character" w:styleId="a5">
    <w:name w:val="FollowedHyperlink"/>
    <w:basedOn w:val="a0"/>
    <w:uiPriority w:val="99"/>
    <w:semiHidden/>
    <w:unhideWhenUsed/>
    <w:rsid w:val="00E45EA1"/>
    <w:rPr>
      <w:color w:val="954F72" w:themeColor="followedHyperlink"/>
      <w:u w:val="single"/>
    </w:rPr>
  </w:style>
  <w:style w:type="paragraph" w:styleId="a6">
    <w:name w:val="header"/>
    <w:basedOn w:val="a"/>
    <w:link w:val="a7"/>
    <w:uiPriority w:val="99"/>
    <w:unhideWhenUsed/>
    <w:rsid w:val="002B7CA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B7CA1"/>
    <w:rPr>
      <w:sz w:val="18"/>
      <w:szCs w:val="18"/>
    </w:rPr>
  </w:style>
  <w:style w:type="paragraph" w:styleId="a8">
    <w:name w:val="footer"/>
    <w:basedOn w:val="a"/>
    <w:link w:val="a9"/>
    <w:uiPriority w:val="99"/>
    <w:unhideWhenUsed/>
    <w:rsid w:val="002B7CA1"/>
    <w:pPr>
      <w:tabs>
        <w:tab w:val="center" w:pos="4153"/>
        <w:tab w:val="right" w:pos="8306"/>
      </w:tabs>
      <w:snapToGrid w:val="0"/>
      <w:jc w:val="left"/>
    </w:pPr>
    <w:rPr>
      <w:sz w:val="18"/>
      <w:szCs w:val="18"/>
    </w:rPr>
  </w:style>
  <w:style w:type="character" w:customStyle="1" w:styleId="a9">
    <w:name w:val="页脚 字符"/>
    <w:basedOn w:val="a0"/>
    <w:link w:val="a8"/>
    <w:uiPriority w:val="99"/>
    <w:rsid w:val="002B7C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28978">
      <w:bodyDiv w:val="1"/>
      <w:marLeft w:val="0"/>
      <w:marRight w:val="0"/>
      <w:marTop w:val="0"/>
      <w:marBottom w:val="0"/>
      <w:divBdr>
        <w:top w:val="none" w:sz="0" w:space="0" w:color="auto"/>
        <w:left w:val="none" w:sz="0" w:space="0" w:color="auto"/>
        <w:bottom w:val="none" w:sz="0" w:space="0" w:color="auto"/>
        <w:right w:val="none" w:sz="0" w:space="0" w:color="auto"/>
      </w:divBdr>
    </w:div>
    <w:div w:id="211235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7B62A-5C54-47E3-9318-005ABF8B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13</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jlz</dc:creator>
  <cp:keywords/>
  <dc:description/>
  <cp:lastModifiedBy>jlz</cp:lastModifiedBy>
  <cp:revision>14</cp:revision>
  <dcterms:created xsi:type="dcterms:W3CDTF">2017-07-22T08:46:00Z</dcterms:created>
  <dcterms:modified xsi:type="dcterms:W3CDTF">2017-07-25T07:19:00Z</dcterms:modified>
</cp:coreProperties>
</file>