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318b2ce1943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5afefb8822824a40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5afefb8822824a40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dfb30197e243ae" /><Relationship Type="http://schemas.openxmlformats.org/officeDocument/2006/relationships/numbering" Target="/word/numbering.xml" Id="R69301a69d68743de" /><Relationship Type="http://schemas.openxmlformats.org/officeDocument/2006/relationships/settings" Target="/word/settings.xml" Id="R032191c3629a4b42" /><Relationship Type="http://schemas.openxmlformats.org/officeDocument/2006/relationships/hyperlink" Target="http://www.xceed.com/" TargetMode="External" Id="R5afefb8822824a40" /><Relationship Type="http://schemas.openxmlformats.org/officeDocument/2006/relationships/hyperlink" Target="http://www.microsoft.com" TargetMode="External" Id="Rf2b6d3709f614a77" /></Relationships>
</file>