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16" w:rsidRDefault="00CD632A">
      <w:pPr>
        <w:rPr>
          <w:sz w:val="24"/>
          <w:szCs w:val="24"/>
        </w:rPr>
      </w:pPr>
      <w:r>
        <w:rPr>
          <w:b/>
          <w:sz w:val="24"/>
          <w:szCs w:val="24"/>
        </w:rPr>
        <w:t>Hubert Bednarski</w:t>
      </w:r>
      <w:r>
        <w:rPr>
          <w:b/>
          <w:sz w:val="24"/>
          <w:szCs w:val="24"/>
        </w:rPr>
        <w:br/>
      </w:r>
      <w:r w:rsidRPr="00BF1816">
        <w:rPr>
          <w:sz w:val="24"/>
          <w:szCs w:val="24"/>
        </w:rPr>
        <w:t>Podstawy Sztucznej Inteligencji</w:t>
      </w:r>
      <w:r w:rsidRPr="00BF1816">
        <w:rPr>
          <w:sz w:val="24"/>
          <w:szCs w:val="24"/>
        </w:rPr>
        <w:br/>
        <w:t>IS, semestr V, gr. Proj. 1</w:t>
      </w:r>
      <w:r w:rsidR="00BF1816" w:rsidRPr="00BF1816">
        <w:rPr>
          <w:sz w:val="24"/>
          <w:szCs w:val="24"/>
        </w:rPr>
        <w:br/>
        <w:t>Data oddania: 20.10.2017r.</w:t>
      </w:r>
    </w:p>
    <w:p w:rsidR="00BF1816" w:rsidRDefault="00BF1816" w:rsidP="00BF1816">
      <w:pPr>
        <w:jc w:val="center"/>
        <w:rPr>
          <w:sz w:val="20"/>
          <w:szCs w:val="20"/>
        </w:rPr>
      </w:pPr>
      <w:r>
        <w:rPr>
          <w:b/>
          <w:sz w:val="28"/>
          <w:szCs w:val="28"/>
        </w:rPr>
        <w:t>Budowa i działanie perceptronu</w:t>
      </w:r>
      <w:r>
        <w:rPr>
          <w:b/>
          <w:sz w:val="28"/>
          <w:szCs w:val="28"/>
        </w:rPr>
        <w:br/>
      </w:r>
      <w:r>
        <w:rPr>
          <w:sz w:val="20"/>
          <w:szCs w:val="20"/>
        </w:rPr>
        <w:t>sprawozdanie</w:t>
      </w:r>
    </w:p>
    <w:p w:rsidR="00CF6337" w:rsidRPr="00B0384D" w:rsidRDefault="00CF6337" w:rsidP="00CF6337">
      <w:pPr>
        <w:rPr>
          <w:sz w:val="24"/>
          <w:szCs w:val="24"/>
          <w:u w:val="single"/>
        </w:rPr>
      </w:pPr>
      <w:r w:rsidRPr="00B0384D">
        <w:rPr>
          <w:sz w:val="24"/>
          <w:szCs w:val="24"/>
          <w:u w:val="single"/>
        </w:rPr>
        <w:t>Cel ćwiczenia:</w:t>
      </w:r>
    </w:p>
    <w:p w:rsidR="00CF6337" w:rsidRPr="00CF6337" w:rsidRDefault="00CF6337" w:rsidP="00CF6337">
      <w:pPr>
        <w:rPr>
          <w:sz w:val="24"/>
          <w:szCs w:val="24"/>
        </w:rPr>
      </w:pPr>
      <w:r>
        <w:rPr>
          <w:sz w:val="24"/>
          <w:szCs w:val="24"/>
        </w:rPr>
        <w:t>Celem ćwiczenia było</w:t>
      </w:r>
      <w:r w:rsidRPr="00CF6337">
        <w:rPr>
          <w:sz w:val="24"/>
          <w:szCs w:val="24"/>
        </w:rPr>
        <w:t xml:space="preserve"> poznanie budowy i działania perceptronu poprzez implementację oraz uczenie perceptronu realizującego wybraną funkcję logiczną dwóch zmiennych. </w:t>
      </w:r>
    </w:p>
    <w:p w:rsidR="00CF6337" w:rsidRPr="00CF6337" w:rsidRDefault="00CF6337" w:rsidP="00CF6337">
      <w:pPr>
        <w:rPr>
          <w:sz w:val="24"/>
          <w:szCs w:val="24"/>
        </w:rPr>
      </w:pPr>
    </w:p>
    <w:p w:rsidR="00CF6337" w:rsidRPr="00B0384D" w:rsidRDefault="00CF6337" w:rsidP="00CF6337">
      <w:pPr>
        <w:rPr>
          <w:sz w:val="24"/>
          <w:szCs w:val="24"/>
          <w:u w:val="single"/>
        </w:rPr>
      </w:pPr>
      <w:r w:rsidRPr="00B0384D">
        <w:rPr>
          <w:sz w:val="24"/>
          <w:szCs w:val="24"/>
          <w:u w:val="single"/>
        </w:rPr>
        <w:t>Wykonanie:</w:t>
      </w:r>
    </w:p>
    <w:p w:rsidR="003A456A" w:rsidRDefault="00E54195" w:rsidP="00CF6337">
      <w:pPr>
        <w:rPr>
          <w:sz w:val="24"/>
          <w:szCs w:val="24"/>
        </w:rPr>
      </w:pPr>
      <w:r>
        <w:rPr>
          <w:sz w:val="24"/>
          <w:szCs w:val="24"/>
        </w:rPr>
        <w:t>Implementację wykonałem</w:t>
      </w:r>
      <w:r w:rsidR="00F222B7">
        <w:rPr>
          <w:sz w:val="24"/>
          <w:szCs w:val="24"/>
        </w:rPr>
        <w:t xml:space="preserve"> w języku C++,</w:t>
      </w:r>
      <w:r w:rsidR="001853D7">
        <w:rPr>
          <w:sz w:val="24"/>
          <w:szCs w:val="24"/>
        </w:rPr>
        <w:t xml:space="preserve"> korzystając ze</w:t>
      </w:r>
      <w:r w:rsidR="00182B12">
        <w:rPr>
          <w:sz w:val="24"/>
          <w:szCs w:val="24"/>
        </w:rPr>
        <w:t xml:space="preserve"> środowiska Microsoft</w:t>
      </w:r>
      <w:r w:rsidR="00CF6337" w:rsidRPr="00CF6337">
        <w:rPr>
          <w:sz w:val="24"/>
          <w:szCs w:val="24"/>
        </w:rPr>
        <w:t xml:space="preserve"> </w:t>
      </w:r>
      <w:r w:rsidR="00182B12">
        <w:rPr>
          <w:sz w:val="24"/>
          <w:szCs w:val="24"/>
        </w:rPr>
        <w:t>Visua</w:t>
      </w:r>
      <w:r w:rsidR="00F222B7">
        <w:rPr>
          <w:sz w:val="24"/>
          <w:szCs w:val="24"/>
        </w:rPr>
        <w:t xml:space="preserve">l Studio 2015. </w:t>
      </w:r>
      <w:r w:rsidR="00FC60FB">
        <w:rPr>
          <w:sz w:val="24"/>
          <w:szCs w:val="24"/>
        </w:rPr>
        <w:br/>
        <w:t>Zaimplementowałem działanie perceptronu dla funkcji logicznej OR 2 zmiennych.</w:t>
      </w:r>
      <w:r w:rsidR="00182B12">
        <w:rPr>
          <w:sz w:val="24"/>
          <w:szCs w:val="24"/>
        </w:rPr>
        <w:br/>
        <w:t>Do uczenia perceptronu wykorzystałem algorytm szukania wag – regułę perceptronu.</w:t>
      </w:r>
      <w:r w:rsidR="00B0384D">
        <w:rPr>
          <w:sz w:val="24"/>
          <w:szCs w:val="24"/>
        </w:rPr>
        <w:t xml:space="preserve"> Początkowa wartość wag jest generowana losowo</w:t>
      </w:r>
      <w:r w:rsidR="007836CB">
        <w:rPr>
          <w:sz w:val="24"/>
          <w:szCs w:val="24"/>
        </w:rPr>
        <w:t xml:space="preserve"> (w przedziale 0-1)</w:t>
      </w:r>
      <w:r w:rsidR="00B0384D">
        <w:rPr>
          <w:sz w:val="24"/>
          <w:szCs w:val="24"/>
        </w:rPr>
        <w:t>.</w:t>
      </w:r>
      <w:r w:rsidR="00AE62E1">
        <w:rPr>
          <w:sz w:val="24"/>
          <w:szCs w:val="24"/>
        </w:rPr>
        <w:t xml:space="preserve"> Dane uczące także generowałem losowo, oczywiście w taki sposób, by perceptron działał poprawnie dla wybranej przeze mnie funkcji logicznej.</w:t>
      </w:r>
    </w:p>
    <w:p w:rsidR="00CF6337" w:rsidRDefault="003A456A" w:rsidP="00CF6337">
      <w:pPr>
        <w:rPr>
          <w:sz w:val="24"/>
          <w:szCs w:val="24"/>
        </w:rPr>
      </w:pPr>
      <w:r>
        <w:rPr>
          <w:sz w:val="24"/>
          <w:szCs w:val="24"/>
        </w:rPr>
        <w:t>Przebieg najważniejszej fazy działania programu, a więc fazy uczenia, można zaprezentować w następujących punktach:</w:t>
      </w:r>
    </w:p>
    <w:p w:rsidR="003A456A" w:rsidRDefault="003A456A" w:rsidP="00CF6337">
      <w:pPr>
        <w:rPr>
          <w:sz w:val="24"/>
          <w:szCs w:val="24"/>
        </w:rPr>
      </w:pPr>
      <w:r>
        <w:rPr>
          <w:sz w:val="24"/>
          <w:szCs w:val="24"/>
        </w:rPr>
        <w:t>1.Obliczenie sumy na podstawie wartości danych wejściowych oraz wag i zwrócenie wartości wyjściowej – 0 lub 1.(funkcja_sumujaca_i_aktywujaca)</w:t>
      </w:r>
    </w:p>
    <w:p w:rsidR="003A456A" w:rsidRDefault="003A456A" w:rsidP="00CF6337">
      <w:pPr>
        <w:rPr>
          <w:sz w:val="24"/>
          <w:szCs w:val="24"/>
        </w:rPr>
      </w:pPr>
      <w:r>
        <w:rPr>
          <w:sz w:val="24"/>
          <w:szCs w:val="24"/>
        </w:rPr>
        <w:t>2.Obliczenie różnicy między wynikiem rzeczywistym, a tym otrzymanym przez perceptron. (zmienna localError)</w:t>
      </w:r>
    </w:p>
    <w:p w:rsidR="003A456A" w:rsidRDefault="003A456A" w:rsidP="00CF6337">
      <w:pPr>
        <w:rPr>
          <w:sz w:val="24"/>
          <w:szCs w:val="24"/>
        </w:rPr>
      </w:pPr>
      <w:r>
        <w:rPr>
          <w:sz w:val="24"/>
          <w:szCs w:val="24"/>
        </w:rPr>
        <w:t>3.Skorygowanie wartości wag, tak by wyniki były możliwie jak najbardziej zbliżone do prawdziwych. (w funkcji nauczanie)</w:t>
      </w:r>
    </w:p>
    <w:p w:rsidR="00EE7D25" w:rsidRDefault="003A456A" w:rsidP="00CF6337">
      <w:pPr>
        <w:rPr>
          <w:sz w:val="24"/>
          <w:szCs w:val="24"/>
        </w:rPr>
      </w:pPr>
      <w:r>
        <w:rPr>
          <w:sz w:val="24"/>
          <w:szCs w:val="24"/>
        </w:rPr>
        <w:t>4.Zakończenie procesu uczenia perceptronu w momencie osiągnięcia założonego maksimum iteracji lub w przypadku, gdy zmienna globalError wykaże, że błąd obliczeń osiągnął wartość 0.</w:t>
      </w:r>
    </w:p>
    <w:p w:rsidR="00EE7D25" w:rsidRDefault="00EE7D25">
      <w:pPr>
        <w:rPr>
          <w:sz w:val="24"/>
          <w:szCs w:val="24"/>
        </w:rPr>
      </w:pPr>
      <w:r>
        <w:rPr>
          <w:sz w:val="24"/>
          <w:szCs w:val="24"/>
        </w:rPr>
        <w:br w:type="page"/>
      </w:r>
    </w:p>
    <w:p w:rsidR="003A456A" w:rsidRPr="00B95BC4" w:rsidRDefault="00EE7D25" w:rsidP="00CF6337">
      <w:pPr>
        <w:rPr>
          <w:b/>
          <w:sz w:val="24"/>
          <w:szCs w:val="24"/>
          <w:u w:val="single"/>
        </w:rPr>
      </w:pPr>
      <w:r w:rsidRPr="00B95BC4">
        <w:rPr>
          <w:b/>
          <w:sz w:val="24"/>
          <w:szCs w:val="24"/>
          <w:u w:val="single"/>
        </w:rPr>
        <w:lastRenderedPageBreak/>
        <w:t>Listing kodu programu:</w:t>
      </w:r>
    </w:p>
    <w:p w:rsidR="00EE7D25" w:rsidRDefault="00EE7D25" w:rsidP="00CF6337">
      <w:pPr>
        <w:rPr>
          <w:sz w:val="24"/>
          <w:szCs w:val="24"/>
        </w:rPr>
      </w:pPr>
      <w:r>
        <w:rPr>
          <w:sz w:val="24"/>
          <w:szCs w:val="24"/>
        </w:rPr>
        <w:t>Plik perceptron.h:</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#pragma once</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&lt;iostream&gt;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#define LEARNING_RATE    0.1</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#define MAX_ITERATION    16</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FF"/>
          <w:sz w:val="20"/>
          <w:szCs w:val="20"/>
          <w:lang w:eastAsia="pl-PL"/>
        </w:rPr>
        <w:t>using</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namespace</w:t>
      </w:r>
      <w:r w:rsidRPr="00EE7D25">
        <w:rPr>
          <w:rFonts w:ascii="Courier New" w:eastAsia="Times New Roman" w:hAnsi="Courier New" w:cs="Courier New"/>
          <w:color w:val="000000"/>
          <w:sz w:val="20"/>
          <w:szCs w:val="20"/>
          <w:lang w:eastAsia="pl-PL"/>
        </w:rPr>
        <w:t xml:space="preserve"> std</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class</w:t>
      </w:r>
      <w:r w:rsidRPr="00EE7D25">
        <w:rPr>
          <w:rFonts w:ascii="Courier New" w:eastAsia="Times New Roman" w:hAnsi="Courier New" w:cs="Courier New"/>
          <w:color w:val="000000"/>
          <w:sz w:val="20"/>
          <w:szCs w:val="20"/>
          <w:lang w:eastAsia="pl-PL"/>
        </w:rPr>
        <w:t xml:space="preserve"> Perceptron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public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static</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const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liczba_zmiennych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//liczba zmiennych, w tym przypadku - x oraz y</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static</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const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liczba_testow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80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 xml:space="preserve">//liczba zestawow testujacych (w tym przypadku </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private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liczba_testow</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liczba_testow</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liczba_testow</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localError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globalError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liczba_zmiennych</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//[0]-waga x; [1]-waga y; [2] - bias</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//??int klasa;</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public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losuj_punkty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losuj_wagi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//w przedziale 0-1 do 3 miejsc po przecinku</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//double funkcja_sumujaca(int liczba_zmiennych_wejsciowych);</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funkcja_sumujaca_i_aktywujaca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nauczanie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sprawdz_wartosc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EE7D25" w:rsidRDefault="00EE7D25" w:rsidP="00CF6337">
      <w:pPr>
        <w:rPr>
          <w:sz w:val="24"/>
          <w:szCs w:val="24"/>
        </w:rPr>
      </w:pPr>
    </w:p>
    <w:p w:rsidR="00EE7D25" w:rsidRDefault="00EE7D25" w:rsidP="00CF6337">
      <w:pPr>
        <w:rPr>
          <w:sz w:val="24"/>
          <w:szCs w:val="24"/>
        </w:rPr>
      </w:pPr>
      <w:r>
        <w:rPr>
          <w:sz w:val="24"/>
          <w:szCs w:val="24"/>
        </w:rPr>
        <w:t>Plik perceptron.cpp:</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&lt;ctime&gt;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&lt;cstdlib&gt;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"Perceptron.h"</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losuj_punkty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time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b/>
          <w:bCs/>
          <w:color w:val="0000FF"/>
          <w:sz w:val="20"/>
          <w:szCs w:val="20"/>
          <w:lang w:eastAsia="pl-PL"/>
        </w:rPr>
        <w:t>NULL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liczba_testow</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if</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8000"/>
          <w:sz w:val="20"/>
          <w:szCs w:val="20"/>
          <w:lang w:eastAsia="pl-PL"/>
        </w:rPr>
        <w:t>// (rand() % (max-min)+1)+min</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else</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100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lastRenderedPageBreak/>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100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50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losuj_wagi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time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b/>
          <w:bCs/>
          <w:color w:val="0000FF"/>
          <w:sz w:val="20"/>
          <w:szCs w:val="20"/>
          <w:lang w:eastAsia="pl-PL"/>
        </w:rPr>
        <w:t>NULL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liczba_zmiennych</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rand</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1000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1000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//cout &lt;&lt; waga[i] &lt;&lt; endl;</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/*double Perceptron::funkcja_sumujaca(int liczba_zmiennych_wejsciowych) {//jako liczba zmiennych wejsciowych bedzie liczba testow</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double suma = 0;</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for (int i = 0; i &lt; liczba_zmiennych_wejsciowych; ++i) {</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suma += x[i] * waga[0] + y[i] * waga[1] + waga[2];</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8000"/>
          <w:sz w:val="20"/>
          <w:szCs w:val="20"/>
          <w:lang w:eastAsia="pl-PL"/>
        </w:rPr>
        <w:t xml:space="preserve">    return suma;</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800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funkcja_sumujaca_i_aktywujaca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index</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index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index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if</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suma </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else</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nauczanie</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do</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iteracje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for</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wynik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funkcja_sumujaca_i_aktywujaca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localError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this</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wynik</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wynik</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localError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localError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LEARNING_RATE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localError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localError</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localError</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"Liczba iteracji:\t"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"\nBlad obliczen:\t\t"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sqrt</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while</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globalError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&amp;&amp;</w:t>
      </w:r>
      <w:r w:rsidRPr="00EE7D25">
        <w:rPr>
          <w:rFonts w:ascii="Courier New" w:eastAsia="Times New Roman" w:hAnsi="Courier New" w:cs="Courier New"/>
          <w:color w:val="000000"/>
          <w:sz w:val="20"/>
          <w:szCs w:val="20"/>
          <w:lang w:eastAsia="pl-PL"/>
        </w:rPr>
        <w:t xml:space="preserve"> iteracje </w:t>
      </w:r>
      <w:r w:rsidRPr="00EE7D25">
        <w:rPr>
          <w:rFonts w:ascii="Courier New" w:eastAsia="Times New Roman" w:hAnsi="Courier New" w:cs="Courier New"/>
          <w:b/>
          <w:bCs/>
          <w:color w:val="000080"/>
          <w:sz w:val="20"/>
          <w:szCs w:val="20"/>
          <w:lang w:eastAsia="pl-PL"/>
        </w:rPr>
        <w:t>&lt;=</w:t>
      </w:r>
      <w:r w:rsidRPr="00EE7D25">
        <w:rPr>
          <w:rFonts w:ascii="Courier New" w:eastAsia="Times New Roman" w:hAnsi="Courier New" w:cs="Courier New"/>
          <w:color w:val="000000"/>
          <w:sz w:val="20"/>
          <w:szCs w:val="20"/>
          <w:lang w:eastAsia="pl-PL"/>
        </w:rPr>
        <w:t xml:space="preserve"> MAX_ITERATION</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"Wagi koncowe, otrzymane po nauczaniu:\t"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lastRenderedPageBreak/>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sprawdz_wartosc</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"Podaj x: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cin </w:t>
      </w:r>
      <w:r w:rsidRPr="00EE7D25">
        <w:rPr>
          <w:rFonts w:ascii="Courier New" w:eastAsia="Times New Roman" w:hAnsi="Courier New" w:cs="Courier New"/>
          <w:b/>
          <w:bCs/>
          <w:color w:val="000080"/>
          <w:sz w:val="20"/>
          <w:szCs w:val="20"/>
          <w:lang w:eastAsia="pl-PL"/>
        </w:rPr>
        <w:t>&gt;&gt;</w:t>
      </w:r>
      <w:r w:rsidRPr="00EE7D25">
        <w:rPr>
          <w:rFonts w:ascii="Courier New" w:eastAsia="Times New Roman" w:hAnsi="Courier New" w:cs="Courier New"/>
          <w:color w:val="000000"/>
          <w:sz w:val="20"/>
          <w:szCs w:val="20"/>
          <w:lang w:eastAsia="pl-PL"/>
        </w:rPr>
        <w:t xml:space="preserve"> x</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//x *= 10;</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"Podaj y: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cin </w:t>
      </w:r>
      <w:r w:rsidRPr="00EE7D25">
        <w:rPr>
          <w:rFonts w:ascii="Courier New" w:eastAsia="Times New Roman" w:hAnsi="Courier New" w:cs="Courier New"/>
          <w:b/>
          <w:bCs/>
          <w:color w:val="000080"/>
          <w:sz w:val="20"/>
          <w:szCs w:val="20"/>
          <w:lang w:eastAsia="pl-PL"/>
        </w:rPr>
        <w:t>&gt;&gt;</w:t>
      </w:r>
      <w:r w:rsidRPr="00EE7D25">
        <w:rPr>
          <w:rFonts w:ascii="Courier New" w:eastAsia="Times New Roman" w:hAnsi="Courier New" w:cs="Courier New"/>
          <w:color w:val="000000"/>
          <w:sz w:val="20"/>
          <w:szCs w:val="20"/>
          <w:lang w:eastAsia="pl-PL"/>
        </w:rPr>
        <w:t xml:space="preserve"> 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//y *= 10;</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00FF"/>
          <w:sz w:val="20"/>
          <w:szCs w:val="20"/>
          <w:lang w:eastAsia="pl-PL"/>
        </w:rPr>
        <w:t>double</w:t>
      </w: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suma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x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y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waga</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FF8000"/>
          <w:sz w:val="20"/>
          <w:szCs w:val="20"/>
          <w:lang w:eastAsia="pl-PL"/>
        </w:rPr>
        <w:t>2</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if</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suma </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wartosc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1</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else</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wartosc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cout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808080"/>
          <w:sz w:val="20"/>
          <w:szCs w:val="20"/>
          <w:lang w:eastAsia="pl-PL"/>
        </w:rPr>
        <w:t>"Wartosc dla podanych punktow wyniesie: "</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wartosc </w:t>
      </w:r>
      <w:r w:rsidRPr="00EE7D25">
        <w:rPr>
          <w:rFonts w:ascii="Courier New" w:eastAsia="Times New Roman" w:hAnsi="Courier New" w:cs="Courier New"/>
          <w:b/>
          <w:bCs/>
          <w:color w:val="000080"/>
          <w:sz w:val="20"/>
          <w:szCs w:val="20"/>
          <w:lang w:eastAsia="pl-PL"/>
        </w:rPr>
        <w:t>&lt;&lt;</w:t>
      </w:r>
      <w:r w:rsidRPr="00EE7D25">
        <w:rPr>
          <w:rFonts w:ascii="Courier New" w:eastAsia="Times New Roman" w:hAnsi="Courier New" w:cs="Courier New"/>
          <w:color w:val="000000"/>
          <w:sz w:val="20"/>
          <w:szCs w:val="20"/>
          <w:lang w:eastAsia="pl-PL"/>
        </w:rPr>
        <w:t xml:space="preserve"> endl</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EE7D25" w:rsidRDefault="00EE7D25" w:rsidP="00CF6337">
      <w:pPr>
        <w:rPr>
          <w:sz w:val="24"/>
          <w:szCs w:val="24"/>
        </w:rPr>
      </w:pPr>
    </w:p>
    <w:p w:rsidR="00EE7D25" w:rsidRDefault="00EE7D25" w:rsidP="00CF6337">
      <w:pPr>
        <w:rPr>
          <w:sz w:val="24"/>
          <w:szCs w:val="24"/>
        </w:rPr>
      </w:pPr>
      <w:r>
        <w:rPr>
          <w:sz w:val="24"/>
          <w:szCs w:val="24"/>
        </w:rPr>
        <w:t>Plik main.cpp:</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&lt;iostream&gt;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&lt;ctime&gt;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&lt;cstdlib&gt;</w:t>
      </w:r>
    </w:p>
    <w:p w:rsidR="00EE7D25" w:rsidRPr="00EE7D25" w:rsidRDefault="00EE7D25" w:rsidP="00EE7D25">
      <w:pPr>
        <w:shd w:val="clear" w:color="auto" w:fill="FFFFFF"/>
        <w:spacing w:after="0" w:line="240" w:lineRule="auto"/>
        <w:rPr>
          <w:rFonts w:ascii="Courier New" w:eastAsia="Times New Roman" w:hAnsi="Courier New" w:cs="Courier New"/>
          <w:color w:val="804000"/>
          <w:sz w:val="20"/>
          <w:szCs w:val="20"/>
          <w:lang w:eastAsia="pl-PL"/>
        </w:rPr>
      </w:pPr>
      <w:r w:rsidRPr="00EE7D25">
        <w:rPr>
          <w:rFonts w:ascii="Courier New" w:eastAsia="Times New Roman" w:hAnsi="Courier New" w:cs="Courier New"/>
          <w:color w:val="804000"/>
          <w:sz w:val="20"/>
          <w:szCs w:val="20"/>
          <w:lang w:eastAsia="pl-PL"/>
        </w:rPr>
        <w:t>#include "Perceptron.h"</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b/>
          <w:bCs/>
          <w:color w:val="0000FF"/>
          <w:sz w:val="20"/>
          <w:szCs w:val="20"/>
          <w:lang w:eastAsia="pl-PL"/>
        </w:rPr>
        <w:t>using</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namespace</w:t>
      </w:r>
      <w:r w:rsidRPr="00EE7D25">
        <w:rPr>
          <w:rFonts w:ascii="Courier New" w:eastAsia="Times New Roman" w:hAnsi="Courier New" w:cs="Courier New"/>
          <w:color w:val="000000"/>
          <w:sz w:val="20"/>
          <w:szCs w:val="20"/>
          <w:lang w:eastAsia="pl-PL"/>
        </w:rPr>
        <w:t xml:space="preserve"> std</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8000FF"/>
          <w:sz w:val="20"/>
          <w:szCs w:val="20"/>
          <w:lang w:eastAsia="pl-PL"/>
        </w:rPr>
        <w:t>int</w:t>
      </w:r>
      <w:r w:rsidRPr="00EE7D25">
        <w:rPr>
          <w:rFonts w:ascii="Courier New" w:eastAsia="Times New Roman" w:hAnsi="Courier New" w:cs="Courier New"/>
          <w:color w:val="000000"/>
          <w:sz w:val="20"/>
          <w:szCs w:val="20"/>
          <w:lang w:eastAsia="pl-PL"/>
        </w:rPr>
        <w:t xml:space="preserve"> main</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8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008000"/>
          <w:sz w:val="20"/>
          <w:szCs w:val="20"/>
          <w:lang w:eastAsia="pl-PL"/>
        </w:rPr>
        <w:t>//srand(time(NULL));</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Perceptron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p </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new</w:t>
      </w:r>
      <w:r w:rsidRPr="00EE7D25">
        <w:rPr>
          <w:rFonts w:ascii="Courier New" w:eastAsia="Times New Roman" w:hAnsi="Courier New" w:cs="Courier New"/>
          <w:color w:val="000000"/>
          <w:sz w:val="20"/>
          <w:szCs w:val="20"/>
          <w:lang w:eastAsia="pl-PL"/>
        </w:rPr>
        <w:t xml:space="preserve"> Perceptron</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losuj_punkty</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losuj_wagi</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nauczanie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p</w:t>
      </w:r>
      <w:r w:rsidRPr="00EE7D25">
        <w:rPr>
          <w:rFonts w:ascii="Courier New" w:eastAsia="Times New Roman" w:hAnsi="Courier New" w:cs="Courier New"/>
          <w:b/>
          <w:bCs/>
          <w:color w:val="000080"/>
          <w:sz w:val="20"/>
          <w:szCs w:val="20"/>
          <w:lang w:eastAsia="pl-PL"/>
        </w:rPr>
        <w:t>-&gt;</w:t>
      </w:r>
      <w:r w:rsidRPr="00EE7D25">
        <w:rPr>
          <w:rFonts w:ascii="Courier New" w:eastAsia="Times New Roman" w:hAnsi="Courier New" w:cs="Courier New"/>
          <w:color w:val="000000"/>
          <w:sz w:val="20"/>
          <w:szCs w:val="20"/>
          <w:lang w:eastAsia="pl-PL"/>
        </w:rPr>
        <w:t>sprawdz_wartosc</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system</w:t>
      </w:r>
      <w:r w:rsidRPr="00EE7D25">
        <w:rPr>
          <w:rFonts w:ascii="Courier New" w:eastAsia="Times New Roman" w:hAnsi="Courier New" w:cs="Courier New"/>
          <w:b/>
          <w:bCs/>
          <w:color w:val="000080"/>
          <w:sz w:val="20"/>
          <w:szCs w:val="20"/>
          <w:lang w:eastAsia="pl-PL"/>
        </w:rPr>
        <w:t>(</w:t>
      </w:r>
      <w:r w:rsidRPr="00EE7D25">
        <w:rPr>
          <w:rFonts w:ascii="Courier New" w:eastAsia="Times New Roman" w:hAnsi="Courier New" w:cs="Courier New"/>
          <w:color w:val="808080"/>
          <w:sz w:val="20"/>
          <w:szCs w:val="20"/>
          <w:lang w:eastAsia="pl-PL"/>
        </w:rPr>
        <w:t>"pause"</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Courier New" w:eastAsia="Times New Roman" w:hAnsi="Courier New" w:cs="Courier New"/>
          <w:color w:val="000000"/>
          <w:sz w:val="20"/>
          <w:szCs w:val="20"/>
          <w:lang w:eastAsia="pl-PL"/>
        </w:rPr>
      </w:pP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b/>
          <w:bCs/>
          <w:color w:val="0000FF"/>
          <w:sz w:val="20"/>
          <w:szCs w:val="20"/>
          <w:lang w:eastAsia="pl-PL"/>
        </w:rPr>
        <w:t>return</w:t>
      </w:r>
      <w:r w:rsidRPr="00EE7D25">
        <w:rPr>
          <w:rFonts w:ascii="Courier New" w:eastAsia="Times New Roman" w:hAnsi="Courier New" w:cs="Courier New"/>
          <w:color w:val="000000"/>
          <w:sz w:val="20"/>
          <w:szCs w:val="20"/>
          <w:lang w:eastAsia="pl-PL"/>
        </w:rPr>
        <w:t xml:space="preserve"> </w:t>
      </w:r>
      <w:r w:rsidRPr="00EE7D25">
        <w:rPr>
          <w:rFonts w:ascii="Courier New" w:eastAsia="Times New Roman" w:hAnsi="Courier New" w:cs="Courier New"/>
          <w:color w:val="FF8000"/>
          <w:sz w:val="20"/>
          <w:szCs w:val="20"/>
          <w:lang w:eastAsia="pl-PL"/>
        </w:rPr>
        <w:t>0</w:t>
      </w:r>
      <w:r w:rsidRPr="00EE7D25">
        <w:rPr>
          <w:rFonts w:ascii="Courier New" w:eastAsia="Times New Roman" w:hAnsi="Courier New" w:cs="Courier New"/>
          <w:b/>
          <w:bCs/>
          <w:color w:val="000080"/>
          <w:sz w:val="20"/>
          <w:szCs w:val="20"/>
          <w:lang w:eastAsia="pl-PL"/>
        </w:rPr>
        <w:t>;</w:t>
      </w:r>
    </w:p>
    <w:p w:rsidR="00EE7D25" w:rsidRPr="00EE7D25" w:rsidRDefault="00EE7D25" w:rsidP="00EE7D25">
      <w:pPr>
        <w:shd w:val="clear" w:color="auto" w:fill="FFFFFF"/>
        <w:spacing w:after="0" w:line="240" w:lineRule="auto"/>
        <w:rPr>
          <w:rFonts w:ascii="Times New Roman" w:eastAsia="Times New Roman" w:hAnsi="Times New Roman" w:cs="Times New Roman"/>
          <w:sz w:val="24"/>
          <w:szCs w:val="24"/>
          <w:lang w:eastAsia="pl-PL"/>
        </w:rPr>
      </w:pPr>
      <w:r w:rsidRPr="00EE7D25">
        <w:rPr>
          <w:rFonts w:ascii="Courier New" w:eastAsia="Times New Roman" w:hAnsi="Courier New" w:cs="Courier New"/>
          <w:b/>
          <w:bCs/>
          <w:color w:val="000080"/>
          <w:sz w:val="20"/>
          <w:szCs w:val="20"/>
          <w:lang w:eastAsia="pl-PL"/>
        </w:rPr>
        <w:t>}</w:t>
      </w:r>
    </w:p>
    <w:p w:rsidR="00B95BC4" w:rsidRDefault="00B95BC4" w:rsidP="00CF6337">
      <w:pPr>
        <w:rPr>
          <w:sz w:val="24"/>
          <w:szCs w:val="24"/>
        </w:rPr>
      </w:pPr>
    </w:p>
    <w:p w:rsidR="00B95BC4" w:rsidRDefault="00B95BC4">
      <w:pPr>
        <w:rPr>
          <w:sz w:val="24"/>
          <w:szCs w:val="24"/>
        </w:rPr>
      </w:pPr>
      <w:r>
        <w:rPr>
          <w:sz w:val="24"/>
          <w:szCs w:val="24"/>
        </w:rPr>
        <w:br w:type="page"/>
      </w:r>
    </w:p>
    <w:p w:rsidR="005A299A" w:rsidRDefault="005A299A" w:rsidP="00CF6337">
      <w:pPr>
        <w:rPr>
          <w:sz w:val="24"/>
          <w:szCs w:val="24"/>
          <w:u w:val="single"/>
        </w:rPr>
      </w:pPr>
      <w:r>
        <w:rPr>
          <w:sz w:val="24"/>
          <w:szCs w:val="24"/>
          <w:u w:val="single"/>
        </w:rPr>
        <w:lastRenderedPageBreak/>
        <w:t>Testy:</w:t>
      </w:r>
    </w:p>
    <w:p w:rsidR="005A299A" w:rsidRDefault="00795728" w:rsidP="00CF6337">
      <w:pPr>
        <w:rPr>
          <w:sz w:val="24"/>
          <w:szCs w:val="24"/>
        </w:rPr>
      </w:pPr>
      <w:r>
        <w:rPr>
          <w:sz w:val="24"/>
          <w:szCs w:val="24"/>
        </w:rPr>
        <w:t>Przykładowe wyniki uczenia perceptronu:</w:t>
      </w:r>
    </w:p>
    <w:tbl>
      <w:tblPr>
        <w:tblStyle w:val="Tabela-Siatka"/>
        <w:tblW w:w="0" w:type="auto"/>
        <w:tblLook w:val="04A0" w:firstRow="1" w:lastRow="0" w:firstColumn="1" w:lastColumn="0" w:noHBand="0" w:noVBand="1"/>
      </w:tblPr>
      <w:tblGrid>
        <w:gridCol w:w="987"/>
        <w:gridCol w:w="987"/>
        <w:gridCol w:w="987"/>
        <w:gridCol w:w="987"/>
        <w:gridCol w:w="988"/>
        <w:gridCol w:w="1031"/>
        <w:gridCol w:w="1031"/>
        <w:gridCol w:w="988"/>
        <w:gridCol w:w="988"/>
        <w:gridCol w:w="988"/>
      </w:tblGrid>
      <w:tr w:rsidR="005E3705" w:rsidTr="00795728">
        <w:tc>
          <w:tcPr>
            <w:tcW w:w="988" w:type="dxa"/>
            <w:shd w:val="clear" w:color="auto" w:fill="FBD4B4" w:themeFill="accent6" w:themeFillTint="66"/>
          </w:tcPr>
          <w:p w:rsidR="00795728" w:rsidRPr="00795728" w:rsidRDefault="00795728" w:rsidP="00795728">
            <w:r w:rsidRPr="00795728">
              <w:t>Współ. Uczenia /nr wagi</w:t>
            </w:r>
          </w:p>
        </w:tc>
        <w:tc>
          <w:tcPr>
            <w:tcW w:w="988" w:type="dxa"/>
            <w:shd w:val="clear" w:color="auto" w:fill="FBD4B4" w:themeFill="accent6" w:themeFillTint="66"/>
          </w:tcPr>
          <w:p w:rsidR="00795728" w:rsidRDefault="00795728" w:rsidP="00CF6337">
            <w:pPr>
              <w:rPr>
                <w:sz w:val="24"/>
                <w:szCs w:val="24"/>
              </w:rPr>
            </w:pPr>
            <w:r>
              <w:rPr>
                <w:sz w:val="24"/>
                <w:szCs w:val="24"/>
              </w:rPr>
              <w:t>0.1</w:t>
            </w:r>
            <w:r w:rsidR="00FD3337">
              <w:rPr>
                <w:sz w:val="24"/>
                <w:szCs w:val="24"/>
              </w:rPr>
              <w:t xml:space="preserve"> (6)</w:t>
            </w:r>
          </w:p>
        </w:tc>
        <w:tc>
          <w:tcPr>
            <w:tcW w:w="988" w:type="dxa"/>
            <w:shd w:val="clear" w:color="auto" w:fill="FBD4B4" w:themeFill="accent6" w:themeFillTint="66"/>
          </w:tcPr>
          <w:p w:rsidR="00795728" w:rsidRDefault="003A4DBE" w:rsidP="00CF6337">
            <w:pPr>
              <w:rPr>
                <w:sz w:val="24"/>
                <w:szCs w:val="24"/>
              </w:rPr>
            </w:pPr>
            <w:r>
              <w:rPr>
                <w:sz w:val="24"/>
                <w:szCs w:val="24"/>
              </w:rPr>
              <w:t>0.1</w:t>
            </w:r>
            <w:r w:rsidR="00FD3337">
              <w:rPr>
                <w:sz w:val="24"/>
                <w:szCs w:val="24"/>
              </w:rPr>
              <w:t>(9)</w:t>
            </w:r>
          </w:p>
        </w:tc>
        <w:tc>
          <w:tcPr>
            <w:tcW w:w="988" w:type="dxa"/>
            <w:shd w:val="clear" w:color="auto" w:fill="FBD4B4" w:themeFill="accent6" w:themeFillTint="66"/>
          </w:tcPr>
          <w:p w:rsidR="00795728" w:rsidRDefault="003A4DBE" w:rsidP="00CF6337">
            <w:pPr>
              <w:rPr>
                <w:sz w:val="24"/>
                <w:szCs w:val="24"/>
              </w:rPr>
            </w:pPr>
            <w:r>
              <w:rPr>
                <w:sz w:val="24"/>
                <w:szCs w:val="24"/>
              </w:rPr>
              <w:t>0.1</w:t>
            </w:r>
            <w:r w:rsidR="00FD3337">
              <w:rPr>
                <w:sz w:val="24"/>
                <w:szCs w:val="24"/>
              </w:rPr>
              <w:t>(11)</w:t>
            </w:r>
          </w:p>
        </w:tc>
        <w:tc>
          <w:tcPr>
            <w:tcW w:w="989" w:type="dxa"/>
            <w:shd w:val="clear" w:color="auto" w:fill="FBD4B4" w:themeFill="accent6" w:themeFillTint="66"/>
          </w:tcPr>
          <w:p w:rsidR="00795728" w:rsidRDefault="006D7B61" w:rsidP="00CF6337">
            <w:pPr>
              <w:rPr>
                <w:sz w:val="24"/>
                <w:szCs w:val="24"/>
              </w:rPr>
            </w:pPr>
            <w:r>
              <w:rPr>
                <w:sz w:val="24"/>
                <w:szCs w:val="24"/>
              </w:rPr>
              <w:t>0.04(8)</w:t>
            </w:r>
          </w:p>
        </w:tc>
        <w:tc>
          <w:tcPr>
            <w:tcW w:w="989" w:type="dxa"/>
            <w:shd w:val="clear" w:color="auto" w:fill="FBD4B4" w:themeFill="accent6" w:themeFillTint="66"/>
          </w:tcPr>
          <w:p w:rsidR="00795728" w:rsidRDefault="00350081" w:rsidP="00CF6337">
            <w:pPr>
              <w:rPr>
                <w:sz w:val="24"/>
                <w:szCs w:val="24"/>
              </w:rPr>
            </w:pPr>
            <w:r>
              <w:rPr>
                <w:sz w:val="24"/>
                <w:szCs w:val="24"/>
              </w:rPr>
              <w:t>0.04(12)</w:t>
            </w:r>
          </w:p>
        </w:tc>
        <w:tc>
          <w:tcPr>
            <w:tcW w:w="989" w:type="dxa"/>
            <w:shd w:val="clear" w:color="auto" w:fill="FBD4B4" w:themeFill="accent6" w:themeFillTint="66"/>
          </w:tcPr>
          <w:p w:rsidR="00795728" w:rsidRDefault="00350081" w:rsidP="00CF6337">
            <w:pPr>
              <w:rPr>
                <w:sz w:val="24"/>
                <w:szCs w:val="24"/>
              </w:rPr>
            </w:pPr>
            <w:r>
              <w:rPr>
                <w:sz w:val="24"/>
                <w:szCs w:val="24"/>
              </w:rPr>
              <w:t>0.04(16)</w:t>
            </w:r>
          </w:p>
        </w:tc>
        <w:tc>
          <w:tcPr>
            <w:tcW w:w="989" w:type="dxa"/>
            <w:shd w:val="clear" w:color="auto" w:fill="FBD4B4" w:themeFill="accent6" w:themeFillTint="66"/>
          </w:tcPr>
          <w:p w:rsidR="00795728" w:rsidRDefault="00D23306" w:rsidP="00CF6337">
            <w:pPr>
              <w:rPr>
                <w:sz w:val="24"/>
                <w:szCs w:val="24"/>
              </w:rPr>
            </w:pPr>
            <w:r>
              <w:rPr>
                <w:sz w:val="24"/>
                <w:szCs w:val="24"/>
              </w:rPr>
              <w:t>0.3(6)</w:t>
            </w:r>
          </w:p>
        </w:tc>
        <w:tc>
          <w:tcPr>
            <w:tcW w:w="989" w:type="dxa"/>
            <w:shd w:val="clear" w:color="auto" w:fill="FBD4B4" w:themeFill="accent6" w:themeFillTint="66"/>
          </w:tcPr>
          <w:p w:rsidR="005E3705" w:rsidRDefault="005E3705" w:rsidP="00CF6337">
            <w:pPr>
              <w:rPr>
                <w:sz w:val="24"/>
                <w:szCs w:val="24"/>
              </w:rPr>
            </w:pPr>
            <w:r>
              <w:rPr>
                <w:sz w:val="24"/>
                <w:szCs w:val="24"/>
              </w:rPr>
              <w:t>0.3(4)</w:t>
            </w:r>
          </w:p>
        </w:tc>
        <w:tc>
          <w:tcPr>
            <w:tcW w:w="989" w:type="dxa"/>
            <w:shd w:val="clear" w:color="auto" w:fill="FBD4B4" w:themeFill="accent6" w:themeFillTint="66"/>
          </w:tcPr>
          <w:p w:rsidR="00795728" w:rsidRDefault="005E3705" w:rsidP="00CF6337">
            <w:pPr>
              <w:rPr>
                <w:sz w:val="24"/>
                <w:szCs w:val="24"/>
              </w:rPr>
            </w:pPr>
            <w:r>
              <w:rPr>
                <w:sz w:val="24"/>
                <w:szCs w:val="24"/>
              </w:rPr>
              <w:t>0.3(7)</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1</w:t>
            </w:r>
          </w:p>
        </w:tc>
        <w:tc>
          <w:tcPr>
            <w:tcW w:w="988" w:type="dxa"/>
            <w:shd w:val="clear" w:color="auto" w:fill="E5B8B7" w:themeFill="accent2" w:themeFillTint="66"/>
          </w:tcPr>
          <w:p w:rsidR="00795728" w:rsidRPr="00795728" w:rsidRDefault="002E5AC5" w:rsidP="00CF6337">
            <w:pPr>
              <w:rPr>
                <w:sz w:val="24"/>
                <w:szCs w:val="24"/>
              </w:rPr>
            </w:pPr>
            <w:r>
              <w:rPr>
                <w:sz w:val="24"/>
                <w:szCs w:val="24"/>
              </w:rPr>
              <w:t>0.186</w:t>
            </w:r>
          </w:p>
        </w:tc>
        <w:tc>
          <w:tcPr>
            <w:tcW w:w="988" w:type="dxa"/>
            <w:shd w:val="clear" w:color="auto" w:fill="E5B8B7" w:themeFill="accent2" w:themeFillTint="66"/>
          </w:tcPr>
          <w:p w:rsidR="00795728" w:rsidRPr="00795728" w:rsidRDefault="002E5AC5" w:rsidP="00CF6337">
            <w:pPr>
              <w:rPr>
                <w:sz w:val="24"/>
                <w:szCs w:val="24"/>
              </w:rPr>
            </w:pPr>
            <w:r>
              <w:rPr>
                <w:sz w:val="24"/>
                <w:szCs w:val="24"/>
              </w:rPr>
              <w:t>0.025</w:t>
            </w:r>
          </w:p>
        </w:tc>
        <w:tc>
          <w:tcPr>
            <w:tcW w:w="988" w:type="dxa"/>
            <w:shd w:val="clear" w:color="auto" w:fill="E5B8B7" w:themeFill="accent2" w:themeFillTint="66"/>
          </w:tcPr>
          <w:p w:rsidR="00795728" w:rsidRPr="00795728" w:rsidRDefault="002E5AC5" w:rsidP="00CF6337">
            <w:pPr>
              <w:rPr>
                <w:sz w:val="24"/>
                <w:szCs w:val="24"/>
              </w:rPr>
            </w:pPr>
            <w:r>
              <w:rPr>
                <w:sz w:val="24"/>
                <w:szCs w:val="24"/>
              </w:rPr>
              <w:t>-0.384</w:t>
            </w:r>
          </w:p>
        </w:tc>
        <w:tc>
          <w:tcPr>
            <w:tcW w:w="989" w:type="dxa"/>
            <w:shd w:val="clear" w:color="auto" w:fill="E5B8B7" w:themeFill="accent2" w:themeFillTint="66"/>
          </w:tcPr>
          <w:p w:rsidR="00795728" w:rsidRPr="00795728" w:rsidRDefault="006D7B61" w:rsidP="00CF6337">
            <w:pPr>
              <w:rPr>
                <w:sz w:val="24"/>
                <w:szCs w:val="24"/>
              </w:rPr>
            </w:pPr>
            <w:r>
              <w:rPr>
                <w:sz w:val="24"/>
                <w:szCs w:val="24"/>
              </w:rPr>
              <w:t>0.039</w:t>
            </w:r>
          </w:p>
        </w:tc>
        <w:tc>
          <w:tcPr>
            <w:tcW w:w="989" w:type="dxa"/>
            <w:shd w:val="clear" w:color="auto" w:fill="E5B8B7" w:themeFill="accent2" w:themeFillTint="66"/>
          </w:tcPr>
          <w:p w:rsidR="00795728" w:rsidRPr="00795728" w:rsidRDefault="00350081" w:rsidP="00CF6337">
            <w:pPr>
              <w:rPr>
                <w:sz w:val="24"/>
                <w:szCs w:val="24"/>
              </w:rPr>
            </w:pPr>
            <w:r>
              <w:rPr>
                <w:sz w:val="24"/>
                <w:szCs w:val="24"/>
              </w:rPr>
              <w:t>0.163</w:t>
            </w:r>
          </w:p>
        </w:tc>
        <w:tc>
          <w:tcPr>
            <w:tcW w:w="989" w:type="dxa"/>
            <w:shd w:val="clear" w:color="auto" w:fill="E5B8B7" w:themeFill="accent2" w:themeFillTint="66"/>
          </w:tcPr>
          <w:p w:rsidR="00795728" w:rsidRPr="00795728" w:rsidRDefault="00350081" w:rsidP="00CF6337">
            <w:pPr>
              <w:rPr>
                <w:sz w:val="24"/>
                <w:szCs w:val="24"/>
              </w:rPr>
            </w:pPr>
            <w:r>
              <w:rPr>
                <w:sz w:val="24"/>
                <w:szCs w:val="24"/>
              </w:rPr>
              <w:t>-0.344</w:t>
            </w:r>
          </w:p>
        </w:tc>
        <w:tc>
          <w:tcPr>
            <w:tcW w:w="989" w:type="dxa"/>
            <w:shd w:val="clear" w:color="auto" w:fill="E5B8B7" w:themeFill="accent2" w:themeFillTint="66"/>
          </w:tcPr>
          <w:p w:rsidR="00795728" w:rsidRPr="00795728" w:rsidRDefault="00D23306" w:rsidP="00CF6337">
            <w:pPr>
              <w:rPr>
                <w:sz w:val="24"/>
                <w:szCs w:val="24"/>
              </w:rPr>
            </w:pPr>
            <w:r>
              <w:rPr>
                <w:sz w:val="24"/>
                <w:szCs w:val="24"/>
              </w:rPr>
              <w:t>0.677</w:t>
            </w:r>
          </w:p>
        </w:tc>
        <w:tc>
          <w:tcPr>
            <w:tcW w:w="989" w:type="dxa"/>
            <w:shd w:val="clear" w:color="auto" w:fill="E5B8B7" w:themeFill="accent2" w:themeFillTint="66"/>
          </w:tcPr>
          <w:p w:rsidR="00795728" w:rsidRPr="00795728" w:rsidRDefault="005E3705" w:rsidP="00CF6337">
            <w:pPr>
              <w:rPr>
                <w:sz w:val="24"/>
                <w:szCs w:val="24"/>
              </w:rPr>
            </w:pPr>
            <w:r>
              <w:rPr>
                <w:sz w:val="24"/>
                <w:szCs w:val="24"/>
              </w:rPr>
              <w:t>0.09</w:t>
            </w:r>
          </w:p>
        </w:tc>
        <w:tc>
          <w:tcPr>
            <w:tcW w:w="989" w:type="dxa"/>
            <w:shd w:val="clear" w:color="auto" w:fill="E5B8B7" w:themeFill="accent2" w:themeFillTint="66"/>
          </w:tcPr>
          <w:p w:rsidR="00795728" w:rsidRPr="00795728" w:rsidRDefault="005E3705" w:rsidP="00CF6337">
            <w:pPr>
              <w:rPr>
                <w:sz w:val="24"/>
                <w:szCs w:val="24"/>
              </w:rPr>
            </w:pPr>
            <w:r>
              <w:rPr>
                <w:sz w:val="24"/>
                <w:szCs w:val="24"/>
              </w:rPr>
              <w:t>0.391</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2</w:t>
            </w:r>
          </w:p>
        </w:tc>
        <w:tc>
          <w:tcPr>
            <w:tcW w:w="988" w:type="dxa"/>
            <w:shd w:val="clear" w:color="auto" w:fill="E5B8B7" w:themeFill="accent2" w:themeFillTint="66"/>
          </w:tcPr>
          <w:p w:rsidR="00795728" w:rsidRPr="00795728" w:rsidRDefault="002E5AC5" w:rsidP="00CF6337">
            <w:pPr>
              <w:rPr>
                <w:sz w:val="24"/>
                <w:szCs w:val="24"/>
              </w:rPr>
            </w:pPr>
            <w:r>
              <w:rPr>
                <w:sz w:val="24"/>
                <w:szCs w:val="24"/>
              </w:rPr>
              <w:t>0.19</w:t>
            </w:r>
          </w:p>
        </w:tc>
        <w:tc>
          <w:tcPr>
            <w:tcW w:w="988" w:type="dxa"/>
            <w:shd w:val="clear" w:color="auto" w:fill="E5B8B7" w:themeFill="accent2" w:themeFillTint="66"/>
          </w:tcPr>
          <w:p w:rsidR="00795728" w:rsidRPr="00795728" w:rsidRDefault="002E5AC5" w:rsidP="00CF6337">
            <w:pPr>
              <w:rPr>
                <w:sz w:val="24"/>
                <w:szCs w:val="24"/>
              </w:rPr>
            </w:pPr>
            <w:r>
              <w:rPr>
                <w:sz w:val="24"/>
                <w:szCs w:val="24"/>
              </w:rPr>
              <w:t>0.333</w:t>
            </w:r>
          </w:p>
        </w:tc>
        <w:tc>
          <w:tcPr>
            <w:tcW w:w="988" w:type="dxa"/>
            <w:shd w:val="clear" w:color="auto" w:fill="E5B8B7" w:themeFill="accent2" w:themeFillTint="66"/>
          </w:tcPr>
          <w:p w:rsidR="00795728" w:rsidRPr="00795728" w:rsidRDefault="002E5AC5" w:rsidP="00CF6337">
            <w:pPr>
              <w:rPr>
                <w:sz w:val="24"/>
                <w:szCs w:val="24"/>
              </w:rPr>
            </w:pPr>
            <w:r>
              <w:rPr>
                <w:sz w:val="24"/>
                <w:szCs w:val="24"/>
              </w:rPr>
              <w:t>0.943</w:t>
            </w:r>
          </w:p>
        </w:tc>
        <w:tc>
          <w:tcPr>
            <w:tcW w:w="989" w:type="dxa"/>
            <w:shd w:val="clear" w:color="auto" w:fill="E5B8B7" w:themeFill="accent2" w:themeFillTint="66"/>
          </w:tcPr>
          <w:p w:rsidR="00795728" w:rsidRPr="00795728" w:rsidRDefault="006D7B61" w:rsidP="00CF6337">
            <w:pPr>
              <w:rPr>
                <w:sz w:val="24"/>
                <w:szCs w:val="24"/>
              </w:rPr>
            </w:pPr>
            <w:r>
              <w:rPr>
                <w:sz w:val="24"/>
                <w:szCs w:val="24"/>
              </w:rPr>
              <w:t>0.084</w:t>
            </w:r>
          </w:p>
        </w:tc>
        <w:tc>
          <w:tcPr>
            <w:tcW w:w="989" w:type="dxa"/>
            <w:shd w:val="clear" w:color="auto" w:fill="E5B8B7" w:themeFill="accent2" w:themeFillTint="66"/>
          </w:tcPr>
          <w:p w:rsidR="00795728" w:rsidRPr="00795728" w:rsidRDefault="00350081" w:rsidP="00CF6337">
            <w:pPr>
              <w:rPr>
                <w:sz w:val="24"/>
                <w:szCs w:val="24"/>
              </w:rPr>
            </w:pPr>
            <w:r>
              <w:rPr>
                <w:sz w:val="24"/>
                <w:szCs w:val="24"/>
              </w:rPr>
              <w:t>0.019</w:t>
            </w:r>
          </w:p>
        </w:tc>
        <w:tc>
          <w:tcPr>
            <w:tcW w:w="989" w:type="dxa"/>
            <w:shd w:val="clear" w:color="auto" w:fill="E5B8B7" w:themeFill="accent2" w:themeFillTint="66"/>
          </w:tcPr>
          <w:p w:rsidR="00795728" w:rsidRPr="00795728" w:rsidRDefault="00350081" w:rsidP="00CF6337">
            <w:pPr>
              <w:rPr>
                <w:sz w:val="24"/>
                <w:szCs w:val="24"/>
              </w:rPr>
            </w:pPr>
            <w:r>
              <w:rPr>
                <w:sz w:val="24"/>
                <w:szCs w:val="24"/>
              </w:rPr>
              <w:t>0.745</w:t>
            </w:r>
          </w:p>
        </w:tc>
        <w:tc>
          <w:tcPr>
            <w:tcW w:w="989" w:type="dxa"/>
            <w:shd w:val="clear" w:color="auto" w:fill="E5B8B7" w:themeFill="accent2" w:themeFillTint="66"/>
          </w:tcPr>
          <w:p w:rsidR="00795728" w:rsidRPr="00795728" w:rsidRDefault="00D23306" w:rsidP="00CF6337">
            <w:pPr>
              <w:rPr>
                <w:sz w:val="24"/>
                <w:szCs w:val="24"/>
              </w:rPr>
            </w:pPr>
            <w:r>
              <w:rPr>
                <w:sz w:val="24"/>
                <w:szCs w:val="24"/>
              </w:rPr>
              <w:t>0.469</w:t>
            </w:r>
          </w:p>
        </w:tc>
        <w:tc>
          <w:tcPr>
            <w:tcW w:w="989" w:type="dxa"/>
            <w:shd w:val="clear" w:color="auto" w:fill="E5B8B7" w:themeFill="accent2" w:themeFillTint="66"/>
          </w:tcPr>
          <w:p w:rsidR="00795728" w:rsidRPr="00795728" w:rsidRDefault="005E3705" w:rsidP="00CF6337">
            <w:pPr>
              <w:rPr>
                <w:sz w:val="24"/>
                <w:szCs w:val="24"/>
              </w:rPr>
            </w:pPr>
            <w:r>
              <w:rPr>
                <w:sz w:val="24"/>
                <w:szCs w:val="24"/>
              </w:rPr>
              <w:t>0.679</w:t>
            </w:r>
          </w:p>
        </w:tc>
        <w:tc>
          <w:tcPr>
            <w:tcW w:w="989" w:type="dxa"/>
            <w:shd w:val="clear" w:color="auto" w:fill="E5B8B7" w:themeFill="accent2" w:themeFillTint="66"/>
          </w:tcPr>
          <w:p w:rsidR="00795728" w:rsidRPr="00795728" w:rsidRDefault="005E3705" w:rsidP="00CF6337">
            <w:pPr>
              <w:rPr>
                <w:sz w:val="24"/>
                <w:szCs w:val="24"/>
              </w:rPr>
            </w:pPr>
            <w:r>
              <w:rPr>
                <w:sz w:val="24"/>
                <w:szCs w:val="24"/>
              </w:rPr>
              <w:t>0.968</w:t>
            </w:r>
          </w:p>
        </w:tc>
      </w:tr>
      <w:tr w:rsidR="005E3705" w:rsidTr="00795728">
        <w:tc>
          <w:tcPr>
            <w:tcW w:w="988" w:type="dxa"/>
            <w:shd w:val="clear" w:color="auto" w:fill="FBD4B4" w:themeFill="accent6" w:themeFillTint="66"/>
          </w:tcPr>
          <w:p w:rsidR="00795728" w:rsidRDefault="00795728" w:rsidP="00CF6337">
            <w:pPr>
              <w:rPr>
                <w:sz w:val="24"/>
                <w:szCs w:val="24"/>
              </w:rPr>
            </w:pPr>
            <w:r>
              <w:rPr>
                <w:sz w:val="24"/>
                <w:szCs w:val="24"/>
              </w:rPr>
              <w:t>3</w:t>
            </w:r>
          </w:p>
        </w:tc>
        <w:tc>
          <w:tcPr>
            <w:tcW w:w="988" w:type="dxa"/>
            <w:shd w:val="clear" w:color="auto" w:fill="E5B8B7" w:themeFill="accent2" w:themeFillTint="66"/>
          </w:tcPr>
          <w:p w:rsidR="00795728" w:rsidRPr="00795728" w:rsidRDefault="002E5AC5" w:rsidP="00CF6337">
            <w:pPr>
              <w:rPr>
                <w:sz w:val="24"/>
                <w:szCs w:val="24"/>
              </w:rPr>
            </w:pPr>
            <w:r>
              <w:rPr>
                <w:sz w:val="24"/>
                <w:szCs w:val="24"/>
              </w:rPr>
              <w:t>-1.701</w:t>
            </w:r>
          </w:p>
        </w:tc>
        <w:tc>
          <w:tcPr>
            <w:tcW w:w="988" w:type="dxa"/>
            <w:shd w:val="clear" w:color="auto" w:fill="E5B8B7" w:themeFill="accent2" w:themeFillTint="66"/>
          </w:tcPr>
          <w:p w:rsidR="00795728" w:rsidRPr="00795728" w:rsidRDefault="002E5AC5" w:rsidP="00CF6337">
            <w:pPr>
              <w:rPr>
                <w:sz w:val="24"/>
                <w:szCs w:val="24"/>
              </w:rPr>
            </w:pPr>
            <w:r>
              <w:rPr>
                <w:sz w:val="24"/>
                <w:szCs w:val="24"/>
              </w:rPr>
              <w:t>-2.003</w:t>
            </w:r>
          </w:p>
        </w:tc>
        <w:tc>
          <w:tcPr>
            <w:tcW w:w="988" w:type="dxa"/>
            <w:shd w:val="clear" w:color="auto" w:fill="E5B8B7" w:themeFill="accent2" w:themeFillTint="66"/>
          </w:tcPr>
          <w:p w:rsidR="00795728" w:rsidRPr="00795728" w:rsidRDefault="002E5AC5" w:rsidP="00CF6337">
            <w:pPr>
              <w:rPr>
                <w:sz w:val="24"/>
                <w:szCs w:val="24"/>
              </w:rPr>
            </w:pPr>
            <w:r>
              <w:rPr>
                <w:sz w:val="24"/>
                <w:szCs w:val="24"/>
              </w:rPr>
              <w:t>-2.475</w:t>
            </w:r>
          </w:p>
        </w:tc>
        <w:tc>
          <w:tcPr>
            <w:tcW w:w="989" w:type="dxa"/>
            <w:shd w:val="clear" w:color="auto" w:fill="E5B8B7" w:themeFill="accent2" w:themeFillTint="66"/>
          </w:tcPr>
          <w:p w:rsidR="00795728" w:rsidRPr="00795728" w:rsidRDefault="006D7B61" w:rsidP="00CF6337">
            <w:pPr>
              <w:rPr>
                <w:sz w:val="24"/>
                <w:szCs w:val="24"/>
              </w:rPr>
            </w:pPr>
            <w:r>
              <w:rPr>
                <w:sz w:val="24"/>
                <w:szCs w:val="24"/>
              </w:rPr>
              <w:t>-0.571</w:t>
            </w:r>
          </w:p>
        </w:tc>
        <w:tc>
          <w:tcPr>
            <w:tcW w:w="989" w:type="dxa"/>
            <w:shd w:val="clear" w:color="auto" w:fill="E5B8B7" w:themeFill="accent2" w:themeFillTint="66"/>
          </w:tcPr>
          <w:p w:rsidR="00795728" w:rsidRPr="00795728" w:rsidRDefault="00350081" w:rsidP="00CF6337">
            <w:pPr>
              <w:rPr>
                <w:sz w:val="24"/>
                <w:szCs w:val="24"/>
              </w:rPr>
            </w:pPr>
            <w:r>
              <w:rPr>
                <w:sz w:val="24"/>
                <w:szCs w:val="24"/>
              </w:rPr>
              <w:t>-0.808</w:t>
            </w:r>
          </w:p>
        </w:tc>
        <w:tc>
          <w:tcPr>
            <w:tcW w:w="989" w:type="dxa"/>
            <w:shd w:val="clear" w:color="auto" w:fill="E5B8B7" w:themeFill="accent2" w:themeFillTint="66"/>
          </w:tcPr>
          <w:p w:rsidR="00795728" w:rsidRPr="00795728" w:rsidRDefault="00350081" w:rsidP="00CF6337">
            <w:pPr>
              <w:rPr>
                <w:sz w:val="24"/>
                <w:szCs w:val="24"/>
              </w:rPr>
            </w:pPr>
            <w:r>
              <w:rPr>
                <w:sz w:val="24"/>
                <w:szCs w:val="24"/>
              </w:rPr>
              <w:t>-1.476</w:t>
            </w:r>
          </w:p>
        </w:tc>
        <w:tc>
          <w:tcPr>
            <w:tcW w:w="989" w:type="dxa"/>
            <w:shd w:val="clear" w:color="auto" w:fill="E5B8B7" w:themeFill="accent2" w:themeFillTint="66"/>
          </w:tcPr>
          <w:p w:rsidR="00795728" w:rsidRPr="00795728" w:rsidRDefault="00D23306" w:rsidP="00CF6337">
            <w:pPr>
              <w:rPr>
                <w:sz w:val="24"/>
                <w:szCs w:val="24"/>
              </w:rPr>
            </w:pPr>
            <w:r>
              <w:rPr>
                <w:sz w:val="24"/>
                <w:szCs w:val="24"/>
              </w:rPr>
              <w:t>-5.318</w:t>
            </w:r>
          </w:p>
        </w:tc>
        <w:tc>
          <w:tcPr>
            <w:tcW w:w="989" w:type="dxa"/>
            <w:shd w:val="clear" w:color="auto" w:fill="E5B8B7" w:themeFill="accent2" w:themeFillTint="66"/>
          </w:tcPr>
          <w:p w:rsidR="00795728" w:rsidRPr="00795728" w:rsidRDefault="005E3705" w:rsidP="00CF6337">
            <w:pPr>
              <w:rPr>
                <w:sz w:val="24"/>
                <w:szCs w:val="24"/>
              </w:rPr>
            </w:pPr>
            <w:r>
              <w:rPr>
                <w:sz w:val="24"/>
                <w:szCs w:val="24"/>
              </w:rPr>
              <w:t>-3.583</w:t>
            </w:r>
          </w:p>
        </w:tc>
        <w:tc>
          <w:tcPr>
            <w:tcW w:w="989" w:type="dxa"/>
            <w:shd w:val="clear" w:color="auto" w:fill="E5B8B7" w:themeFill="accent2" w:themeFillTint="66"/>
          </w:tcPr>
          <w:p w:rsidR="00795728" w:rsidRPr="00795728" w:rsidRDefault="005E3705" w:rsidP="00CF6337">
            <w:pPr>
              <w:rPr>
                <w:sz w:val="24"/>
                <w:szCs w:val="24"/>
              </w:rPr>
            </w:pPr>
            <w:r>
              <w:rPr>
                <w:sz w:val="24"/>
                <w:szCs w:val="24"/>
              </w:rPr>
              <w:t>-5.531</w:t>
            </w:r>
          </w:p>
        </w:tc>
      </w:tr>
    </w:tbl>
    <w:p w:rsidR="00350081" w:rsidRDefault="002E5AC5" w:rsidP="00CF6337">
      <w:pPr>
        <w:rPr>
          <w:sz w:val="18"/>
          <w:szCs w:val="18"/>
        </w:rPr>
      </w:pPr>
      <w:r>
        <w:rPr>
          <w:sz w:val="18"/>
          <w:szCs w:val="18"/>
        </w:rPr>
        <w:t>W nawiasie przy współczynniku uczenia podana liczba iteracji.</w:t>
      </w:r>
    </w:p>
    <w:p w:rsidR="008C4038" w:rsidRDefault="008C4038" w:rsidP="00CF6337">
      <w:pPr>
        <w:rPr>
          <w:sz w:val="24"/>
          <w:szCs w:val="24"/>
        </w:rPr>
      </w:pPr>
      <w:r>
        <w:rPr>
          <w:sz w:val="24"/>
          <w:szCs w:val="24"/>
        </w:rPr>
        <w:t>Podczas testów przy użyciu dużych wartości współczynnika uczenia się (bliskich do 0.8) wartości wag otrzymywanych na końcu były dużo wyższe, co warto odnotować.</w:t>
      </w:r>
    </w:p>
    <w:p w:rsidR="00C43896" w:rsidRDefault="00C43896" w:rsidP="00CF6337">
      <w:pPr>
        <w:rPr>
          <w:sz w:val="24"/>
          <w:szCs w:val="24"/>
        </w:rPr>
      </w:pPr>
    </w:p>
    <w:p w:rsidR="00C43896" w:rsidRDefault="00C43896" w:rsidP="00CF6337">
      <w:pPr>
        <w:rPr>
          <w:sz w:val="24"/>
          <w:szCs w:val="24"/>
        </w:rPr>
      </w:pPr>
      <w:r>
        <w:rPr>
          <w:sz w:val="24"/>
          <w:szCs w:val="24"/>
        </w:rPr>
        <w:t xml:space="preserve">Wykres </w:t>
      </w:r>
      <w:r w:rsidRPr="00C43896">
        <w:rPr>
          <w:sz w:val="24"/>
          <w:szCs w:val="24"/>
          <w:u w:val="single"/>
        </w:rPr>
        <w:t>zależności liczby iteracji od współczynnika uczenia</w:t>
      </w:r>
      <w:r>
        <w:rPr>
          <w:sz w:val="24"/>
          <w:szCs w:val="24"/>
        </w:rPr>
        <w:t>:</w:t>
      </w:r>
    </w:p>
    <w:p w:rsidR="00C43896" w:rsidRDefault="00C43896" w:rsidP="00CF6337">
      <w:pPr>
        <w:rPr>
          <w:sz w:val="24"/>
          <w:szCs w:val="24"/>
        </w:rPr>
      </w:pPr>
      <w:r>
        <w:rPr>
          <w:noProof/>
          <w:lang w:eastAsia="pl-PL"/>
        </w:rPr>
        <w:drawing>
          <wp:inline distT="0" distB="0" distL="0" distR="0" wp14:anchorId="2CB21151" wp14:editId="62B9CB0B">
            <wp:extent cx="5962650" cy="3209925"/>
            <wp:effectExtent l="0" t="0" r="19050"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43896" w:rsidRDefault="00C43896" w:rsidP="00CF6337">
      <w:pPr>
        <w:rPr>
          <w:sz w:val="24"/>
          <w:szCs w:val="24"/>
        </w:rPr>
      </w:pPr>
    </w:p>
    <w:p w:rsidR="00C43896" w:rsidRDefault="00C43896" w:rsidP="00CF6337">
      <w:pPr>
        <w:rPr>
          <w:sz w:val="24"/>
          <w:szCs w:val="24"/>
        </w:rPr>
      </w:pPr>
    </w:p>
    <w:p w:rsidR="00C43896" w:rsidRDefault="00C43896" w:rsidP="00CF6337">
      <w:pPr>
        <w:rPr>
          <w:sz w:val="24"/>
          <w:szCs w:val="24"/>
        </w:rPr>
      </w:pPr>
    </w:p>
    <w:p w:rsidR="00C43896" w:rsidRDefault="00C43896" w:rsidP="00CF6337">
      <w:pPr>
        <w:rPr>
          <w:sz w:val="24"/>
          <w:szCs w:val="24"/>
        </w:rPr>
      </w:pPr>
    </w:p>
    <w:p w:rsidR="00C43896" w:rsidRDefault="00C43896" w:rsidP="00CF6337">
      <w:pPr>
        <w:rPr>
          <w:sz w:val="24"/>
          <w:szCs w:val="24"/>
        </w:rPr>
      </w:pPr>
    </w:p>
    <w:p w:rsidR="00C43896" w:rsidRDefault="00C43896" w:rsidP="00CF6337">
      <w:pPr>
        <w:rPr>
          <w:sz w:val="24"/>
          <w:szCs w:val="24"/>
        </w:rPr>
      </w:pPr>
      <w:bookmarkStart w:id="0" w:name="_GoBack"/>
      <w:bookmarkEnd w:id="0"/>
    </w:p>
    <w:p w:rsidR="00C43896" w:rsidRDefault="00C43896" w:rsidP="00C43896">
      <w:pPr>
        <w:rPr>
          <w:sz w:val="24"/>
          <w:szCs w:val="24"/>
        </w:rPr>
      </w:pPr>
      <w:r>
        <w:rPr>
          <w:sz w:val="24"/>
          <w:szCs w:val="24"/>
        </w:rPr>
        <w:lastRenderedPageBreak/>
        <w:t xml:space="preserve">Wykres </w:t>
      </w:r>
      <w:r w:rsidRPr="00C43896">
        <w:rPr>
          <w:sz w:val="24"/>
          <w:szCs w:val="24"/>
          <w:u w:val="single"/>
        </w:rPr>
        <w:t>zależności liczby i</w:t>
      </w:r>
      <w:r>
        <w:rPr>
          <w:sz w:val="24"/>
          <w:szCs w:val="24"/>
          <w:u w:val="single"/>
        </w:rPr>
        <w:t>teracji od liczby danych uczących</w:t>
      </w:r>
      <w:r>
        <w:rPr>
          <w:sz w:val="24"/>
          <w:szCs w:val="24"/>
        </w:rPr>
        <w:t>:</w:t>
      </w:r>
    </w:p>
    <w:p w:rsidR="00C43896" w:rsidRPr="008C4038" w:rsidRDefault="00C43896" w:rsidP="00CF6337">
      <w:pPr>
        <w:rPr>
          <w:sz w:val="24"/>
          <w:szCs w:val="24"/>
        </w:rPr>
      </w:pPr>
      <w:r>
        <w:rPr>
          <w:noProof/>
          <w:lang w:eastAsia="pl-PL"/>
        </w:rPr>
        <w:drawing>
          <wp:inline distT="0" distB="0" distL="0" distR="0" wp14:anchorId="1956121B" wp14:editId="4B599C33">
            <wp:extent cx="5743575" cy="2867025"/>
            <wp:effectExtent l="0" t="0" r="952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E7D25" w:rsidRDefault="00B95BC4" w:rsidP="00CF6337">
      <w:pPr>
        <w:rPr>
          <w:sz w:val="24"/>
          <w:szCs w:val="24"/>
          <w:u w:val="single"/>
        </w:rPr>
      </w:pPr>
      <w:r w:rsidRPr="00B95BC4">
        <w:rPr>
          <w:sz w:val="24"/>
          <w:szCs w:val="24"/>
          <w:u w:val="single"/>
        </w:rPr>
        <w:t>Wnioski:</w:t>
      </w:r>
    </w:p>
    <w:p w:rsidR="00C82F27" w:rsidRDefault="00C82F27" w:rsidP="00C82F27">
      <w:pPr>
        <w:pStyle w:val="Akapitzlist"/>
        <w:numPr>
          <w:ilvl w:val="0"/>
          <w:numId w:val="1"/>
        </w:numPr>
        <w:rPr>
          <w:sz w:val="24"/>
          <w:szCs w:val="24"/>
        </w:rPr>
      </w:pPr>
      <w:r>
        <w:rPr>
          <w:sz w:val="24"/>
          <w:szCs w:val="24"/>
        </w:rPr>
        <w:t>Na szybkość uczenia się perceptronu największy wpływ ma współczynnik uczenia się perceptronu. Im wyższy współczynnik zdecydujemy się ustawić tym szybciej będzie przebiegało uczenie perceptronu. Trzeba jednak uważać, by nie ustawić zbyt dużej wartości, bo wtedy uczenie perceptronu może stać się nieefektywne.</w:t>
      </w:r>
      <w:r w:rsidR="006D7B61">
        <w:rPr>
          <w:sz w:val="24"/>
          <w:szCs w:val="24"/>
        </w:rPr>
        <w:t xml:space="preserve"> Natomiast jeśli wartość będzie zbyt niska, to uczenie będzie przebiegać wolniej niż by mogło.</w:t>
      </w:r>
    </w:p>
    <w:p w:rsidR="00C01218" w:rsidRDefault="00C01218" w:rsidP="00C82F27">
      <w:pPr>
        <w:pStyle w:val="Akapitzlist"/>
        <w:numPr>
          <w:ilvl w:val="0"/>
          <w:numId w:val="1"/>
        </w:numPr>
        <w:rPr>
          <w:sz w:val="24"/>
          <w:szCs w:val="24"/>
        </w:rPr>
      </w:pPr>
      <w:r>
        <w:rPr>
          <w:sz w:val="24"/>
          <w:szCs w:val="24"/>
        </w:rPr>
        <w:t>Poza współczynnikiem uczenia dużą rolę odgrywa też odpowiedni dobór danych uczących oraz ich ilość. Jeśli proces uczenia zostanie przeprowadzony na zbyt małej ilości danych, to nie osiągnie się zamierzonych skutków.</w:t>
      </w:r>
    </w:p>
    <w:p w:rsidR="00E75DCF" w:rsidRPr="00C82F27" w:rsidRDefault="00E75DCF" w:rsidP="00C82F27">
      <w:pPr>
        <w:pStyle w:val="Akapitzlist"/>
        <w:numPr>
          <w:ilvl w:val="0"/>
          <w:numId w:val="1"/>
        </w:numPr>
        <w:rPr>
          <w:sz w:val="24"/>
          <w:szCs w:val="24"/>
        </w:rPr>
      </w:pPr>
      <w:r>
        <w:rPr>
          <w:sz w:val="24"/>
          <w:szCs w:val="24"/>
        </w:rPr>
        <w:t>Ponieważ mieliśmy do czynienia z prostą funkcją logiczną ustalanie maksymalnej wartości iteracji okazało się być zbyteczne. Program zaw</w:t>
      </w:r>
      <w:r w:rsidR="00795728">
        <w:rPr>
          <w:sz w:val="24"/>
          <w:szCs w:val="24"/>
        </w:rPr>
        <w:t xml:space="preserve">sze był w stanie uzyskać </w:t>
      </w:r>
      <w:r>
        <w:rPr>
          <w:sz w:val="24"/>
          <w:szCs w:val="24"/>
        </w:rPr>
        <w:t>poprawność</w:t>
      </w:r>
      <w:r w:rsidR="00795728">
        <w:rPr>
          <w:sz w:val="24"/>
          <w:szCs w:val="24"/>
        </w:rPr>
        <w:t xml:space="preserve"> działania na poziomie zbliżonym do 100%</w:t>
      </w:r>
      <w:r>
        <w:rPr>
          <w:sz w:val="24"/>
          <w:szCs w:val="24"/>
        </w:rPr>
        <w:t>. Nie należy jednak wyciągać pochopnych wniosków i nie wolno ignorować tej wartości w przyszłości – dla trudni</w:t>
      </w:r>
      <w:r w:rsidR="006C56B1">
        <w:rPr>
          <w:sz w:val="24"/>
          <w:szCs w:val="24"/>
        </w:rPr>
        <w:t>ejszych problemów uzyskanie takiej</w:t>
      </w:r>
      <w:r>
        <w:rPr>
          <w:sz w:val="24"/>
          <w:szCs w:val="24"/>
        </w:rPr>
        <w:t xml:space="preserve"> poprawności może okazać się niemożliwe, a co więcej wskutek zbyt długo trwającego procesu uczenia może pojawić się tak zwane zjawisko przeuczenia sieci neuronowej.</w:t>
      </w:r>
    </w:p>
    <w:sectPr w:rsidR="00E75DCF" w:rsidRPr="00C82F27" w:rsidSect="00BF181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F5CAA"/>
    <w:multiLevelType w:val="hybridMultilevel"/>
    <w:tmpl w:val="0D0CE786"/>
    <w:lvl w:ilvl="0" w:tplc="0415000F">
      <w:start w:val="1"/>
      <w:numFmt w:val="decimal"/>
      <w:lvlText w:val="%1."/>
      <w:lvlJc w:val="left"/>
      <w:pPr>
        <w:ind w:left="720" w:hanging="360"/>
      </w:pPr>
    </w:lvl>
    <w:lvl w:ilvl="1" w:tplc="7BC48B42">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2A"/>
    <w:rsid w:val="00182B12"/>
    <w:rsid w:val="001853D7"/>
    <w:rsid w:val="002E5AC5"/>
    <w:rsid w:val="00350081"/>
    <w:rsid w:val="003A456A"/>
    <w:rsid w:val="003A4DBE"/>
    <w:rsid w:val="005A299A"/>
    <w:rsid w:val="005E3705"/>
    <w:rsid w:val="00666534"/>
    <w:rsid w:val="006C56B1"/>
    <w:rsid w:val="006D7B61"/>
    <w:rsid w:val="007836CB"/>
    <w:rsid w:val="00795728"/>
    <w:rsid w:val="008C4038"/>
    <w:rsid w:val="00AE62E1"/>
    <w:rsid w:val="00B0384D"/>
    <w:rsid w:val="00B95BC4"/>
    <w:rsid w:val="00BF1816"/>
    <w:rsid w:val="00C01218"/>
    <w:rsid w:val="00C43896"/>
    <w:rsid w:val="00C755D4"/>
    <w:rsid w:val="00C82F27"/>
    <w:rsid w:val="00CD632A"/>
    <w:rsid w:val="00CF6337"/>
    <w:rsid w:val="00D0622B"/>
    <w:rsid w:val="00D23306"/>
    <w:rsid w:val="00E54195"/>
    <w:rsid w:val="00E75DCF"/>
    <w:rsid w:val="00E86FFF"/>
    <w:rsid w:val="00EE7D25"/>
    <w:rsid w:val="00F222B7"/>
    <w:rsid w:val="00FC60FB"/>
    <w:rsid w:val="00FD33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c91">
    <w:name w:val="sc91"/>
    <w:basedOn w:val="Domylnaczcionkaakapitu"/>
    <w:rsid w:val="00EE7D25"/>
    <w:rPr>
      <w:rFonts w:ascii="Courier New" w:hAnsi="Courier New" w:cs="Courier New" w:hint="default"/>
      <w:color w:val="804000"/>
      <w:sz w:val="20"/>
      <w:szCs w:val="20"/>
    </w:rPr>
  </w:style>
  <w:style w:type="character" w:customStyle="1" w:styleId="sc0">
    <w:name w:val="sc0"/>
    <w:basedOn w:val="Domylnaczcionkaakapitu"/>
    <w:rsid w:val="00EE7D25"/>
    <w:rPr>
      <w:rFonts w:ascii="Courier New" w:hAnsi="Courier New" w:cs="Courier New" w:hint="default"/>
      <w:color w:val="000000"/>
      <w:sz w:val="20"/>
      <w:szCs w:val="20"/>
    </w:rPr>
  </w:style>
  <w:style w:type="character" w:customStyle="1" w:styleId="sc51">
    <w:name w:val="sc51"/>
    <w:basedOn w:val="Domylnaczcionkaakapitu"/>
    <w:rsid w:val="00EE7D25"/>
    <w:rPr>
      <w:rFonts w:ascii="Courier New" w:hAnsi="Courier New" w:cs="Courier New" w:hint="default"/>
      <w:b/>
      <w:bCs/>
      <w:color w:val="0000FF"/>
      <w:sz w:val="20"/>
      <w:szCs w:val="20"/>
    </w:rPr>
  </w:style>
  <w:style w:type="character" w:customStyle="1" w:styleId="sc11">
    <w:name w:val="sc11"/>
    <w:basedOn w:val="Domylnaczcionkaakapitu"/>
    <w:rsid w:val="00EE7D25"/>
    <w:rPr>
      <w:rFonts w:ascii="Courier New" w:hAnsi="Courier New" w:cs="Courier New" w:hint="default"/>
      <w:color w:val="000000"/>
      <w:sz w:val="20"/>
      <w:szCs w:val="20"/>
    </w:rPr>
  </w:style>
  <w:style w:type="character" w:customStyle="1" w:styleId="sc101">
    <w:name w:val="sc101"/>
    <w:basedOn w:val="Domylnaczcionkaakapitu"/>
    <w:rsid w:val="00EE7D25"/>
    <w:rPr>
      <w:rFonts w:ascii="Courier New" w:hAnsi="Courier New" w:cs="Courier New" w:hint="default"/>
      <w:b/>
      <w:bCs/>
      <w:color w:val="000080"/>
      <w:sz w:val="20"/>
      <w:szCs w:val="20"/>
    </w:rPr>
  </w:style>
  <w:style w:type="character" w:customStyle="1" w:styleId="sc161">
    <w:name w:val="sc161"/>
    <w:basedOn w:val="Domylnaczcionkaakapitu"/>
    <w:rsid w:val="00EE7D25"/>
    <w:rPr>
      <w:rFonts w:ascii="Courier New" w:hAnsi="Courier New" w:cs="Courier New" w:hint="default"/>
      <w:color w:val="8000FF"/>
      <w:sz w:val="20"/>
      <w:szCs w:val="20"/>
    </w:rPr>
  </w:style>
  <w:style w:type="character" w:customStyle="1" w:styleId="sc41">
    <w:name w:val="sc41"/>
    <w:basedOn w:val="Domylnaczcionkaakapitu"/>
    <w:rsid w:val="00EE7D25"/>
    <w:rPr>
      <w:rFonts w:ascii="Courier New" w:hAnsi="Courier New" w:cs="Courier New" w:hint="default"/>
      <w:color w:val="FF8000"/>
      <w:sz w:val="20"/>
      <w:szCs w:val="20"/>
    </w:rPr>
  </w:style>
  <w:style w:type="character" w:customStyle="1" w:styleId="sc21">
    <w:name w:val="sc21"/>
    <w:basedOn w:val="Domylnaczcionkaakapitu"/>
    <w:rsid w:val="00EE7D25"/>
    <w:rPr>
      <w:rFonts w:ascii="Courier New" w:hAnsi="Courier New" w:cs="Courier New" w:hint="default"/>
      <w:color w:val="008000"/>
      <w:sz w:val="20"/>
      <w:szCs w:val="20"/>
    </w:rPr>
  </w:style>
  <w:style w:type="character" w:customStyle="1" w:styleId="sc61">
    <w:name w:val="sc61"/>
    <w:basedOn w:val="Domylnaczcionkaakapitu"/>
    <w:rsid w:val="00EE7D25"/>
    <w:rPr>
      <w:rFonts w:ascii="Courier New" w:hAnsi="Courier New" w:cs="Courier New" w:hint="default"/>
      <w:color w:val="808080"/>
      <w:sz w:val="20"/>
      <w:szCs w:val="20"/>
    </w:rPr>
  </w:style>
  <w:style w:type="character" w:customStyle="1" w:styleId="sc12">
    <w:name w:val="sc12"/>
    <w:basedOn w:val="Domylnaczcionkaakapitu"/>
    <w:rsid w:val="00EE7D25"/>
    <w:rPr>
      <w:rFonts w:ascii="Courier New" w:hAnsi="Courier New" w:cs="Courier New" w:hint="default"/>
      <w:color w:val="008000"/>
      <w:sz w:val="20"/>
      <w:szCs w:val="20"/>
    </w:rPr>
  </w:style>
  <w:style w:type="paragraph" w:styleId="Akapitzlist">
    <w:name w:val="List Paragraph"/>
    <w:basedOn w:val="Normalny"/>
    <w:uiPriority w:val="34"/>
    <w:qFormat/>
    <w:rsid w:val="00C82F27"/>
    <w:pPr>
      <w:spacing w:after="160" w:line="256" w:lineRule="auto"/>
      <w:ind w:left="720"/>
      <w:contextualSpacing/>
    </w:pPr>
  </w:style>
  <w:style w:type="table" w:styleId="Tabela-Siatka">
    <w:name w:val="Table Grid"/>
    <w:basedOn w:val="Standardowy"/>
    <w:uiPriority w:val="59"/>
    <w:rsid w:val="00795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C4389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38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c91">
    <w:name w:val="sc91"/>
    <w:basedOn w:val="Domylnaczcionkaakapitu"/>
    <w:rsid w:val="00EE7D25"/>
    <w:rPr>
      <w:rFonts w:ascii="Courier New" w:hAnsi="Courier New" w:cs="Courier New" w:hint="default"/>
      <w:color w:val="804000"/>
      <w:sz w:val="20"/>
      <w:szCs w:val="20"/>
    </w:rPr>
  </w:style>
  <w:style w:type="character" w:customStyle="1" w:styleId="sc0">
    <w:name w:val="sc0"/>
    <w:basedOn w:val="Domylnaczcionkaakapitu"/>
    <w:rsid w:val="00EE7D25"/>
    <w:rPr>
      <w:rFonts w:ascii="Courier New" w:hAnsi="Courier New" w:cs="Courier New" w:hint="default"/>
      <w:color w:val="000000"/>
      <w:sz w:val="20"/>
      <w:szCs w:val="20"/>
    </w:rPr>
  </w:style>
  <w:style w:type="character" w:customStyle="1" w:styleId="sc51">
    <w:name w:val="sc51"/>
    <w:basedOn w:val="Domylnaczcionkaakapitu"/>
    <w:rsid w:val="00EE7D25"/>
    <w:rPr>
      <w:rFonts w:ascii="Courier New" w:hAnsi="Courier New" w:cs="Courier New" w:hint="default"/>
      <w:b/>
      <w:bCs/>
      <w:color w:val="0000FF"/>
      <w:sz w:val="20"/>
      <w:szCs w:val="20"/>
    </w:rPr>
  </w:style>
  <w:style w:type="character" w:customStyle="1" w:styleId="sc11">
    <w:name w:val="sc11"/>
    <w:basedOn w:val="Domylnaczcionkaakapitu"/>
    <w:rsid w:val="00EE7D25"/>
    <w:rPr>
      <w:rFonts w:ascii="Courier New" w:hAnsi="Courier New" w:cs="Courier New" w:hint="default"/>
      <w:color w:val="000000"/>
      <w:sz w:val="20"/>
      <w:szCs w:val="20"/>
    </w:rPr>
  </w:style>
  <w:style w:type="character" w:customStyle="1" w:styleId="sc101">
    <w:name w:val="sc101"/>
    <w:basedOn w:val="Domylnaczcionkaakapitu"/>
    <w:rsid w:val="00EE7D25"/>
    <w:rPr>
      <w:rFonts w:ascii="Courier New" w:hAnsi="Courier New" w:cs="Courier New" w:hint="default"/>
      <w:b/>
      <w:bCs/>
      <w:color w:val="000080"/>
      <w:sz w:val="20"/>
      <w:szCs w:val="20"/>
    </w:rPr>
  </w:style>
  <w:style w:type="character" w:customStyle="1" w:styleId="sc161">
    <w:name w:val="sc161"/>
    <w:basedOn w:val="Domylnaczcionkaakapitu"/>
    <w:rsid w:val="00EE7D25"/>
    <w:rPr>
      <w:rFonts w:ascii="Courier New" w:hAnsi="Courier New" w:cs="Courier New" w:hint="default"/>
      <w:color w:val="8000FF"/>
      <w:sz w:val="20"/>
      <w:szCs w:val="20"/>
    </w:rPr>
  </w:style>
  <w:style w:type="character" w:customStyle="1" w:styleId="sc41">
    <w:name w:val="sc41"/>
    <w:basedOn w:val="Domylnaczcionkaakapitu"/>
    <w:rsid w:val="00EE7D25"/>
    <w:rPr>
      <w:rFonts w:ascii="Courier New" w:hAnsi="Courier New" w:cs="Courier New" w:hint="default"/>
      <w:color w:val="FF8000"/>
      <w:sz w:val="20"/>
      <w:szCs w:val="20"/>
    </w:rPr>
  </w:style>
  <w:style w:type="character" w:customStyle="1" w:styleId="sc21">
    <w:name w:val="sc21"/>
    <w:basedOn w:val="Domylnaczcionkaakapitu"/>
    <w:rsid w:val="00EE7D25"/>
    <w:rPr>
      <w:rFonts w:ascii="Courier New" w:hAnsi="Courier New" w:cs="Courier New" w:hint="default"/>
      <w:color w:val="008000"/>
      <w:sz w:val="20"/>
      <w:szCs w:val="20"/>
    </w:rPr>
  </w:style>
  <w:style w:type="character" w:customStyle="1" w:styleId="sc61">
    <w:name w:val="sc61"/>
    <w:basedOn w:val="Domylnaczcionkaakapitu"/>
    <w:rsid w:val="00EE7D25"/>
    <w:rPr>
      <w:rFonts w:ascii="Courier New" w:hAnsi="Courier New" w:cs="Courier New" w:hint="default"/>
      <w:color w:val="808080"/>
      <w:sz w:val="20"/>
      <w:szCs w:val="20"/>
    </w:rPr>
  </w:style>
  <w:style w:type="character" w:customStyle="1" w:styleId="sc12">
    <w:name w:val="sc12"/>
    <w:basedOn w:val="Domylnaczcionkaakapitu"/>
    <w:rsid w:val="00EE7D25"/>
    <w:rPr>
      <w:rFonts w:ascii="Courier New" w:hAnsi="Courier New" w:cs="Courier New" w:hint="default"/>
      <w:color w:val="008000"/>
      <w:sz w:val="20"/>
      <w:szCs w:val="20"/>
    </w:rPr>
  </w:style>
  <w:style w:type="paragraph" w:styleId="Akapitzlist">
    <w:name w:val="List Paragraph"/>
    <w:basedOn w:val="Normalny"/>
    <w:uiPriority w:val="34"/>
    <w:qFormat/>
    <w:rsid w:val="00C82F27"/>
    <w:pPr>
      <w:spacing w:after="160" w:line="256" w:lineRule="auto"/>
      <w:ind w:left="720"/>
      <w:contextualSpacing/>
    </w:pPr>
  </w:style>
  <w:style w:type="table" w:styleId="Tabela-Siatka">
    <w:name w:val="Table Grid"/>
    <w:basedOn w:val="Standardowy"/>
    <w:uiPriority w:val="59"/>
    <w:rsid w:val="00795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link w:val="TekstdymkaZnak"/>
    <w:uiPriority w:val="99"/>
    <w:semiHidden/>
    <w:unhideWhenUsed/>
    <w:rsid w:val="00C4389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438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931622">
      <w:bodyDiv w:val="1"/>
      <w:marLeft w:val="0"/>
      <w:marRight w:val="0"/>
      <w:marTop w:val="0"/>
      <w:marBottom w:val="0"/>
      <w:divBdr>
        <w:top w:val="none" w:sz="0" w:space="0" w:color="auto"/>
        <w:left w:val="none" w:sz="0" w:space="0" w:color="auto"/>
        <w:bottom w:val="none" w:sz="0" w:space="0" w:color="auto"/>
        <w:right w:val="none" w:sz="0" w:space="0" w:color="auto"/>
      </w:divBdr>
      <w:divsChild>
        <w:div w:id="1685597444">
          <w:marLeft w:val="0"/>
          <w:marRight w:val="0"/>
          <w:marTop w:val="0"/>
          <w:marBottom w:val="0"/>
          <w:divBdr>
            <w:top w:val="none" w:sz="0" w:space="0" w:color="auto"/>
            <w:left w:val="none" w:sz="0" w:space="0" w:color="auto"/>
            <w:bottom w:val="none" w:sz="0" w:space="0" w:color="auto"/>
            <w:right w:val="none" w:sz="0" w:space="0" w:color="auto"/>
          </w:divBdr>
        </w:div>
      </w:divsChild>
    </w:div>
    <w:div w:id="561907830">
      <w:bodyDiv w:val="1"/>
      <w:marLeft w:val="0"/>
      <w:marRight w:val="0"/>
      <w:marTop w:val="0"/>
      <w:marBottom w:val="0"/>
      <w:divBdr>
        <w:top w:val="none" w:sz="0" w:space="0" w:color="auto"/>
        <w:left w:val="none" w:sz="0" w:space="0" w:color="auto"/>
        <w:bottom w:val="none" w:sz="0" w:space="0" w:color="auto"/>
        <w:right w:val="none" w:sz="0" w:space="0" w:color="auto"/>
      </w:divBdr>
    </w:div>
    <w:div w:id="1030110158">
      <w:bodyDiv w:val="1"/>
      <w:marLeft w:val="0"/>
      <w:marRight w:val="0"/>
      <w:marTop w:val="0"/>
      <w:marBottom w:val="0"/>
      <w:divBdr>
        <w:top w:val="none" w:sz="0" w:space="0" w:color="auto"/>
        <w:left w:val="none" w:sz="0" w:space="0" w:color="auto"/>
        <w:bottom w:val="none" w:sz="0" w:space="0" w:color="auto"/>
        <w:right w:val="none" w:sz="0" w:space="0" w:color="auto"/>
      </w:divBdr>
    </w:div>
    <w:div w:id="1302812229">
      <w:bodyDiv w:val="1"/>
      <w:marLeft w:val="0"/>
      <w:marRight w:val="0"/>
      <w:marTop w:val="0"/>
      <w:marBottom w:val="0"/>
      <w:divBdr>
        <w:top w:val="none" w:sz="0" w:space="0" w:color="auto"/>
        <w:left w:val="none" w:sz="0" w:space="0" w:color="auto"/>
        <w:bottom w:val="none" w:sz="0" w:space="0" w:color="auto"/>
        <w:right w:val="none" w:sz="0" w:space="0" w:color="auto"/>
      </w:divBdr>
      <w:divsChild>
        <w:div w:id="695539889">
          <w:marLeft w:val="0"/>
          <w:marRight w:val="0"/>
          <w:marTop w:val="0"/>
          <w:marBottom w:val="0"/>
          <w:divBdr>
            <w:top w:val="none" w:sz="0" w:space="0" w:color="auto"/>
            <w:left w:val="none" w:sz="0" w:space="0" w:color="auto"/>
            <w:bottom w:val="none" w:sz="0" w:space="0" w:color="auto"/>
            <w:right w:val="none" w:sz="0" w:space="0" w:color="auto"/>
          </w:divBdr>
        </w:div>
      </w:divsChild>
    </w:div>
    <w:div w:id="1354383443">
      <w:bodyDiv w:val="1"/>
      <w:marLeft w:val="0"/>
      <w:marRight w:val="0"/>
      <w:marTop w:val="0"/>
      <w:marBottom w:val="0"/>
      <w:divBdr>
        <w:top w:val="none" w:sz="0" w:space="0" w:color="auto"/>
        <w:left w:val="none" w:sz="0" w:space="0" w:color="auto"/>
        <w:bottom w:val="none" w:sz="0" w:space="0" w:color="auto"/>
        <w:right w:val="none" w:sz="0" w:space="0" w:color="auto"/>
      </w:divBdr>
      <w:divsChild>
        <w:div w:id="1912739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eto_000\Desktop\Budowa%20i%20dzia&#322;anie%20perceptronu%20-%20sprawozdanie%20-%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eto_000\Desktop\Budowa%20i%20dzia&#322;anie%20perceptronu%20-%20sprawozdanie%20-%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543963254593169E-2"/>
          <c:y val="9.7696850393700782E-2"/>
          <c:w val="0.89690048118985122"/>
          <c:h val="0.68815179352580924"/>
        </c:manualLayout>
      </c:layout>
      <c:lineChart>
        <c:grouping val="standard"/>
        <c:varyColors val="0"/>
        <c:ser>
          <c:idx val="0"/>
          <c:order val="0"/>
          <c:marker>
            <c:symbol val="none"/>
          </c:marker>
          <c:cat>
            <c:strRef>
              <c:f>Arkusz1!$A$5:$A$13</c:f>
              <c:strCache>
                <c:ptCount val="9"/>
                <c:pt idx="0">
                  <c:v>0.1</c:v>
                </c:pt>
                <c:pt idx="1">
                  <c:v>0.2</c:v>
                </c:pt>
                <c:pt idx="2">
                  <c:v>0.3</c:v>
                </c:pt>
                <c:pt idx="3">
                  <c:v>0.4</c:v>
                </c:pt>
                <c:pt idx="4">
                  <c:v>0.5</c:v>
                </c:pt>
                <c:pt idx="5">
                  <c:v>0.6</c:v>
                </c:pt>
                <c:pt idx="6">
                  <c:v>0.7</c:v>
                </c:pt>
                <c:pt idx="7">
                  <c:v>0.8</c:v>
                </c:pt>
                <c:pt idx="8">
                  <c:v>0.9</c:v>
                </c:pt>
              </c:strCache>
            </c:strRef>
          </c:cat>
          <c:val>
            <c:numRef>
              <c:f>Arkusz1!$B$5:$B$13</c:f>
              <c:numCache>
                <c:formatCode>General</c:formatCode>
                <c:ptCount val="9"/>
                <c:pt idx="0">
                  <c:v>5.4</c:v>
                </c:pt>
                <c:pt idx="1">
                  <c:v>5.3</c:v>
                </c:pt>
                <c:pt idx="2">
                  <c:v>5</c:v>
                </c:pt>
                <c:pt idx="3">
                  <c:v>4.4000000000000004</c:v>
                </c:pt>
                <c:pt idx="4">
                  <c:v>4.2</c:v>
                </c:pt>
                <c:pt idx="5">
                  <c:v>4.8</c:v>
                </c:pt>
                <c:pt idx="6">
                  <c:v>5.4</c:v>
                </c:pt>
                <c:pt idx="7">
                  <c:v>5.7</c:v>
                </c:pt>
                <c:pt idx="8">
                  <c:v>7</c:v>
                </c:pt>
              </c:numCache>
            </c:numRef>
          </c:val>
          <c:smooth val="0"/>
        </c:ser>
        <c:dLbls>
          <c:showLegendKey val="0"/>
          <c:showVal val="0"/>
          <c:showCatName val="0"/>
          <c:showSerName val="0"/>
          <c:showPercent val="0"/>
          <c:showBubbleSize val="0"/>
        </c:dLbls>
        <c:marker val="1"/>
        <c:smooth val="0"/>
        <c:axId val="233169280"/>
        <c:axId val="233171200"/>
      </c:lineChart>
      <c:catAx>
        <c:axId val="233169280"/>
        <c:scaling>
          <c:orientation val="minMax"/>
        </c:scaling>
        <c:delete val="0"/>
        <c:axPos val="b"/>
        <c:title>
          <c:tx>
            <c:rich>
              <a:bodyPr/>
              <a:lstStyle/>
              <a:p>
                <a:pPr>
                  <a:defRPr/>
                </a:pPr>
                <a:r>
                  <a:rPr lang="pl-PL"/>
                  <a:t>współ. uczenia</a:t>
                </a:r>
                <a:endParaRPr lang="en-US"/>
              </a:p>
            </c:rich>
          </c:tx>
          <c:overlay val="0"/>
        </c:title>
        <c:majorTickMark val="out"/>
        <c:minorTickMark val="none"/>
        <c:tickLblPos val="nextTo"/>
        <c:crossAx val="233171200"/>
        <c:crosses val="autoZero"/>
        <c:auto val="1"/>
        <c:lblAlgn val="ctr"/>
        <c:lblOffset val="100"/>
        <c:noMultiLvlLbl val="0"/>
      </c:catAx>
      <c:valAx>
        <c:axId val="233171200"/>
        <c:scaling>
          <c:orientation val="minMax"/>
        </c:scaling>
        <c:delete val="0"/>
        <c:axPos val="l"/>
        <c:majorGridlines/>
        <c:title>
          <c:tx>
            <c:rich>
              <a:bodyPr rot="0" vert="horz"/>
              <a:lstStyle/>
              <a:p>
                <a:pPr>
                  <a:defRPr/>
                </a:pPr>
                <a:r>
                  <a:rPr lang="pl-PL"/>
                  <a:t>liczba iteracji</a:t>
                </a:r>
              </a:p>
            </c:rich>
          </c:tx>
          <c:layout>
            <c:manualLayout>
              <c:xMode val="edge"/>
              <c:yMode val="edge"/>
              <c:x val="0"/>
              <c:y val="8.4277486147564893E-3"/>
            </c:manualLayout>
          </c:layout>
          <c:overlay val="0"/>
        </c:title>
        <c:numFmt formatCode="General" sourceLinked="1"/>
        <c:majorTickMark val="out"/>
        <c:minorTickMark val="none"/>
        <c:tickLblPos val="nextTo"/>
        <c:crossAx val="2331692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8655074365704288E-2"/>
          <c:y val="0.10695610965296004"/>
          <c:w val="0.88966447944006999"/>
          <c:h val="0.67889253426655005"/>
        </c:manualLayout>
      </c:layout>
      <c:scatterChart>
        <c:scatterStyle val="lineMarker"/>
        <c:varyColors val="0"/>
        <c:ser>
          <c:idx val="0"/>
          <c:order val="0"/>
          <c:marker>
            <c:symbol val="none"/>
          </c:marker>
          <c:xVal>
            <c:numRef>
              <c:f>Arkusz2!$A$5:$A$11</c:f>
              <c:numCache>
                <c:formatCode>General</c:formatCode>
                <c:ptCount val="7"/>
                <c:pt idx="0">
                  <c:v>20</c:v>
                </c:pt>
                <c:pt idx="1">
                  <c:v>40</c:v>
                </c:pt>
                <c:pt idx="2">
                  <c:v>60</c:v>
                </c:pt>
                <c:pt idx="3">
                  <c:v>80</c:v>
                </c:pt>
                <c:pt idx="4">
                  <c:v>100</c:v>
                </c:pt>
                <c:pt idx="5">
                  <c:v>120</c:v>
                </c:pt>
                <c:pt idx="6">
                  <c:v>140</c:v>
                </c:pt>
              </c:numCache>
            </c:numRef>
          </c:xVal>
          <c:yVal>
            <c:numRef>
              <c:f>Arkusz2!$B$5:$B$11</c:f>
              <c:numCache>
                <c:formatCode>General</c:formatCode>
                <c:ptCount val="7"/>
                <c:pt idx="0">
                  <c:v>7.2</c:v>
                </c:pt>
                <c:pt idx="1">
                  <c:v>6</c:v>
                </c:pt>
                <c:pt idx="2">
                  <c:v>5.8</c:v>
                </c:pt>
                <c:pt idx="3">
                  <c:v>5.3</c:v>
                </c:pt>
                <c:pt idx="4">
                  <c:v>5.6</c:v>
                </c:pt>
                <c:pt idx="5">
                  <c:v>5.7</c:v>
                </c:pt>
                <c:pt idx="6">
                  <c:v>5.3</c:v>
                </c:pt>
              </c:numCache>
            </c:numRef>
          </c:yVal>
          <c:smooth val="0"/>
        </c:ser>
        <c:dLbls>
          <c:showLegendKey val="0"/>
          <c:showVal val="0"/>
          <c:showCatName val="0"/>
          <c:showSerName val="0"/>
          <c:showPercent val="0"/>
          <c:showBubbleSize val="0"/>
        </c:dLbls>
        <c:axId val="233403136"/>
        <c:axId val="233405056"/>
      </c:scatterChart>
      <c:valAx>
        <c:axId val="233403136"/>
        <c:scaling>
          <c:orientation val="minMax"/>
        </c:scaling>
        <c:delete val="0"/>
        <c:axPos val="b"/>
        <c:title>
          <c:tx>
            <c:rich>
              <a:bodyPr/>
              <a:lstStyle/>
              <a:p>
                <a:pPr>
                  <a:defRPr/>
                </a:pPr>
                <a:r>
                  <a:rPr lang="en-US"/>
                  <a:t>liczba danych uczacych</a:t>
                </a:r>
              </a:p>
            </c:rich>
          </c:tx>
          <c:overlay val="0"/>
        </c:title>
        <c:numFmt formatCode="General" sourceLinked="1"/>
        <c:majorTickMark val="out"/>
        <c:minorTickMark val="none"/>
        <c:tickLblPos val="nextTo"/>
        <c:crossAx val="233405056"/>
        <c:crosses val="autoZero"/>
        <c:crossBetween val="midCat"/>
      </c:valAx>
      <c:valAx>
        <c:axId val="233405056"/>
        <c:scaling>
          <c:orientation val="minMax"/>
        </c:scaling>
        <c:delete val="0"/>
        <c:axPos val="l"/>
        <c:majorGridlines/>
        <c:title>
          <c:tx>
            <c:rich>
              <a:bodyPr rot="0" vert="horz"/>
              <a:lstStyle/>
              <a:p>
                <a:pPr>
                  <a:defRPr/>
                </a:pPr>
                <a:r>
                  <a:rPr lang="pl-PL"/>
                  <a:t>liczba iteracji</a:t>
                </a:r>
              </a:p>
            </c:rich>
          </c:tx>
          <c:layout>
            <c:manualLayout>
              <c:xMode val="edge"/>
              <c:yMode val="edge"/>
              <c:x val="5.5555555555555558E-3"/>
              <c:y val="1.7687007874015746E-2"/>
            </c:manualLayout>
          </c:layout>
          <c:overlay val="0"/>
        </c:title>
        <c:numFmt formatCode="General" sourceLinked="1"/>
        <c:majorTickMark val="out"/>
        <c:minorTickMark val="none"/>
        <c:tickLblPos val="nextTo"/>
        <c:crossAx val="2334031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6</Pages>
  <Words>1035</Words>
  <Characters>6215</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nietoperz997@o2.pl</dc:creator>
  <cp:lastModifiedBy>nietoperz997@o2.pl</cp:lastModifiedBy>
  <cp:revision>31</cp:revision>
  <dcterms:created xsi:type="dcterms:W3CDTF">2017-10-19T23:19:00Z</dcterms:created>
  <dcterms:modified xsi:type="dcterms:W3CDTF">2017-10-26T18:38:00Z</dcterms:modified>
</cp:coreProperties>
</file>