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91D1C" w14:textId="19D0AE32" w:rsidR="00886648" w:rsidRPr="00886648" w:rsidRDefault="001D16C1" w:rsidP="00886648">
      <w:pPr>
        <w:shd w:val="clear" w:color="auto" w:fill="FFFFFF"/>
        <w:spacing w:before="288" w:after="120" w:line="240" w:lineRule="auto"/>
        <w:outlineLvl w:val="0"/>
        <w:rPr>
          <w:rFonts w:ascii="Segoe UI" w:eastAsia="Times New Roman" w:hAnsi="Segoe UI" w:cs="Segoe UI"/>
          <w:color w:val="212529"/>
          <w:kern w:val="36"/>
          <w:sz w:val="48"/>
          <w:szCs w:val="48"/>
        </w:rPr>
      </w:pPr>
      <w:r>
        <w:rPr>
          <w:rFonts w:ascii="Segoe UI" w:eastAsia="Times New Roman" w:hAnsi="Segoe UI" w:cs="Segoe UI"/>
          <w:color w:val="212529"/>
          <w:kern w:val="36"/>
          <w:sz w:val="48"/>
          <w:szCs w:val="48"/>
        </w:rPr>
        <w:t>SSP</w:t>
      </w:r>
      <w:r w:rsidR="00886648" w:rsidRPr="00886648">
        <w:rPr>
          <w:rFonts w:ascii="Segoe UI" w:eastAsia="Times New Roman" w:hAnsi="Segoe UI" w:cs="Segoe UI"/>
          <w:color w:val="212529"/>
          <w:kern w:val="36"/>
          <w:sz w:val="48"/>
          <w:szCs w:val="48"/>
        </w:rPr>
        <w:t xml:space="preserve"> </w:t>
      </w:r>
      <w:r>
        <w:rPr>
          <w:rFonts w:ascii="Segoe UI" w:eastAsia="Times New Roman" w:hAnsi="Segoe UI" w:cs="Segoe UI"/>
          <w:color w:val="212529"/>
          <w:kern w:val="36"/>
          <w:sz w:val="48"/>
          <w:szCs w:val="48"/>
        </w:rPr>
        <w:t>2</w:t>
      </w:r>
      <w:r w:rsidR="00886648" w:rsidRPr="00886648">
        <w:rPr>
          <w:rFonts w:ascii="Segoe UI" w:eastAsia="Times New Roman" w:hAnsi="Segoe UI" w:cs="Segoe UI"/>
          <w:color w:val="212529"/>
          <w:kern w:val="36"/>
          <w:sz w:val="48"/>
          <w:szCs w:val="48"/>
        </w:rPr>
        <w:t xml:space="preserve">.0 </w:t>
      </w:r>
      <w:r w:rsidR="00EC3760">
        <w:rPr>
          <w:rFonts w:ascii="Segoe UI" w:eastAsia="Times New Roman" w:hAnsi="Segoe UI" w:cs="Segoe UI"/>
          <w:color w:val="212529"/>
          <w:kern w:val="36"/>
          <w:sz w:val="48"/>
          <w:szCs w:val="48"/>
        </w:rPr>
        <w:t>–</w:t>
      </w:r>
      <w:r w:rsidR="00886648" w:rsidRPr="00886648">
        <w:rPr>
          <w:rFonts w:ascii="Segoe UI" w:eastAsia="Times New Roman" w:hAnsi="Segoe UI" w:cs="Segoe UI"/>
          <w:color w:val="212529"/>
          <w:kern w:val="36"/>
          <w:sz w:val="48"/>
          <w:szCs w:val="48"/>
        </w:rPr>
        <w:t xml:space="preserve"> </w:t>
      </w:r>
      <w:r w:rsidR="00EC3760">
        <w:rPr>
          <w:rFonts w:ascii="Segoe UI" w:eastAsia="Times New Roman" w:hAnsi="Segoe UI" w:cs="Segoe UI"/>
          <w:color w:val="212529"/>
          <w:kern w:val="36"/>
          <w:sz w:val="48"/>
          <w:szCs w:val="48"/>
        </w:rPr>
        <w:t xml:space="preserve">taking the next step in the standardized exchange of composite </w:t>
      </w:r>
      <w:r w:rsidR="00886648" w:rsidRPr="00886648">
        <w:rPr>
          <w:rFonts w:ascii="Segoe UI" w:eastAsia="Times New Roman" w:hAnsi="Segoe UI" w:cs="Segoe UI"/>
          <w:color w:val="212529"/>
          <w:kern w:val="36"/>
          <w:sz w:val="48"/>
          <w:szCs w:val="48"/>
        </w:rPr>
        <w:t>system mode</w:t>
      </w:r>
      <w:r w:rsidR="00EC3760">
        <w:rPr>
          <w:rFonts w:ascii="Segoe UI" w:eastAsia="Times New Roman" w:hAnsi="Segoe UI" w:cs="Segoe UI"/>
          <w:color w:val="212529"/>
          <w:kern w:val="36"/>
          <w:sz w:val="48"/>
          <w:szCs w:val="48"/>
        </w:rPr>
        <w:t>ls</w:t>
      </w:r>
      <w:r w:rsidR="00886648" w:rsidRPr="00886648">
        <w:rPr>
          <w:rFonts w:ascii="Segoe UI" w:eastAsia="Times New Roman" w:hAnsi="Segoe UI" w:cs="Segoe UI"/>
          <w:color w:val="212529"/>
          <w:kern w:val="36"/>
          <w:sz w:val="48"/>
          <w:szCs w:val="48"/>
        </w:rPr>
        <w:t xml:space="preserve"> and simulation</w:t>
      </w:r>
      <w:r w:rsidR="00EC3760">
        <w:rPr>
          <w:rFonts w:ascii="Segoe UI" w:eastAsia="Times New Roman" w:hAnsi="Segoe UI" w:cs="Segoe UI"/>
          <w:color w:val="212529"/>
          <w:kern w:val="36"/>
          <w:sz w:val="48"/>
          <w:szCs w:val="48"/>
        </w:rPr>
        <w:t xml:space="preserve"> architectures</w:t>
      </w:r>
    </w:p>
    <w:p w14:paraId="7A9E801A" w14:textId="5E0730FF"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The </w:t>
      </w:r>
      <w:hyperlink r:id="rId7" w:history="1">
        <w:r w:rsidR="008D2E85">
          <w:rPr>
            <w:rFonts w:ascii="Segoe UI" w:eastAsia="Times New Roman" w:hAnsi="Segoe UI" w:cs="Segoe UI"/>
            <w:b/>
            <w:bCs/>
            <w:color w:val="007BFF"/>
            <w:sz w:val="24"/>
            <w:szCs w:val="24"/>
            <w:u w:val="single"/>
          </w:rPr>
          <w:t>System Structure &amp; Parameterization</w:t>
        </w:r>
        <w:r w:rsidRPr="00886648">
          <w:rPr>
            <w:rFonts w:ascii="Segoe UI" w:eastAsia="Times New Roman" w:hAnsi="Segoe UI" w:cs="Segoe UI"/>
            <w:b/>
            <w:bCs/>
            <w:color w:val="007BFF"/>
            <w:sz w:val="24"/>
            <w:szCs w:val="24"/>
            <w:u w:val="single"/>
          </w:rPr>
          <w:t xml:space="preserve"> (</w:t>
        </w:r>
        <w:r w:rsidR="008D2E85">
          <w:rPr>
            <w:rFonts w:ascii="Segoe UI" w:eastAsia="Times New Roman" w:hAnsi="Segoe UI" w:cs="Segoe UI"/>
            <w:b/>
            <w:bCs/>
            <w:color w:val="007BFF"/>
            <w:sz w:val="24"/>
            <w:szCs w:val="24"/>
            <w:u w:val="single"/>
          </w:rPr>
          <w:t>SSP</w:t>
        </w:r>
        <w:r w:rsidRPr="00886648">
          <w:rPr>
            <w:rFonts w:ascii="Segoe UI" w:eastAsia="Times New Roman" w:hAnsi="Segoe UI" w:cs="Segoe UI"/>
            <w:b/>
            <w:bCs/>
            <w:color w:val="007BFF"/>
            <w:sz w:val="24"/>
            <w:szCs w:val="24"/>
            <w:u w:val="single"/>
          </w:rPr>
          <w:t>)</w:t>
        </w:r>
      </w:hyperlink>
      <w:r w:rsidR="008D2E85">
        <w:rPr>
          <w:rFonts w:ascii="Segoe UI" w:eastAsia="Times New Roman" w:hAnsi="Segoe UI" w:cs="Segoe UI"/>
          <w:b/>
          <w:bCs/>
          <w:color w:val="007BFF"/>
          <w:sz w:val="24"/>
          <w:szCs w:val="24"/>
          <w:u w:val="single"/>
        </w:rPr>
        <w:t xml:space="preserve"> standard</w:t>
      </w:r>
      <w:r w:rsidRPr="00886648">
        <w:rPr>
          <w:rFonts w:ascii="Segoe UI" w:eastAsia="Times New Roman" w:hAnsi="Segoe UI" w:cs="Segoe UI"/>
          <w:b/>
          <w:bCs/>
          <w:color w:val="212529"/>
          <w:sz w:val="24"/>
          <w:szCs w:val="24"/>
        </w:rPr>
        <w:t xml:space="preserve"> has </w:t>
      </w:r>
      <w:r w:rsidR="008D2E85">
        <w:rPr>
          <w:rFonts w:ascii="Segoe UI" w:eastAsia="Times New Roman" w:hAnsi="Segoe UI" w:cs="Segoe UI"/>
          <w:b/>
          <w:bCs/>
          <w:color w:val="212529"/>
          <w:sz w:val="24"/>
          <w:szCs w:val="24"/>
        </w:rPr>
        <w:t xml:space="preserve">established </w:t>
      </w:r>
      <w:r w:rsidRPr="00886648">
        <w:rPr>
          <w:rFonts w:ascii="Segoe UI" w:eastAsia="Times New Roman" w:hAnsi="Segoe UI" w:cs="Segoe UI"/>
          <w:b/>
          <w:bCs/>
          <w:color w:val="212529"/>
          <w:sz w:val="24"/>
          <w:szCs w:val="24"/>
        </w:rPr>
        <w:t xml:space="preserve">itself as </w:t>
      </w:r>
      <w:r w:rsidR="008D2E85">
        <w:rPr>
          <w:rFonts w:ascii="Segoe UI" w:eastAsia="Times New Roman" w:hAnsi="Segoe UI" w:cs="Segoe UI"/>
          <w:b/>
          <w:bCs/>
          <w:color w:val="212529"/>
          <w:sz w:val="24"/>
          <w:szCs w:val="24"/>
        </w:rPr>
        <w:t xml:space="preserve">a </w:t>
      </w:r>
      <w:r w:rsidRPr="00886648">
        <w:rPr>
          <w:rFonts w:ascii="Segoe UI" w:eastAsia="Times New Roman" w:hAnsi="Segoe UI" w:cs="Segoe UI"/>
          <w:b/>
          <w:bCs/>
          <w:color w:val="212529"/>
          <w:sz w:val="24"/>
          <w:szCs w:val="24"/>
        </w:rPr>
        <w:t xml:space="preserve">format for </w:t>
      </w:r>
      <w:r w:rsidR="008D2E85">
        <w:rPr>
          <w:rFonts w:ascii="Segoe UI" w:eastAsia="Times New Roman" w:hAnsi="Segoe UI" w:cs="Segoe UI"/>
          <w:b/>
          <w:bCs/>
          <w:color w:val="212529"/>
          <w:sz w:val="24"/>
          <w:szCs w:val="24"/>
        </w:rPr>
        <w:t xml:space="preserve">the exchange of composite </w:t>
      </w:r>
      <w:r w:rsidRPr="00886648">
        <w:rPr>
          <w:rFonts w:ascii="Segoe UI" w:eastAsia="Times New Roman" w:hAnsi="Segoe UI" w:cs="Segoe UI"/>
          <w:b/>
          <w:bCs/>
          <w:color w:val="212529"/>
          <w:sz w:val="24"/>
          <w:szCs w:val="24"/>
        </w:rPr>
        <w:t>system simulation model</w:t>
      </w:r>
      <w:r w:rsidR="008D2E85">
        <w:rPr>
          <w:rFonts w:ascii="Segoe UI" w:eastAsia="Times New Roman" w:hAnsi="Segoe UI" w:cs="Segoe UI"/>
          <w:b/>
          <w:bCs/>
          <w:color w:val="212529"/>
          <w:sz w:val="24"/>
          <w:szCs w:val="24"/>
        </w:rPr>
        <w:t>s and simulation model architectures</w:t>
      </w:r>
      <w:r w:rsidRPr="00886648">
        <w:rPr>
          <w:rFonts w:ascii="Segoe UI" w:eastAsia="Times New Roman" w:hAnsi="Segoe UI" w:cs="Segoe UI"/>
          <w:b/>
          <w:bCs/>
          <w:color w:val="212529"/>
          <w:sz w:val="24"/>
          <w:szCs w:val="24"/>
        </w:rPr>
        <w:t xml:space="preserve">. </w:t>
      </w:r>
      <w:r w:rsidR="008D2E85">
        <w:rPr>
          <w:rFonts w:ascii="Segoe UI" w:eastAsia="Times New Roman" w:hAnsi="Segoe UI" w:cs="Segoe UI"/>
          <w:b/>
          <w:bCs/>
          <w:color w:val="212529"/>
          <w:sz w:val="24"/>
          <w:szCs w:val="24"/>
        </w:rPr>
        <w:t xml:space="preserve">SSP </w:t>
      </w:r>
      <w:r w:rsidRPr="00886648">
        <w:rPr>
          <w:rFonts w:ascii="Segoe UI" w:eastAsia="Times New Roman" w:hAnsi="Segoe UI" w:cs="Segoe UI"/>
          <w:b/>
          <w:bCs/>
          <w:color w:val="212529"/>
          <w:sz w:val="24"/>
          <w:szCs w:val="24"/>
        </w:rPr>
        <w:t xml:space="preserve">version </w:t>
      </w:r>
      <w:r w:rsidR="008D2E85">
        <w:rPr>
          <w:rFonts w:ascii="Segoe UI" w:eastAsia="Times New Roman" w:hAnsi="Segoe UI" w:cs="Segoe UI"/>
          <w:b/>
          <w:bCs/>
          <w:color w:val="212529"/>
          <w:sz w:val="24"/>
          <w:szCs w:val="24"/>
        </w:rPr>
        <w:t>2</w:t>
      </w:r>
      <w:r w:rsidRPr="00886648">
        <w:rPr>
          <w:rFonts w:ascii="Segoe UI" w:eastAsia="Times New Roman" w:hAnsi="Segoe UI" w:cs="Segoe UI"/>
          <w:b/>
          <w:bCs/>
          <w:color w:val="212529"/>
          <w:sz w:val="24"/>
          <w:szCs w:val="24"/>
        </w:rPr>
        <w:t>.0, now released by the </w:t>
      </w:r>
      <w:hyperlink r:id="rId8" w:history="1">
        <w:r w:rsidRPr="00886648">
          <w:rPr>
            <w:rFonts w:ascii="Segoe UI" w:eastAsia="Times New Roman" w:hAnsi="Segoe UI" w:cs="Segoe UI"/>
            <w:b/>
            <w:bCs/>
            <w:color w:val="007BFF"/>
            <w:sz w:val="24"/>
            <w:szCs w:val="24"/>
            <w:u w:val="single"/>
          </w:rPr>
          <w:t>Modelica Association</w:t>
        </w:r>
      </w:hyperlink>
      <w:r w:rsidRPr="00886648">
        <w:rPr>
          <w:rFonts w:ascii="Segoe UI" w:eastAsia="Times New Roman" w:hAnsi="Segoe UI" w:cs="Segoe UI"/>
          <w:b/>
          <w:bCs/>
          <w:color w:val="212529"/>
          <w:sz w:val="24"/>
          <w:szCs w:val="24"/>
        </w:rPr>
        <w:t>, is a major milestone for the standard with new features that enable the use of FMI</w:t>
      </w:r>
      <w:r w:rsidR="008D2E85">
        <w:rPr>
          <w:rFonts w:ascii="Segoe UI" w:eastAsia="Times New Roman" w:hAnsi="Segoe UI" w:cs="Segoe UI"/>
          <w:b/>
          <w:bCs/>
          <w:color w:val="212529"/>
          <w:sz w:val="24"/>
          <w:szCs w:val="24"/>
        </w:rPr>
        <w:t xml:space="preserve"> 3.0 and Modelica components, and the exchange of abstract simulation model architectures, </w:t>
      </w:r>
      <w:r w:rsidR="00461CD0">
        <w:rPr>
          <w:rFonts w:ascii="Segoe UI" w:eastAsia="Times New Roman" w:hAnsi="Segoe UI" w:cs="Segoe UI"/>
          <w:b/>
          <w:bCs/>
          <w:color w:val="212529"/>
          <w:sz w:val="24"/>
          <w:szCs w:val="24"/>
        </w:rPr>
        <w:t xml:space="preserve">improving support for </w:t>
      </w:r>
      <w:r w:rsidRPr="00886648">
        <w:rPr>
          <w:rFonts w:ascii="Segoe UI" w:eastAsia="Times New Roman" w:hAnsi="Segoe UI" w:cs="Segoe UI"/>
          <w:b/>
          <w:bCs/>
          <w:color w:val="212529"/>
          <w:sz w:val="24"/>
          <w:szCs w:val="24"/>
        </w:rPr>
        <w:t>new use cases: advanced co-simulation, virtual Electronic Control Units (</w:t>
      </w:r>
      <w:r w:rsidR="0024616B">
        <w:rPr>
          <w:rFonts w:ascii="Segoe UI" w:eastAsia="Times New Roman" w:hAnsi="Segoe UI" w:cs="Segoe UI"/>
          <w:b/>
          <w:bCs/>
          <w:color w:val="212529"/>
          <w:sz w:val="24"/>
          <w:szCs w:val="24"/>
        </w:rPr>
        <w:t xml:space="preserve">vECUs), the next generation of </w:t>
      </w:r>
      <w:r w:rsidR="007B514A">
        <w:rPr>
          <w:rFonts w:ascii="Segoe UI" w:eastAsia="Times New Roman" w:hAnsi="Segoe UI" w:cs="Segoe UI"/>
          <w:b/>
          <w:bCs/>
          <w:color w:val="212529"/>
          <w:sz w:val="24"/>
          <w:szCs w:val="24"/>
        </w:rPr>
        <w:t>Digital T</w:t>
      </w:r>
      <w:r w:rsidRPr="00886648">
        <w:rPr>
          <w:rFonts w:ascii="Segoe UI" w:eastAsia="Times New Roman" w:hAnsi="Segoe UI" w:cs="Segoe UI"/>
          <w:b/>
          <w:bCs/>
          <w:color w:val="212529"/>
          <w:sz w:val="24"/>
          <w:szCs w:val="24"/>
        </w:rPr>
        <w:t>wins</w:t>
      </w:r>
      <w:r w:rsidR="0024616B">
        <w:rPr>
          <w:rFonts w:ascii="Segoe UI" w:eastAsia="Times New Roman" w:hAnsi="Segoe UI" w:cs="Segoe UI"/>
          <w:b/>
          <w:bCs/>
          <w:color w:val="212529"/>
          <w:sz w:val="24"/>
          <w:szCs w:val="24"/>
        </w:rPr>
        <w:t>,</w:t>
      </w:r>
      <w:r w:rsidRPr="00886648">
        <w:rPr>
          <w:rFonts w:ascii="Segoe UI" w:eastAsia="Times New Roman" w:hAnsi="Segoe UI" w:cs="Segoe UI"/>
          <w:b/>
          <w:bCs/>
          <w:color w:val="212529"/>
          <w:sz w:val="24"/>
          <w:szCs w:val="24"/>
        </w:rPr>
        <w:t xml:space="preserve"> artificial intelligence</w:t>
      </w:r>
      <w:r w:rsidR="0024616B">
        <w:rPr>
          <w:rFonts w:ascii="Segoe UI" w:eastAsia="Times New Roman" w:hAnsi="Segoe UI" w:cs="Segoe UI"/>
          <w:b/>
          <w:bCs/>
          <w:color w:val="212529"/>
          <w:sz w:val="24"/>
          <w:szCs w:val="24"/>
        </w:rPr>
        <w:t>, and autonomous driving</w:t>
      </w:r>
      <w:r w:rsidRPr="00886648">
        <w:rPr>
          <w:rFonts w:ascii="Segoe UI" w:eastAsia="Times New Roman" w:hAnsi="Segoe UI" w:cs="Segoe UI"/>
          <w:b/>
          <w:bCs/>
          <w:color w:val="212529"/>
          <w:sz w:val="24"/>
          <w:szCs w:val="24"/>
        </w:rPr>
        <w:t xml:space="preserve"> applications.</w:t>
      </w:r>
    </w:p>
    <w:p w14:paraId="2DA569D8" w14:textId="27CE8B61" w:rsidR="00886648" w:rsidRPr="00886648" w:rsidRDefault="008D2E85" w:rsidP="00886648">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SSP 1</w:t>
      </w:r>
      <w:r w:rsidR="00886648" w:rsidRPr="00886648">
        <w:rPr>
          <w:rFonts w:ascii="Segoe UI" w:eastAsia="Times New Roman" w:hAnsi="Segoe UI" w:cs="Segoe UI"/>
          <w:color w:val="212529"/>
          <w:sz w:val="24"/>
          <w:szCs w:val="24"/>
        </w:rPr>
        <w:t xml:space="preserve">.0 has established itself as </w:t>
      </w:r>
      <w:r>
        <w:rPr>
          <w:rFonts w:ascii="Segoe UI" w:eastAsia="Times New Roman" w:hAnsi="Segoe UI" w:cs="Segoe UI"/>
          <w:color w:val="212529"/>
          <w:sz w:val="24"/>
          <w:szCs w:val="24"/>
        </w:rPr>
        <w:t xml:space="preserve">a </w:t>
      </w:r>
      <w:r w:rsidR="00886648" w:rsidRPr="00886648">
        <w:rPr>
          <w:rFonts w:ascii="Segoe UI" w:eastAsia="Times New Roman" w:hAnsi="Segoe UI" w:cs="Segoe UI"/>
          <w:color w:val="212529"/>
          <w:sz w:val="24"/>
          <w:szCs w:val="24"/>
        </w:rPr>
        <w:t xml:space="preserve">widely adopted format for </w:t>
      </w:r>
      <w:r>
        <w:rPr>
          <w:rFonts w:ascii="Segoe UI" w:eastAsia="Times New Roman" w:hAnsi="Segoe UI" w:cs="Segoe UI"/>
          <w:color w:val="212529"/>
          <w:sz w:val="24"/>
          <w:szCs w:val="24"/>
        </w:rPr>
        <w:t xml:space="preserve">the exchange of composite system simulation models incorporating interconnected component models </w:t>
      </w:r>
      <w:r w:rsidR="00461CD0">
        <w:rPr>
          <w:rFonts w:ascii="Segoe UI" w:eastAsia="Times New Roman" w:hAnsi="Segoe UI" w:cs="Segoe UI"/>
          <w:color w:val="212529"/>
          <w:sz w:val="24"/>
          <w:szCs w:val="24"/>
        </w:rPr>
        <w:t>in</w:t>
      </w:r>
      <w:r>
        <w:rPr>
          <w:rFonts w:ascii="Segoe UI" w:eastAsia="Times New Roman" w:hAnsi="Segoe UI" w:cs="Segoe UI"/>
          <w:color w:val="212529"/>
          <w:sz w:val="24"/>
          <w:szCs w:val="24"/>
        </w:rPr>
        <w:t xml:space="preserve"> the widely adopted </w:t>
      </w:r>
      <w:hyperlink r:id="rId9" w:history="1">
        <w:r w:rsidRPr="00465661">
          <w:rPr>
            <w:rStyle w:val="Hyperlink"/>
            <w:rFonts w:ascii="Segoe UI" w:eastAsia="Times New Roman" w:hAnsi="Segoe UI" w:cs="Segoe UI"/>
            <w:color w:val="007BFF"/>
            <w:sz w:val="24"/>
            <w:szCs w:val="24"/>
          </w:rPr>
          <w:t xml:space="preserve">FMI </w:t>
        </w:r>
        <w:r w:rsidR="00461CD0" w:rsidRPr="00465661">
          <w:rPr>
            <w:rStyle w:val="Hyperlink"/>
            <w:rFonts w:ascii="Segoe UI" w:eastAsia="Times New Roman" w:hAnsi="Segoe UI" w:cs="Segoe UI"/>
            <w:color w:val="007BFF"/>
            <w:sz w:val="24"/>
            <w:szCs w:val="24"/>
          </w:rPr>
          <w:t>standard</w:t>
        </w:r>
      </w:hyperlink>
      <w:r w:rsidR="00461CD0">
        <w:rPr>
          <w:rFonts w:ascii="Segoe UI" w:eastAsia="Times New Roman" w:hAnsi="Segoe UI" w:cs="Segoe UI"/>
          <w:color w:val="212529"/>
          <w:sz w:val="24"/>
          <w:szCs w:val="24"/>
        </w:rPr>
        <w:t xml:space="preserve"> for the exchange of individual </w:t>
      </w:r>
      <w:r w:rsidR="00886648" w:rsidRPr="00886648">
        <w:rPr>
          <w:rFonts w:ascii="Segoe UI" w:eastAsia="Times New Roman" w:hAnsi="Segoe UI" w:cs="Segoe UI"/>
          <w:color w:val="212529"/>
          <w:sz w:val="24"/>
          <w:szCs w:val="24"/>
        </w:rPr>
        <w:t>model</w:t>
      </w:r>
      <w:r w:rsidR="00461CD0">
        <w:rPr>
          <w:rFonts w:ascii="Segoe UI" w:eastAsia="Times New Roman" w:hAnsi="Segoe UI" w:cs="Segoe UI"/>
          <w:color w:val="212529"/>
          <w:sz w:val="24"/>
          <w:szCs w:val="24"/>
        </w:rPr>
        <w:t>s</w:t>
      </w:r>
      <w:r>
        <w:rPr>
          <w:rFonts w:ascii="Segoe UI" w:eastAsia="Times New Roman" w:hAnsi="Segoe UI" w:cs="Segoe UI"/>
          <w:color w:val="212529"/>
          <w:sz w:val="24"/>
          <w:szCs w:val="24"/>
        </w:rPr>
        <w:t>.</w:t>
      </w:r>
      <w:r w:rsidR="00886648" w:rsidRPr="00886648">
        <w:rPr>
          <w:rFonts w:ascii="Segoe UI" w:eastAsia="Times New Roman" w:hAnsi="Segoe UI" w:cs="Segoe UI"/>
          <w:color w:val="212529"/>
          <w:sz w:val="24"/>
          <w:szCs w:val="24"/>
        </w:rPr>
        <w:t xml:space="preserve"> The royalty-free nature of Modelica Association standards</w:t>
      </w:r>
      <w:r w:rsidR="00461CD0">
        <w:rPr>
          <w:rFonts w:ascii="Segoe UI" w:eastAsia="Times New Roman" w:hAnsi="Segoe UI" w:cs="Segoe UI"/>
          <w:color w:val="212529"/>
          <w:sz w:val="24"/>
          <w:szCs w:val="24"/>
        </w:rPr>
        <w:t>,</w:t>
      </w:r>
      <w:r w:rsidR="00886648" w:rsidRPr="00886648">
        <w:rPr>
          <w:rFonts w:ascii="Segoe UI" w:eastAsia="Times New Roman" w:hAnsi="Segoe UI" w:cs="Segoe UI"/>
          <w:color w:val="212529"/>
          <w:sz w:val="24"/>
          <w:szCs w:val="24"/>
        </w:rPr>
        <w:t xml:space="preserve"> </w:t>
      </w:r>
      <w:r w:rsidR="00461CD0">
        <w:rPr>
          <w:rFonts w:ascii="Segoe UI" w:eastAsia="Times New Roman" w:hAnsi="Segoe UI" w:cs="Segoe UI"/>
          <w:color w:val="212529"/>
          <w:sz w:val="24"/>
          <w:szCs w:val="24"/>
        </w:rPr>
        <w:t xml:space="preserve">as well as their harmonized development </w:t>
      </w:r>
      <w:r w:rsidR="00886648" w:rsidRPr="00886648">
        <w:rPr>
          <w:rFonts w:ascii="Segoe UI" w:eastAsia="Times New Roman" w:hAnsi="Segoe UI" w:cs="Segoe UI"/>
          <w:color w:val="212529"/>
          <w:sz w:val="24"/>
          <w:szCs w:val="24"/>
        </w:rPr>
        <w:t xml:space="preserve">and availability of open-source and commercial solutions right from the first publication have contributed to </w:t>
      </w:r>
      <w:r w:rsidR="00461CD0">
        <w:rPr>
          <w:rFonts w:ascii="Segoe UI" w:eastAsia="Times New Roman" w:hAnsi="Segoe UI" w:cs="Segoe UI"/>
          <w:color w:val="212529"/>
          <w:sz w:val="24"/>
          <w:szCs w:val="24"/>
        </w:rPr>
        <w:t>their</w:t>
      </w:r>
      <w:r w:rsidR="00886648" w:rsidRPr="00886648">
        <w:rPr>
          <w:rFonts w:ascii="Segoe UI" w:eastAsia="Times New Roman" w:hAnsi="Segoe UI" w:cs="Segoe UI"/>
          <w:color w:val="212529"/>
          <w:sz w:val="24"/>
          <w:szCs w:val="24"/>
        </w:rPr>
        <w:t xml:space="preserve"> adoption across many industries: automotive, aerospace, industrial equipment, buildings, energy, manufacturing, and others.</w:t>
      </w:r>
    </w:p>
    <w:p w14:paraId="3DDA5BCF" w14:textId="3BD3CE67"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The development of </w:t>
      </w:r>
      <w:r w:rsidR="00461CD0">
        <w:rPr>
          <w:rFonts w:ascii="Segoe UI" w:eastAsia="Times New Roman" w:hAnsi="Segoe UI" w:cs="Segoe UI"/>
          <w:color w:val="212529"/>
          <w:sz w:val="24"/>
          <w:szCs w:val="24"/>
        </w:rPr>
        <w:t>SSP</w:t>
      </w:r>
      <w:r w:rsidRPr="00886648">
        <w:rPr>
          <w:rFonts w:ascii="Segoe UI" w:eastAsia="Times New Roman" w:hAnsi="Segoe UI" w:cs="Segoe UI"/>
          <w:color w:val="212529"/>
          <w:sz w:val="24"/>
          <w:szCs w:val="24"/>
        </w:rPr>
        <w:t xml:space="preserve"> </w:t>
      </w:r>
      <w:r w:rsidR="00461CD0">
        <w:rPr>
          <w:rFonts w:ascii="Segoe UI" w:eastAsia="Times New Roman" w:hAnsi="Segoe UI" w:cs="Segoe UI"/>
          <w:color w:val="212529"/>
          <w:sz w:val="24"/>
          <w:szCs w:val="24"/>
        </w:rPr>
        <w:t>2</w:t>
      </w:r>
      <w:r w:rsidRPr="00886648">
        <w:rPr>
          <w:rFonts w:ascii="Segoe UI" w:eastAsia="Times New Roman" w:hAnsi="Segoe UI" w:cs="Segoe UI"/>
          <w:color w:val="212529"/>
          <w:sz w:val="24"/>
          <w:szCs w:val="24"/>
        </w:rPr>
        <w:t>.0 has been guided by the needs of new use cases, the experience from current end users and developers</w:t>
      </w:r>
      <w:r w:rsidR="00461CD0">
        <w:rPr>
          <w:rFonts w:ascii="Segoe UI" w:eastAsia="Times New Roman" w:hAnsi="Segoe UI" w:cs="Segoe UI"/>
          <w:color w:val="212529"/>
          <w:sz w:val="24"/>
          <w:szCs w:val="24"/>
        </w:rPr>
        <w:t>, as well as the parallel development of the FMI 3.0 standard</w:t>
      </w:r>
      <w:r w:rsidRPr="00886648">
        <w:rPr>
          <w:rFonts w:ascii="Segoe UI" w:eastAsia="Times New Roman" w:hAnsi="Segoe UI" w:cs="Segoe UI"/>
          <w:color w:val="212529"/>
          <w:sz w:val="24"/>
          <w:szCs w:val="24"/>
        </w:rPr>
        <w:t xml:space="preserve">. The rapid digitalization of the engineering development process, and the growing </w:t>
      </w:r>
      <w:proofErr w:type="gramStart"/>
      <w:r w:rsidRPr="00886648">
        <w:rPr>
          <w:rFonts w:ascii="Segoe UI" w:eastAsia="Times New Roman" w:hAnsi="Segoe UI" w:cs="Segoe UI"/>
          <w:color w:val="212529"/>
          <w:sz w:val="24"/>
          <w:szCs w:val="24"/>
        </w:rPr>
        <w:t>needs</w:t>
      </w:r>
      <w:proofErr w:type="gramEnd"/>
      <w:r w:rsidRPr="00886648">
        <w:rPr>
          <w:rFonts w:ascii="Segoe UI" w:eastAsia="Times New Roman" w:hAnsi="Segoe UI" w:cs="Segoe UI"/>
          <w:color w:val="212529"/>
          <w:sz w:val="24"/>
          <w:szCs w:val="24"/>
        </w:rPr>
        <w:t xml:space="preserve"> for collaboration between suppliers and OEMs require technical advances to </w:t>
      </w:r>
      <w:r w:rsidR="00461CD0">
        <w:rPr>
          <w:rFonts w:ascii="Segoe UI" w:eastAsia="Times New Roman" w:hAnsi="Segoe UI" w:cs="Segoe UI"/>
          <w:color w:val="212529"/>
          <w:sz w:val="24"/>
          <w:szCs w:val="24"/>
        </w:rPr>
        <w:t xml:space="preserve">both </w:t>
      </w:r>
      <w:r w:rsidRPr="00886648">
        <w:rPr>
          <w:rFonts w:ascii="Segoe UI" w:eastAsia="Times New Roman" w:hAnsi="Segoe UI" w:cs="Segoe UI"/>
          <w:color w:val="212529"/>
          <w:sz w:val="24"/>
          <w:szCs w:val="24"/>
        </w:rPr>
        <w:t xml:space="preserve">FMI </w:t>
      </w:r>
      <w:r w:rsidR="00461CD0">
        <w:rPr>
          <w:rFonts w:ascii="Segoe UI" w:eastAsia="Times New Roman" w:hAnsi="Segoe UI" w:cs="Segoe UI"/>
          <w:color w:val="212529"/>
          <w:sz w:val="24"/>
          <w:szCs w:val="24"/>
        </w:rPr>
        <w:t xml:space="preserve">and SSP </w:t>
      </w:r>
      <w:r w:rsidR="00465661" w:rsidRPr="00886648">
        <w:rPr>
          <w:rFonts w:ascii="Segoe UI" w:eastAsia="Times New Roman" w:hAnsi="Segoe UI" w:cs="Segoe UI"/>
          <w:color w:val="212529"/>
          <w:sz w:val="24"/>
          <w:szCs w:val="24"/>
        </w:rPr>
        <w:t>to</w:t>
      </w:r>
      <w:r w:rsidRPr="00886648">
        <w:rPr>
          <w:rFonts w:ascii="Segoe UI" w:eastAsia="Times New Roman" w:hAnsi="Segoe UI" w:cs="Segoe UI"/>
          <w:color w:val="212529"/>
          <w:sz w:val="24"/>
          <w:szCs w:val="24"/>
        </w:rPr>
        <w:t xml:space="preserve"> continue the success story over the next decades. The major advances are the following:</w:t>
      </w:r>
    </w:p>
    <w:p w14:paraId="09056767" w14:textId="20B62307" w:rsidR="00006031" w:rsidRPr="00006031" w:rsidRDefault="00006031"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006031">
        <w:rPr>
          <w:rFonts w:ascii="Segoe UI" w:eastAsia="Times New Roman" w:hAnsi="Segoe UI" w:cs="Segoe UI"/>
          <w:b/>
          <w:color w:val="212529"/>
          <w:sz w:val="24"/>
          <w:szCs w:val="24"/>
        </w:rPr>
        <w:t>Architecture Exchange.</w:t>
      </w:r>
      <w:r>
        <w:rPr>
          <w:rFonts w:ascii="Segoe UI" w:eastAsia="Times New Roman" w:hAnsi="Segoe UI" w:cs="Segoe UI"/>
          <w:color w:val="212529"/>
          <w:sz w:val="24"/>
          <w:szCs w:val="24"/>
        </w:rPr>
        <w:t xml:space="preserve"> Where SSP 1.0 focused on the executable simulation system as the point of interchange, SSP 2.0 enhances support for the exchange of architectural specifications, and their incremental refinement in collaborative development processes.</w:t>
      </w:r>
    </w:p>
    <w:p w14:paraId="7D00F3F4" w14:textId="2820AFCF" w:rsid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Advanced Co-Simulation.</w:t>
      </w:r>
      <w:r w:rsidRPr="00886648">
        <w:rPr>
          <w:rFonts w:ascii="Segoe UI" w:eastAsia="Times New Roman" w:hAnsi="Segoe UI" w:cs="Segoe UI"/>
          <w:color w:val="212529"/>
          <w:sz w:val="24"/>
          <w:szCs w:val="24"/>
        </w:rPr>
        <w:t xml:space="preserve"> The success of FMI has made the demand for high-quality co-simulation much more obvious. </w:t>
      </w:r>
      <w:r w:rsidR="004A75C8">
        <w:rPr>
          <w:rFonts w:ascii="Segoe UI" w:eastAsia="Times New Roman" w:hAnsi="Segoe UI" w:cs="Segoe UI"/>
          <w:color w:val="212529"/>
          <w:sz w:val="24"/>
          <w:szCs w:val="24"/>
        </w:rPr>
        <w:t>N</w:t>
      </w:r>
      <w:r w:rsidRPr="00886648">
        <w:rPr>
          <w:rFonts w:ascii="Segoe UI" w:eastAsia="Times New Roman" w:hAnsi="Segoe UI" w:cs="Segoe UI"/>
          <w:color w:val="212529"/>
          <w:sz w:val="24"/>
          <w:szCs w:val="24"/>
        </w:rPr>
        <w:t xml:space="preserve">ew technical features in </w:t>
      </w:r>
      <w:r w:rsidR="004A75C8">
        <w:rPr>
          <w:rFonts w:ascii="Segoe UI" w:eastAsia="Times New Roman" w:hAnsi="Segoe UI" w:cs="Segoe UI"/>
          <w:color w:val="212529"/>
          <w:sz w:val="24"/>
          <w:szCs w:val="24"/>
        </w:rPr>
        <w:t xml:space="preserve">SSP 2.0, based on corresponding new features in </w:t>
      </w:r>
      <w:r w:rsidRPr="00886648">
        <w:rPr>
          <w:rFonts w:ascii="Segoe UI" w:eastAsia="Times New Roman" w:hAnsi="Segoe UI" w:cs="Segoe UI"/>
          <w:color w:val="212529"/>
          <w:sz w:val="24"/>
          <w:szCs w:val="24"/>
        </w:rPr>
        <w:t>FMI 3.0 enable high-quality, robust co-</w:t>
      </w:r>
      <w:r w:rsidRPr="00886648">
        <w:rPr>
          <w:rFonts w:ascii="Segoe UI" w:eastAsia="Times New Roman" w:hAnsi="Segoe UI" w:cs="Segoe UI"/>
          <w:color w:val="212529"/>
          <w:sz w:val="24"/>
          <w:szCs w:val="24"/>
        </w:rPr>
        <w:lastRenderedPageBreak/>
        <w:t xml:space="preserve">simulation of complex </w:t>
      </w:r>
      <w:r w:rsidR="004A75C8">
        <w:rPr>
          <w:rFonts w:ascii="Segoe UI" w:eastAsia="Times New Roman" w:hAnsi="Segoe UI" w:cs="Segoe UI"/>
          <w:color w:val="212529"/>
          <w:sz w:val="24"/>
          <w:szCs w:val="24"/>
        </w:rPr>
        <w:t xml:space="preserve">systems of </w:t>
      </w:r>
      <w:r w:rsidRPr="00886648">
        <w:rPr>
          <w:rFonts w:ascii="Segoe UI" w:eastAsia="Times New Roman" w:hAnsi="Segoe UI" w:cs="Segoe UI"/>
          <w:color w:val="212529"/>
          <w:sz w:val="24"/>
          <w:szCs w:val="24"/>
        </w:rPr>
        <w:t xml:space="preserve">models. The realm of the possible with co-simulation has grown significantly with </w:t>
      </w:r>
      <w:r w:rsidR="004A75C8">
        <w:rPr>
          <w:rFonts w:ascii="Segoe UI" w:eastAsia="Times New Roman" w:hAnsi="Segoe UI" w:cs="Segoe UI"/>
          <w:color w:val="212529"/>
          <w:sz w:val="24"/>
          <w:szCs w:val="24"/>
        </w:rPr>
        <w:t xml:space="preserve">both SSP 2.0 and </w:t>
      </w:r>
      <w:r w:rsidRPr="00886648">
        <w:rPr>
          <w:rFonts w:ascii="Segoe UI" w:eastAsia="Times New Roman" w:hAnsi="Segoe UI" w:cs="Segoe UI"/>
          <w:color w:val="212529"/>
          <w:sz w:val="24"/>
          <w:szCs w:val="24"/>
        </w:rPr>
        <w:t>FMI 3.0.</w:t>
      </w:r>
    </w:p>
    <w:p w14:paraId="3E5641A0" w14:textId="572D895D" w:rsidR="00006031" w:rsidRDefault="00F05434"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Pr>
          <w:rFonts w:ascii="Segoe UI" w:eastAsia="Times New Roman" w:hAnsi="Segoe UI" w:cs="Segoe UI"/>
          <w:b/>
          <w:bCs/>
          <w:color w:val="212529"/>
          <w:sz w:val="24"/>
          <w:szCs w:val="24"/>
        </w:rPr>
        <w:t>Broader Component Support</w:t>
      </w:r>
      <w:r w:rsidR="00006031">
        <w:rPr>
          <w:rFonts w:ascii="Segoe UI" w:eastAsia="Times New Roman" w:hAnsi="Segoe UI" w:cs="Segoe UI"/>
          <w:b/>
          <w:bCs/>
          <w:color w:val="212529"/>
          <w:sz w:val="24"/>
          <w:szCs w:val="24"/>
        </w:rPr>
        <w:t>.</w:t>
      </w:r>
      <w:r w:rsidR="00006031">
        <w:rPr>
          <w:rFonts w:ascii="Segoe UI" w:eastAsia="Times New Roman" w:hAnsi="Segoe UI" w:cs="Segoe UI"/>
          <w:bCs/>
          <w:color w:val="212529"/>
          <w:sz w:val="24"/>
          <w:szCs w:val="24"/>
        </w:rPr>
        <w:t xml:space="preserve"> SSP 1.0 supported FMI-based components out of the box, </w:t>
      </w:r>
      <w:r>
        <w:rPr>
          <w:rFonts w:ascii="Segoe UI" w:eastAsia="Times New Roman" w:hAnsi="Segoe UI" w:cs="Segoe UI"/>
          <w:bCs/>
          <w:color w:val="212529"/>
          <w:sz w:val="24"/>
          <w:szCs w:val="24"/>
        </w:rPr>
        <w:t xml:space="preserve">with </w:t>
      </w:r>
      <w:r w:rsidR="00006031">
        <w:rPr>
          <w:rFonts w:ascii="Segoe UI" w:eastAsia="Times New Roman" w:hAnsi="Segoe UI" w:cs="Segoe UI"/>
          <w:bCs/>
          <w:color w:val="212529"/>
          <w:sz w:val="24"/>
          <w:szCs w:val="24"/>
        </w:rPr>
        <w:t>SSP 2.0 add</w:t>
      </w:r>
      <w:r>
        <w:rPr>
          <w:rFonts w:ascii="Segoe UI" w:eastAsia="Times New Roman" w:hAnsi="Segoe UI" w:cs="Segoe UI"/>
          <w:bCs/>
          <w:color w:val="212529"/>
          <w:sz w:val="24"/>
          <w:szCs w:val="24"/>
        </w:rPr>
        <w:t>ing</w:t>
      </w:r>
      <w:r w:rsidR="00006031">
        <w:rPr>
          <w:rFonts w:ascii="Segoe UI" w:eastAsia="Times New Roman" w:hAnsi="Segoe UI" w:cs="Segoe UI"/>
          <w:bCs/>
          <w:color w:val="212529"/>
          <w:sz w:val="24"/>
          <w:szCs w:val="24"/>
        </w:rPr>
        <w:t xml:space="preserve"> direct support for Modelica-based components, as well as support for both causal and acausal connection semantics,</w:t>
      </w:r>
      <w:r w:rsidR="00472B74">
        <w:rPr>
          <w:rFonts w:ascii="Segoe UI" w:eastAsia="Times New Roman" w:hAnsi="Segoe UI" w:cs="Segoe UI"/>
          <w:bCs/>
          <w:color w:val="212529"/>
          <w:sz w:val="24"/>
          <w:szCs w:val="24"/>
        </w:rPr>
        <w:t xml:space="preserve"> </w:t>
      </w:r>
      <w:r>
        <w:rPr>
          <w:rFonts w:ascii="Segoe UI" w:eastAsia="Times New Roman" w:hAnsi="Segoe UI" w:cs="Segoe UI"/>
          <w:bCs/>
          <w:color w:val="212529"/>
          <w:sz w:val="24"/>
          <w:szCs w:val="24"/>
        </w:rPr>
        <w:t>and mapping of structured interface types to binary connectors. This also broadens the range of additional components that SSP can support going forward.</w:t>
      </w:r>
    </w:p>
    <w:p w14:paraId="289BDD17" w14:textId="5BC62E10"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Virtual Electronic Control Units.</w:t>
      </w:r>
      <w:r w:rsidRPr="00886648">
        <w:rPr>
          <w:rFonts w:ascii="Segoe UI" w:eastAsia="Times New Roman" w:hAnsi="Segoe UI" w:cs="Segoe UI"/>
          <w:color w:val="212529"/>
          <w:sz w:val="24"/>
          <w:szCs w:val="24"/>
        </w:rPr>
        <w:t xml:space="preserve"> Digitalization of the development process is the ultimate goal to improve efficiency in product development, especially with embedded software. Virtual Electronic Control Units (vECUs) help to achieve that for embedded software development. </w:t>
      </w:r>
      <w:r w:rsidR="004A75C8">
        <w:rPr>
          <w:rFonts w:ascii="Segoe UI" w:eastAsia="Times New Roman" w:hAnsi="Segoe UI" w:cs="Segoe UI"/>
          <w:color w:val="212529"/>
          <w:sz w:val="24"/>
          <w:szCs w:val="24"/>
        </w:rPr>
        <w:t xml:space="preserve">SSP 2.0 adds support for the interconnection of </w:t>
      </w:r>
      <w:r w:rsidRPr="00886648">
        <w:rPr>
          <w:rFonts w:ascii="Segoe UI" w:eastAsia="Times New Roman" w:hAnsi="Segoe UI" w:cs="Segoe UI"/>
          <w:color w:val="212529"/>
          <w:sz w:val="24"/>
          <w:szCs w:val="24"/>
        </w:rPr>
        <w:t>FMI 3.0</w:t>
      </w:r>
      <w:r w:rsidR="004A75C8">
        <w:rPr>
          <w:rFonts w:ascii="Segoe UI" w:eastAsia="Times New Roman" w:hAnsi="Segoe UI" w:cs="Segoe UI"/>
          <w:color w:val="212529"/>
          <w:sz w:val="24"/>
          <w:szCs w:val="24"/>
        </w:rPr>
        <w:t>-based full-fledged vECUs into overall cyber-physical systems</w:t>
      </w:r>
      <w:r w:rsidRPr="00886648">
        <w:rPr>
          <w:rFonts w:ascii="Segoe UI" w:eastAsia="Times New Roman" w:hAnsi="Segoe UI" w:cs="Segoe UI"/>
          <w:color w:val="212529"/>
          <w:sz w:val="24"/>
          <w:szCs w:val="24"/>
        </w:rPr>
        <w:t>.</w:t>
      </w:r>
    </w:p>
    <w:p w14:paraId="7E7D8229" w14:textId="0053AC1C"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Layered Standards</w:t>
      </w:r>
      <w:r w:rsidR="004A75C8">
        <w:rPr>
          <w:rFonts w:ascii="Segoe UI" w:eastAsia="Times New Roman" w:hAnsi="Segoe UI" w:cs="Segoe UI"/>
          <w:b/>
          <w:bCs/>
          <w:color w:val="212529"/>
          <w:sz w:val="24"/>
          <w:szCs w:val="24"/>
        </w:rPr>
        <w:t xml:space="preserve"> and Meta Data</w:t>
      </w:r>
      <w:r w:rsidRPr="00886648">
        <w:rPr>
          <w:rFonts w:ascii="Segoe UI" w:eastAsia="Times New Roman" w:hAnsi="Segoe UI" w:cs="Segoe UI"/>
          <w:b/>
          <w:bCs/>
          <w:color w:val="212529"/>
          <w:sz w:val="24"/>
          <w:szCs w:val="24"/>
        </w:rPr>
        <w:t>.</w:t>
      </w:r>
      <w:r w:rsidRPr="00886648">
        <w:rPr>
          <w:rFonts w:ascii="Segoe UI" w:eastAsia="Times New Roman" w:hAnsi="Segoe UI" w:cs="Segoe UI"/>
          <w:color w:val="212529"/>
          <w:sz w:val="24"/>
          <w:szCs w:val="24"/>
        </w:rPr>
        <w:t> </w:t>
      </w:r>
      <w:r w:rsidR="004A75C8">
        <w:rPr>
          <w:rFonts w:ascii="Segoe UI" w:eastAsia="Times New Roman" w:hAnsi="Segoe UI" w:cs="Segoe UI"/>
          <w:color w:val="212529"/>
          <w:sz w:val="24"/>
          <w:szCs w:val="24"/>
        </w:rPr>
        <w:t xml:space="preserve">The concept of “Layered Standards”, introduced with SSP 1.0, and now more widely adopted in </w:t>
      </w:r>
      <w:r w:rsidRPr="00886648">
        <w:rPr>
          <w:rFonts w:ascii="Segoe UI" w:eastAsia="Times New Roman" w:hAnsi="Segoe UI" w:cs="Segoe UI"/>
          <w:color w:val="212529"/>
          <w:sz w:val="24"/>
          <w:szCs w:val="24"/>
        </w:rPr>
        <w:t>FMI 3.0, allow</w:t>
      </w:r>
      <w:r w:rsidR="004A75C8">
        <w:rPr>
          <w:rFonts w:ascii="Segoe UI" w:eastAsia="Times New Roman" w:hAnsi="Segoe UI" w:cs="Segoe UI"/>
          <w:color w:val="212529"/>
          <w:sz w:val="24"/>
          <w:szCs w:val="24"/>
        </w:rPr>
        <w:t>s</w:t>
      </w:r>
      <w:r w:rsidRPr="00886648">
        <w:rPr>
          <w:rFonts w:ascii="Segoe UI" w:eastAsia="Times New Roman" w:hAnsi="Segoe UI" w:cs="Segoe UI"/>
          <w:color w:val="212529"/>
          <w:sz w:val="24"/>
          <w:szCs w:val="24"/>
        </w:rPr>
        <w:t xml:space="preserve"> users to embed artifacts from other standards within the </w:t>
      </w:r>
      <w:r w:rsidR="004A75C8">
        <w:rPr>
          <w:rFonts w:ascii="Segoe UI" w:eastAsia="Times New Roman" w:hAnsi="Segoe UI" w:cs="Segoe UI"/>
          <w:color w:val="212529"/>
          <w:sz w:val="24"/>
          <w:szCs w:val="24"/>
        </w:rPr>
        <w:t xml:space="preserve">SSP </w:t>
      </w:r>
      <w:r w:rsidRPr="00886648">
        <w:rPr>
          <w:rFonts w:ascii="Segoe UI" w:eastAsia="Times New Roman" w:hAnsi="Segoe UI" w:cs="Segoe UI"/>
          <w:color w:val="212529"/>
          <w:sz w:val="24"/>
          <w:szCs w:val="24"/>
        </w:rPr>
        <w:t xml:space="preserve">container in a systematic way. </w:t>
      </w:r>
      <w:r w:rsidR="004A75C8">
        <w:rPr>
          <w:rFonts w:ascii="Segoe UI" w:eastAsia="Times New Roman" w:hAnsi="Segoe UI" w:cs="Segoe UI"/>
          <w:color w:val="212529"/>
          <w:sz w:val="24"/>
          <w:szCs w:val="24"/>
        </w:rPr>
        <w:t xml:space="preserve">SSP 2.0 widens this support, especially in the areas of meta data and digital signature standards, </w:t>
      </w:r>
      <w:r w:rsidRPr="00886648">
        <w:rPr>
          <w:rFonts w:ascii="Segoe UI" w:eastAsia="Times New Roman" w:hAnsi="Segoe UI" w:cs="Segoe UI"/>
          <w:color w:val="212529"/>
          <w:sz w:val="24"/>
          <w:szCs w:val="24"/>
        </w:rPr>
        <w:t>greatly improv</w:t>
      </w:r>
      <w:r w:rsidR="00006031">
        <w:rPr>
          <w:rFonts w:ascii="Segoe UI" w:eastAsia="Times New Roman" w:hAnsi="Segoe UI" w:cs="Segoe UI"/>
          <w:color w:val="212529"/>
          <w:sz w:val="24"/>
          <w:szCs w:val="24"/>
        </w:rPr>
        <w:t>ing</w:t>
      </w:r>
      <w:r w:rsidRPr="00886648">
        <w:rPr>
          <w:rFonts w:ascii="Segoe UI" w:eastAsia="Times New Roman" w:hAnsi="Segoe UI" w:cs="Segoe UI"/>
          <w:color w:val="212529"/>
          <w:sz w:val="24"/>
          <w:szCs w:val="24"/>
        </w:rPr>
        <w:t xml:space="preserve"> standards interoperability in a meaningful way.</w:t>
      </w:r>
      <w:r w:rsidR="00465661">
        <w:rPr>
          <w:rFonts w:ascii="Segoe UI" w:eastAsia="Times New Roman" w:hAnsi="Segoe UI" w:cs="Segoe UI"/>
          <w:color w:val="212529"/>
          <w:sz w:val="24"/>
          <w:szCs w:val="24"/>
        </w:rPr>
        <w:t xml:space="preserve"> In this way SSP 2.0 will also serve as the basis for an upcoming layered standard on simulation traceability.</w:t>
      </w:r>
    </w:p>
    <w:p w14:paraId="2FF751B0" w14:textId="7B702756"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Next Generation Digital Twins.</w:t>
      </w:r>
      <w:r w:rsidRPr="00886648">
        <w:rPr>
          <w:rFonts w:ascii="Segoe UI" w:eastAsia="Times New Roman" w:hAnsi="Segoe UI" w:cs="Segoe UI"/>
          <w:color w:val="212529"/>
          <w:sz w:val="24"/>
          <w:szCs w:val="24"/>
        </w:rPr>
        <w:t xml:space="preserve"> FMI is a great format for </w:t>
      </w:r>
      <w:r w:rsidR="00006031">
        <w:rPr>
          <w:rFonts w:ascii="Segoe UI" w:eastAsia="Times New Roman" w:hAnsi="Segoe UI" w:cs="Segoe UI"/>
          <w:color w:val="212529"/>
          <w:sz w:val="24"/>
          <w:szCs w:val="24"/>
        </w:rPr>
        <w:t xml:space="preserve">component and </w:t>
      </w:r>
      <w:r w:rsidRPr="00886648">
        <w:rPr>
          <w:rFonts w:ascii="Segoe UI" w:eastAsia="Times New Roman" w:hAnsi="Segoe UI" w:cs="Segoe UI"/>
          <w:color w:val="212529"/>
          <w:sz w:val="24"/>
          <w:szCs w:val="24"/>
        </w:rPr>
        <w:t xml:space="preserve">system-level digital twins, executed in the cloud or at the edge. </w:t>
      </w:r>
      <w:r w:rsidR="00006031">
        <w:rPr>
          <w:rFonts w:ascii="Segoe UI" w:eastAsia="Times New Roman" w:hAnsi="Segoe UI" w:cs="Segoe UI"/>
          <w:color w:val="212529"/>
          <w:sz w:val="24"/>
          <w:szCs w:val="24"/>
        </w:rPr>
        <w:t>SSP 2.0 brings this support to the level of systems within systems,</w:t>
      </w:r>
      <w:r w:rsidR="00465661">
        <w:rPr>
          <w:rFonts w:ascii="Segoe UI" w:eastAsia="Times New Roman" w:hAnsi="Segoe UI" w:cs="Segoe UI"/>
          <w:color w:val="212529"/>
          <w:sz w:val="24"/>
          <w:szCs w:val="24"/>
        </w:rPr>
        <w:t xml:space="preserve"> with features that enable the embedding of additional content – like 3D models and materials – along-side the behavioral models.</w:t>
      </w:r>
    </w:p>
    <w:p w14:paraId="3E058AE7" w14:textId="62C15BA4"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Artificial Intelligence Applications.</w:t>
      </w:r>
      <w:r w:rsidRPr="00886648">
        <w:rPr>
          <w:rFonts w:ascii="Segoe UI" w:eastAsia="Times New Roman" w:hAnsi="Segoe UI" w:cs="Segoe UI"/>
          <w:color w:val="212529"/>
          <w:sz w:val="24"/>
          <w:szCs w:val="24"/>
        </w:rPr>
        <w:t> Machine Learning and other artificial intelligence techniques are popular for calibrating parameters of the models contained in Functional Mock</w:t>
      </w:r>
      <w:r w:rsidR="00DE3AB9">
        <w:rPr>
          <w:rFonts w:ascii="Segoe UI" w:eastAsia="Times New Roman" w:hAnsi="Segoe UI" w:cs="Segoe UI"/>
          <w:color w:val="212529"/>
          <w:sz w:val="24"/>
          <w:szCs w:val="24"/>
        </w:rPr>
        <w:t>-</w:t>
      </w:r>
      <w:r w:rsidRPr="00886648">
        <w:rPr>
          <w:rFonts w:ascii="Segoe UI" w:eastAsia="Times New Roman" w:hAnsi="Segoe UI" w:cs="Segoe UI"/>
          <w:color w:val="212529"/>
          <w:sz w:val="24"/>
          <w:szCs w:val="24"/>
        </w:rPr>
        <w:t>up Units (FMUs</w:t>
      </w:r>
      <w:proofErr w:type="gramStart"/>
      <w:r w:rsidRPr="00886648">
        <w:rPr>
          <w:rFonts w:ascii="Segoe UI" w:eastAsia="Times New Roman" w:hAnsi="Segoe UI" w:cs="Segoe UI"/>
          <w:color w:val="212529"/>
          <w:sz w:val="24"/>
          <w:szCs w:val="24"/>
        </w:rPr>
        <w:t>),</w:t>
      </w:r>
      <w:proofErr w:type="gramEnd"/>
      <w:r w:rsidRPr="00886648">
        <w:rPr>
          <w:rFonts w:ascii="Segoe UI" w:eastAsia="Times New Roman" w:hAnsi="Segoe UI" w:cs="Segoe UI"/>
          <w:color w:val="212529"/>
          <w:sz w:val="24"/>
          <w:szCs w:val="24"/>
        </w:rPr>
        <w:t xml:space="preserve"> the models compliant to FMI. </w:t>
      </w:r>
      <w:r w:rsidR="00006031">
        <w:rPr>
          <w:rFonts w:ascii="Segoe UI" w:eastAsia="Times New Roman" w:hAnsi="Segoe UI" w:cs="Segoe UI"/>
          <w:color w:val="212529"/>
          <w:sz w:val="24"/>
          <w:szCs w:val="24"/>
        </w:rPr>
        <w:t xml:space="preserve">SSP 2.0 </w:t>
      </w:r>
      <w:r w:rsidRPr="00886648">
        <w:rPr>
          <w:rFonts w:ascii="Segoe UI" w:eastAsia="Times New Roman" w:hAnsi="Segoe UI" w:cs="Segoe UI"/>
          <w:color w:val="212529"/>
          <w:sz w:val="24"/>
          <w:szCs w:val="24"/>
        </w:rPr>
        <w:t>supports updating parameters much more efficiently than previous versions</w:t>
      </w:r>
      <w:r w:rsidR="00006031">
        <w:rPr>
          <w:rFonts w:ascii="Segoe UI" w:eastAsia="Times New Roman" w:hAnsi="Segoe UI" w:cs="Segoe UI"/>
          <w:color w:val="212529"/>
          <w:sz w:val="24"/>
          <w:szCs w:val="24"/>
        </w:rPr>
        <w:t>, leveraging dynamic array size and enhanced parameter file formats.</w:t>
      </w:r>
    </w:p>
    <w:p w14:paraId="4BB572C4" w14:textId="7C18A12C" w:rsid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For those interested in the added technical features that </w:t>
      </w:r>
      <w:r w:rsidR="00461CD0">
        <w:rPr>
          <w:rFonts w:ascii="Segoe UI" w:eastAsia="Times New Roman" w:hAnsi="Segoe UI" w:cs="Segoe UI"/>
          <w:color w:val="212529"/>
          <w:sz w:val="24"/>
          <w:szCs w:val="24"/>
        </w:rPr>
        <w:t>SSP</w:t>
      </w:r>
      <w:r w:rsidRPr="00886648">
        <w:rPr>
          <w:rFonts w:ascii="Segoe UI" w:eastAsia="Times New Roman" w:hAnsi="Segoe UI" w:cs="Segoe UI"/>
          <w:color w:val="212529"/>
          <w:sz w:val="24"/>
          <w:szCs w:val="24"/>
        </w:rPr>
        <w:t xml:space="preserve"> </w:t>
      </w:r>
      <w:r w:rsidR="00461CD0">
        <w:rPr>
          <w:rFonts w:ascii="Segoe UI" w:eastAsia="Times New Roman" w:hAnsi="Segoe UI" w:cs="Segoe UI"/>
          <w:color w:val="212529"/>
          <w:sz w:val="24"/>
          <w:szCs w:val="24"/>
        </w:rPr>
        <w:t>2</w:t>
      </w:r>
      <w:r w:rsidRPr="00886648">
        <w:rPr>
          <w:rFonts w:ascii="Segoe UI" w:eastAsia="Times New Roman" w:hAnsi="Segoe UI" w:cs="Segoe UI"/>
          <w:color w:val="212529"/>
          <w:sz w:val="24"/>
          <w:szCs w:val="24"/>
        </w:rPr>
        <w:t xml:space="preserve">.0 </w:t>
      </w:r>
      <w:r w:rsidR="00461CD0">
        <w:rPr>
          <w:rFonts w:ascii="Segoe UI" w:eastAsia="Times New Roman" w:hAnsi="Segoe UI" w:cs="Segoe UI"/>
          <w:color w:val="212529"/>
          <w:sz w:val="24"/>
          <w:szCs w:val="24"/>
        </w:rPr>
        <w:t>offers over</w:t>
      </w:r>
      <w:r w:rsidRPr="00886648">
        <w:rPr>
          <w:rFonts w:ascii="Segoe UI" w:eastAsia="Times New Roman" w:hAnsi="Segoe UI" w:cs="Segoe UI"/>
          <w:color w:val="212529"/>
          <w:sz w:val="24"/>
          <w:szCs w:val="24"/>
        </w:rPr>
        <w:t xml:space="preserve"> </w:t>
      </w:r>
      <w:r w:rsidR="00461CD0">
        <w:rPr>
          <w:rFonts w:ascii="Segoe UI" w:eastAsia="Times New Roman" w:hAnsi="Segoe UI" w:cs="Segoe UI"/>
          <w:color w:val="212529"/>
          <w:sz w:val="24"/>
          <w:szCs w:val="24"/>
        </w:rPr>
        <w:t>SSP 1</w:t>
      </w:r>
      <w:r w:rsidRPr="00886648">
        <w:rPr>
          <w:rFonts w:ascii="Segoe UI" w:eastAsia="Times New Roman" w:hAnsi="Segoe UI" w:cs="Segoe UI"/>
          <w:color w:val="212529"/>
          <w:sz w:val="24"/>
          <w:szCs w:val="24"/>
        </w:rPr>
        <w:t>.0, see the </w:t>
      </w:r>
      <w:r w:rsidR="004A75C8">
        <w:rPr>
          <w:rFonts w:ascii="Segoe UI" w:eastAsia="Times New Roman" w:hAnsi="Segoe UI" w:cs="Segoe UI"/>
          <w:color w:val="212529"/>
          <w:sz w:val="24"/>
          <w:szCs w:val="24"/>
        </w:rPr>
        <w:t xml:space="preserve">change description in the </w:t>
      </w:r>
      <w:hyperlink r:id="rId10" w:anchor="_changes_in_2_0_0" w:history="1">
        <w:r w:rsidR="004A75C8" w:rsidRPr="00465661">
          <w:rPr>
            <w:rStyle w:val="Hyperlink"/>
            <w:rFonts w:ascii="Segoe UI" w:eastAsia="Times New Roman" w:hAnsi="Segoe UI" w:cs="Segoe UI"/>
            <w:color w:val="007BFF"/>
            <w:sz w:val="24"/>
            <w:szCs w:val="24"/>
          </w:rPr>
          <w:t>SSP 2.0 specification</w:t>
        </w:r>
      </w:hyperlink>
      <w:r w:rsidR="00622AD9">
        <w:rPr>
          <w:rFonts w:ascii="Segoe UI" w:eastAsia="Times New Roman" w:hAnsi="Segoe UI" w:cs="Segoe UI"/>
          <w:color w:val="212529"/>
          <w:sz w:val="24"/>
          <w:szCs w:val="24"/>
        </w:rPr>
        <w:t xml:space="preserve">, and the </w:t>
      </w:r>
      <w:hyperlink r:id="rId11" w:history="1">
        <w:r w:rsidR="00622AD9" w:rsidRPr="00622AD9">
          <w:rPr>
            <w:rStyle w:val="Hyperlink"/>
            <w:rFonts w:ascii="Segoe UI" w:eastAsia="Times New Roman" w:hAnsi="Segoe UI" w:cs="Segoe UI"/>
            <w:color w:val="007BFF"/>
            <w:sz w:val="24"/>
            <w:szCs w:val="24"/>
          </w:rPr>
          <w:t>release notes</w:t>
        </w:r>
      </w:hyperlink>
      <w:r w:rsidR="00622AD9">
        <w:rPr>
          <w:rFonts w:ascii="Segoe UI" w:eastAsia="Times New Roman" w:hAnsi="Segoe UI" w:cs="Segoe UI"/>
          <w:color w:val="212529"/>
          <w:sz w:val="24"/>
          <w:szCs w:val="24"/>
        </w:rPr>
        <w:t>.</w:t>
      </w:r>
    </w:p>
    <w:p w14:paraId="4B7C8B6E" w14:textId="77777777" w:rsidR="00465661" w:rsidRPr="00886648" w:rsidRDefault="00465661" w:rsidP="00886648">
      <w:pPr>
        <w:shd w:val="clear" w:color="auto" w:fill="FFFFFF"/>
        <w:spacing w:after="100" w:afterAutospacing="1" w:line="240" w:lineRule="auto"/>
        <w:rPr>
          <w:rFonts w:ascii="Segoe UI" w:eastAsia="Times New Roman" w:hAnsi="Segoe UI" w:cs="Segoe UI"/>
          <w:color w:val="212529"/>
          <w:sz w:val="24"/>
          <w:szCs w:val="24"/>
        </w:rPr>
      </w:pPr>
    </w:p>
    <w:p w14:paraId="0B00AFEF" w14:textId="77777777" w:rsidR="00886648" w:rsidRPr="00886648" w:rsidRDefault="00886648" w:rsidP="00886648">
      <w:pPr>
        <w:shd w:val="clear" w:color="auto" w:fill="FFFFFF"/>
        <w:spacing w:before="288" w:after="120" w:line="240" w:lineRule="auto"/>
        <w:outlineLvl w:val="1"/>
        <w:rPr>
          <w:rFonts w:ascii="Segoe UI" w:eastAsia="Times New Roman" w:hAnsi="Segoe UI" w:cs="Segoe UI"/>
          <w:color w:val="212529"/>
          <w:sz w:val="36"/>
          <w:szCs w:val="36"/>
        </w:rPr>
      </w:pPr>
      <w:r w:rsidRPr="00886648">
        <w:rPr>
          <w:rFonts w:ascii="Segoe UI" w:eastAsia="Times New Roman" w:hAnsi="Segoe UI" w:cs="Segoe UI"/>
          <w:color w:val="212529"/>
          <w:sz w:val="36"/>
          <w:szCs w:val="36"/>
        </w:rPr>
        <w:lastRenderedPageBreak/>
        <w:t>About the Modelica Association</w:t>
      </w:r>
    </w:p>
    <w:p w14:paraId="346A186D" w14:textId="77777777"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The Modelica Association (MA) is a non-profit organization incorporated in Sweden with the mission to develop open-access, royalty-free, coordinated standards for the development and verification of cyber-physical systems. The open and royalty-free nature of the standards supports a rich eco-system of open-source and commercial solutions. The MA projects provide open-source assets, compliance checkers, and infrastructure to simplify the process of standards adoption, all publicly available under the </w:t>
      </w:r>
      <w:hyperlink r:id="rId12" w:history="1">
        <w:r w:rsidRPr="00886648">
          <w:rPr>
            <w:rFonts w:ascii="Segoe UI" w:eastAsia="Times New Roman" w:hAnsi="Segoe UI" w:cs="Segoe UI"/>
            <w:color w:val="007BFF"/>
            <w:sz w:val="24"/>
            <w:szCs w:val="24"/>
            <w:u w:val="single"/>
          </w:rPr>
          <w:t>Modelica GitHub organization</w:t>
        </w:r>
      </w:hyperlink>
      <w:r w:rsidRPr="00886648">
        <w:rPr>
          <w:rFonts w:ascii="Segoe UI" w:eastAsia="Times New Roman" w:hAnsi="Segoe UI" w:cs="Segoe UI"/>
          <w:color w:val="212529"/>
          <w:sz w:val="24"/>
          <w:szCs w:val="24"/>
        </w:rPr>
        <w:t>, and organizes regular open-access conferences, with all papers available on the </w:t>
      </w:r>
      <w:hyperlink r:id="rId13" w:history="1">
        <w:r w:rsidRPr="00886648">
          <w:rPr>
            <w:rFonts w:ascii="Segoe UI" w:eastAsia="Times New Roman" w:hAnsi="Segoe UI" w:cs="Segoe UI"/>
            <w:color w:val="007BFF"/>
            <w:sz w:val="24"/>
            <w:szCs w:val="24"/>
            <w:u w:val="single"/>
          </w:rPr>
          <w:t>Modelica website</w:t>
        </w:r>
      </w:hyperlink>
      <w:r w:rsidRPr="00886648">
        <w:rPr>
          <w:rFonts w:ascii="Segoe UI" w:eastAsia="Times New Roman" w:hAnsi="Segoe UI" w:cs="Segoe UI"/>
          <w:color w:val="212529"/>
          <w:sz w:val="24"/>
          <w:szCs w:val="24"/>
        </w:rPr>
        <w:t>. The Modelica Association standards are endorsed and recommended by many professional societies in the modeling and systems engineering domain: </w:t>
      </w:r>
      <w:proofErr w:type="spellStart"/>
      <w:r w:rsidRPr="00886648">
        <w:rPr>
          <w:rFonts w:ascii="Segoe UI" w:eastAsia="Times New Roman" w:hAnsi="Segoe UI" w:cs="Segoe UI"/>
          <w:color w:val="212529"/>
          <w:sz w:val="24"/>
          <w:szCs w:val="24"/>
        </w:rPr>
        <w:fldChar w:fldCharType="begin"/>
      </w:r>
      <w:r w:rsidRPr="00886648">
        <w:rPr>
          <w:rFonts w:ascii="Segoe UI" w:eastAsia="Times New Roman" w:hAnsi="Segoe UI" w:cs="Segoe UI"/>
          <w:color w:val="212529"/>
          <w:sz w:val="24"/>
          <w:szCs w:val="24"/>
        </w:rPr>
        <w:instrText xml:space="preserve"> HYPERLINK "http://prostep.org/" </w:instrText>
      </w:r>
      <w:r w:rsidRPr="00886648">
        <w:rPr>
          <w:rFonts w:ascii="Segoe UI" w:eastAsia="Times New Roman" w:hAnsi="Segoe UI" w:cs="Segoe UI"/>
          <w:color w:val="212529"/>
          <w:sz w:val="24"/>
          <w:szCs w:val="24"/>
        </w:rPr>
      </w:r>
      <w:r w:rsidRPr="00886648">
        <w:rPr>
          <w:rFonts w:ascii="Segoe UI" w:eastAsia="Times New Roman" w:hAnsi="Segoe UI" w:cs="Segoe UI"/>
          <w:color w:val="212529"/>
          <w:sz w:val="24"/>
          <w:szCs w:val="24"/>
        </w:rPr>
        <w:fldChar w:fldCharType="separate"/>
      </w:r>
      <w:r w:rsidRPr="00886648">
        <w:rPr>
          <w:rFonts w:ascii="Segoe UI" w:eastAsia="Times New Roman" w:hAnsi="Segoe UI" w:cs="Segoe UI"/>
          <w:color w:val="007BFF"/>
          <w:sz w:val="24"/>
          <w:szCs w:val="24"/>
          <w:u w:val="single"/>
        </w:rPr>
        <w:t>Prostep</w:t>
      </w:r>
      <w:proofErr w:type="spellEnd"/>
      <w:r w:rsidRPr="00886648">
        <w:rPr>
          <w:rFonts w:ascii="Segoe UI" w:eastAsia="Times New Roman" w:hAnsi="Segoe UI" w:cs="Segoe UI"/>
          <w:color w:val="007BFF"/>
          <w:sz w:val="24"/>
          <w:szCs w:val="24"/>
          <w:u w:val="single"/>
        </w:rPr>
        <w:t xml:space="preserve"> IVIP</w:t>
      </w:r>
      <w:r w:rsidRPr="00886648">
        <w:rPr>
          <w:rFonts w:ascii="Segoe UI" w:eastAsia="Times New Roman" w:hAnsi="Segoe UI" w:cs="Segoe UI"/>
          <w:color w:val="212529"/>
          <w:sz w:val="24"/>
          <w:szCs w:val="24"/>
        </w:rPr>
        <w:fldChar w:fldCharType="end"/>
      </w:r>
      <w:r w:rsidRPr="00886648">
        <w:rPr>
          <w:rFonts w:ascii="Segoe UI" w:eastAsia="Times New Roman" w:hAnsi="Segoe UI" w:cs="Segoe UI"/>
          <w:color w:val="212529"/>
          <w:sz w:val="24"/>
          <w:szCs w:val="24"/>
        </w:rPr>
        <w:t>, </w:t>
      </w:r>
      <w:hyperlink r:id="rId14" w:history="1">
        <w:r w:rsidRPr="00886648">
          <w:rPr>
            <w:rFonts w:ascii="Segoe UI" w:eastAsia="Times New Roman" w:hAnsi="Segoe UI" w:cs="Segoe UI"/>
            <w:color w:val="007BFF"/>
            <w:sz w:val="24"/>
            <w:szCs w:val="24"/>
            <w:u w:val="single"/>
          </w:rPr>
          <w:t>PDES</w:t>
        </w:r>
      </w:hyperlink>
      <w:r w:rsidRPr="00886648">
        <w:rPr>
          <w:rFonts w:ascii="Segoe UI" w:eastAsia="Times New Roman" w:hAnsi="Segoe UI" w:cs="Segoe UI"/>
          <w:color w:val="212529"/>
          <w:sz w:val="24"/>
          <w:szCs w:val="24"/>
        </w:rPr>
        <w:t>, </w:t>
      </w:r>
      <w:hyperlink r:id="rId15" w:history="1">
        <w:r w:rsidRPr="00886648">
          <w:rPr>
            <w:rFonts w:ascii="Segoe UI" w:eastAsia="Times New Roman" w:hAnsi="Segoe UI" w:cs="Segoe UI"/>
            <w:color w:val="007BFF"/>
            <w:sz w:val="24"/>
            <w:szCs w:val="24"/>
            <w:u w:val="single"/>
          </w:rPr>
          <w:t>NAFEMS</w:t>
        </w:r>
      </w:hyperlink>
      <w:r w:rsidRPr="00886648">
        <w:rPr>
          <w:rFonts w:ascii="Segoe UI" w:eastAsia="Times New Roman" w:hAnsi="Segoe UI" w:cs="Segoe UI"/>
          <w:color w:val="212529"/>
          <w:sz w:val="24"/>
          <w:szCs w:val="24"/>
        </w:rPr>
        <w:t>, and </w:t>
      </w:r>
      <w:hyperlink r:id="rId16" w:history="1">
        <w:r w:rsidRPr="00886648">
          <w:rPr>
            <w:rFonts w:ascii="Segoe UI" w:eastAsia="Times New Roman" w:hAnsi="Segoe UI" w:cs="Segoe UI"/>
            <w:color w:val="007BFF"/>
            <w:sz w:val="24"/>
            <w:szCs w:val="24"/>
            <w:u w:val="single"/>
          </w:rPr>
          <w:t>INCOSE</w:t>
        </w:r>
      </w:hyperlink>
      <w:r w:rsidRPr="00886648">
        <w:rPr>
          <w:rFonts w:ascii="Segoe UI" w:eastAsia="Times New Roman" w:hAnsi="Segoe UI" w:cs="Segoe UI"/>
          <w:color w:val="212529"/>
          <w:sz w:val="24"/>
          <w:szCs w:val="24"/>
        </w:rPr>
        <w:t>.</w:t>
      </w:r>
    </w:p>
    <w:p w14:paraId="6537D4B4" w14:textId="77777777" w:rsidR="00886648" w:rsidRPr="00886648" w:rsidRDefault="00886648" w:rsidP="00886648">
      <w:pPr>
        <w:shd w:val="clear" w:color="auto" w:fill="FFFFFF"/>
        <w:spacing w:before="288" w:after="120" w:line="240" w:lineRule="auto"/>
        <w:outlineLvl w:val="1"/>
        <w:rPr>
          <w:rFonts w:ascii="Segoe UI" w:eastAsia="Times New Roman" w:hAnsi="Segoe UI" w:cs="Segoe UI"/>
          <w:color w:val="212529"/>
          <w:sz w:val="36"/>
          <w:szCs w:val="36"/>
        </w:rPr>
      </w:pPr>
      <w:r w:rsidRPr="00886648">
        <w:rPr>
          <w:rFonts w:ascii="Segoe UI" w:eastAsia="Times New Roman" w:hAnsi="Segoe UI" w:cs="Segoe UI"/>
          <w:color w:val="212529"/>
          <w:sz w:val="36"/>
          <w:szCs w:val="36"/>
        </w:rPr>
        <w:t>Contact information</w:t>
      </w:r>
    </w:p>
    <w:p w14:paraId="29E7E5B1" w14:textId="77777777" w:rsidR="00886648" w:rsidRPr="00886648" w:rsidRDefault="00886648" w:rsidP="00886648">
      <w:pPr>
        <w:shd w:val="clear" w:color="auto" w:fill="FFFFFF"/>
        <w:spacing w:before="288" w:after="120" w:line="240" w:lineRule="auto"/>
        <w:outlineLvl w:val="2"/>
        <w:rPr>
          <w:rFonts w:ascii="Segoe UI" w:eastAsia="Times New Roman" w:hAnsi="Segoe UI" w:cs="Segoe UI"/>
          <w:color w:val="212529"/>
          <w:sz w:val="27"/>
          <w:szCs w:val="27"/>
        </w:rPr>
      </w:pPr>
      <w:r w:rsidRPr="00886648">
        <w:rPr>
          <w:rFonts w:ascii="Segoe UI" w:eastAsia="Times New Roman" w:hAnsi="Segoe UI" w:cs="Segoe UI"/>
          <w:color w:val="212529"/>
          <w:sz w:val="27"/>
          <w:szCs w:val="27"/>
        </w:rPr>
        <w:t>Modelica Association</w:t>
      </w:r>
    </w:p>
    <w:p w14:paraId="40638B25" w14:textId="77777777" w:rsidR="005F5A85" w:rsidRDefault="005F5A85" w:rsidP="00886648">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noProof/>
          <w:color w:val="212529"/>
          <w:sz w:val="27"/>
          <w:szCs w:val="27"/>
        </w:rPr>
        <w:drawing>
          <wp:anchor distT="0" distB="0" distL="114300" distR="114300" simplePos="0" relativeHeight="251658240" behindDoc="0" locked="0" layoutInCell="1" allowOverlap="1" wp14:anchorId="3CFF2783" wp14:editId="239B9C3E">
            <wp:simplePos x="0" y="0"/>
            <wp:positionH relativeFrom="margin">
              <wp:posOffset>4168140</wp:posOffset>
            </wp:positionH>
            <wp:positionV relativeFrom="paragraph">
              <wp:posOffset>3175</wp:posOffset>
            </wp:positionV>
            <wp:extent cx="1850390" cy="882015"/>
            <wp:effectExtent l="0" t="0" r="0" b="0"/>
            <wp:wrapThrough wrapText="bothSides">
              <wp:wrapPolygon edited="0">
                <wp:start x="10452" y="0"/>
                <wp:lineTo x="7116" y="7464"/>
                <wp:lineTo x="0" y="9330"/>
                <wp:lineTo x="0" y="16795"/>
                <wp:lineTo x="1334" y="20994"/>
                <wp:lineTo x="21348" y="20994"/>
                <wp:lineTo x="21348" y="11197"/>
                <wp:lineTo x="16900" y="7464"/>
                <wp:lineTo x="17568" y="1400"/>
                <wp:lineTo x="17345" y="0"/>
                <wp:lineTo x="10452" y="0"/>
              </wp:wrapPolygon>
            </wp:wrapThrough>
            <wp:docPr id="2" name="Picture 2" descr="C:\Users\tsr2\AppData\Local\Microsoft\Windows\INetCache\Content.Word\Modelica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r2\AppData\Local\Microsoft\Windows\INetCache\Content.Word\Modelica_Associat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0390" cy="882015"/>
                    </a:xfrm>
                    <a:prstGeom prst="rect">
                      <a:avLst/>
                    </a:prstGeom>
                    <a:noFill/>
                    <a:ln>
                      <a:noFill/>
                    </a:ln>
                  </pic:spPr>
                </pic:pic>
              </a:graphicData>
            </a:graphic>
          </wp:anchor>
        </w:drawing>
      </w:r>
      <w:r>
        <w:rPr>
          <w:rFonts w:ascii="Segoe UI" w:eastAsia="Times New Roman" w:hAnsi="Segoe UI" w:cs="Segoe UI"/>
          <w:color w:val="212529"/>
          <w:sz w:val="24"/>
          <w:szCs w:val="24"/>
        </w:rPr>
        <w:br/>
      </w:r>
      <w:r w:rsidRPr="005F5A85">
        <w:rPr>
          <w:rFonts w:ascii="Segoe UI" w:eastAsia="Times New Roman" w:hAnsi="Segoe UI" w:cs="Segoe UI"/>
          <w:color w:val="212529"/>
          <w:sz w:val="24"/>
          <w:szCs w:val="24"/>
        </w:rPr>
        <w:t xml:space="preserve">Website: </w:t>
      </w:r>
      <w:hyperlink r:id="rId18" w:history="1">
        <w:r w:rsidRPr="004F316C">
          <w:rPr>
            <w:rStyle w:val="Hyperlink"/>
            <w:rFonts w:ascii="Segoe UI" w:eastAsia="Times New Roman" w:hAnsi="Segoe UI" w:cs="Segoe UI"/>
            <w:sz w:val="24"/>
            <w:szCs w:val="24"/>
          </w:rPr>
          <w:t>https://modelica.org/</w:t>
        </w:r>
      </w:hyperlink>
    </w:p>
    <w:p w14:paraId="45DDEE19" w14:textId="77777777" w:rsidR="0024616B" w:rsidRPr="005F5A85" w:rsidRDefault="00886648" w:rsidP="005F5A85">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Email: </w:t>
      </w:r>
      <w:hyperlink r:id="rId19" w:history="1">
        <w:r w:rsidR="0024616B" w:rsidRPr="004F316C">
          <w:rPr>
            <w:rStyle w:val="Hyperlink"/>
            <w:rFonts w:ascii="Segoe UI" w:eastAsia="Times New Roman" w:hAnsi="Segoe UI" w:cs="Segoe UI"/>
            <w:sz w:val="24"/>
            <w:szCs w:val="24"/>
          </w:rPr>
          <w:t>board@modelica.org</w:t>
        </w:r>
      </w:hyperlink>
    </w:p>
    <w:p w14:paraId="6E03FEE2" w14:textId="3F8B599A" w:rsidR="00886648" w:rsidRDefault="009162BD" w:rsidP="0024616B">
      <w:pPr>
        <w:shd w:val="clear" w:color="auto" w:fill="FFFFFF"/>
        <w:tabs>
          <w:tab w:val="center" w:pos="4680"/>
        </w:tabs>
        <w:spacing w:before="288" w:after="120" w:line="240" w:lineRule="auto"/>
        <w:outlineLvl w:val="2"/>
        <w:rPr>
          <w:rFonts w:ascii="Segoe UI" w:eastAsia="Times New Roman" w:hAnsi="Segoe UI" w:cs="Segoe UI"/>
          <w:color w:val="212529"/>
          <w:sz w:val="27"/>
          <w:szCs w:val="27"/>
        </w:rPr>
      </w:pPr>
      <w:r>
        <w:rPr>
          <w:noProof/>
        </w:rPr>
        <w:drawing>
          <wp:anchor distT="0" distB="0" distL="114300" distR="114300" simplePos="0" relativeHeight="251659264" behindDoc="0" locked="0" layoutInCell="1" allowOverlap="1" wp14:anchorId="23C5AD39" wp14:editId="420226FC">
            <wp:simplePos x="0" y="0"/>
            <wp:positionH relativeFrom="margin">
              <wp:posOffset>3824605</wp:posOffset>
            </wp:positionH>
            <wp:positionV relativeFrom="paragraph">
              <wp:posOffset>160020</wp:posOffset>
            </wp:positionV>
            <wp:extent cx="2624455" cy="50038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0">
                      <a:extLst>
                        <a:ext uri="{96DAC541-7B7A-43D3-8B79-37D633B846F1}">
                          <asvg:svgBlip xmlns:asvg="http://schemas.microsoft.com/office/drawing/2016/SVG/main" r:embed="rId21"/>
                        </a:ext>
                      </a:extLst>
                    </a:blip>
                    <a:stretch>
                      <a:fillRect/>
                    </a:stretch>
                  </pic:blipFill>
                  <pic:spPr bwMode="auto">
                    <a:xfrm>
                      <a:off x="0" y="0"/>
                      <a:ext cx="2624455" cy="500380"/>
                    </a:xfrm>
                    <a:prstGeom prst="rect">
                      <a:avLst/>
                    </a:prstGeom>
                  </pic:spPr>
                </pic:pic>
              </a:graphicData>
            </a:graphic>
            <wp14:sizeRelH relativeFrom="margin">
              <wp14:pctWidth>0</wp14:pctWidth>
            </wp14:sizeRelH>
            <wp14:sizeRelV relativeFrom="margin">
              <wp14:pctHeight>0</wp14:pctHeight>
            </wp14:sizeRelV>
          </wp:anchor>
        </w:drawing>
      </w:r>
      <w:r w:rsidR="00886648" w:rsidRPr="00886648">
        <w:rPr>
          <w:rFonts w:ascii="Segoe UI" w:eastAsia="Times New Roman" w:hAnsi="Segoe UI" w:cs="Segoe UI"/>
          <w:color w:val="212529"/>
          <w:sz w:val="27"/>
          <w:szCs w:val="27"/>
        </w:rPr>
        <w:t>Modelica Associat</w:t>
      </w:r>
      <w:r w:rsidR="0024616B">
        <w:rPr>
          <w:rFonts w:ascii="Segoe UI" w:eastAsia="Times New Roman" w:hAnsi="Segoe UI" w:cs="Segoe UI"/>
          <w:color w:val="212529"/>
          <w:sz w:val="27"/>
          <w:szCs w:val="27"/>
        </w:rPr>
        <w:t xml:space="preserve">ion Project </w:t>
      </w:r>
      <w:r w:rsidR="001D16C1">
        <w:rPr>
          <w:rFonts w:ascii="Segoe UI" w:eastAsia="Times New Roman" w:hAnsi="Segoe UI" w:cs="Segoe UI"/>
          <w:color w:val="212529"/>
          <w:sz w:val="27"/>
          <w:szCs w:val="27"/>
        </w:rPr>
        <w:t>SSP</w:t>
      </w:r>
    </w:p>
    <w:p w14:paraId="2A562115" w14:textId="2D0F5061" w:rsidR="009E1DAD" w:rsidRDefault="005F5A85" w:rsidP="005F5A85">
      <w:pPr>
        <w:shd w:val="clear" w:color="auto" w:fill="FFFFFF"/>
        <w:tabs>
          <w:tab w:val="center" w:pos="4680"/>
        </w:tabs>
        <w:spacing w:before="288" w:after="120" w:line="240" w:lineRule="auto"/>
        <w:outlineLvl w:val="2"/>
        <w:rPr>
          <w:rFonts w:ascii="Segoe UI" w:eastAsia="Times New Roman" w:hAnsi="Segoe UI" w:cs="Segoe UI"/>
          <w:color w:val="212529"/>
          <w:sz w:val="24"/>
          <w:szCs w:val="24"/>
        </w:rPr>
      </w:pPr>
      <w:r w:rsidRPr="005F5A85">
        <w:rPr>
          <w:rFonts w:ascii="Segoe UI" w:eastAsia="Times New Roman" w:hAnsi="Segoe UI" w:cs="Segoe UI"/>
          <w:color w:val="212529"/>
          <w:sz w:val="24"/>
          <w:szCs w:val="24"/>
        </w:rPr>
        <w:t xml:space="preserve">Website: </w:t>
      </w:r>
      <w:hyperlink r:id="rId22" w:history="1">
        <w:r w:rsidR="009162BD" w:rsidRPr="00EA4585">
          <w:rPr>
            <w:rStyle w:val="Hyperlink"/>
            <w:rFonts w:ascii="Segoe UI" w:eastAsia="Times New Roman" w:hAnsi="Segoe UI" w:cs="Segoe UI"/>
            <w:sz w:val="24"/>
            <w:szCs w:val="24"/>
          </w:rPr>
          <w:t>https://ssp-s</w:t>
        </w:r>
        <w:r w:rsidR="009162BD" w:rsidRPr="00EA4585">
          <w:rPr>
            <w:rStyle w:val="Hyperlink"/>
            <w:rFonts w:ascii="Segoe UI" w:eastAsia="Times New Roman" w:hAnsi="Segoe UI" w:cs="Segoe UI"/>
            <w:sz w:val="24"/>
            <w:szCs w:val="24"/>
          </w:rPr>
          <w:t>t</w:t>
        </w:r>
        <w:r w:rsidR="009162BD" w:rsidRPr="00EA4585">
          <w:rPr>
            <w:rStyle w:val="Hyperlink"/>
            <w:rFonts w:ascii="Segoe UI" w:eastAsia="Times New Roman" w:hAnsi="Segoe UI" w:cs="Segoe UI"/>
            <w:sz w:val="24"/>
            <w:szCs w:val="24"/>
          </w:rPr>
          <w:t>andard.org/</w:t>
        </w:r>
      </w:hyperlink>
    </w:p>
    <w:p w14:paraId="453FFB92" w14:textId="01F95594" w:rsidR="0024616B" w:rsidRDefault="0024616B" w:rsidP="005F5A85">
      <w:pPr>
        <w:shd w:val="clear" w:color="auto" w:fill="FFFFFF"/>
        <w:tabs>
          <w:tab w:val="center" w:pos="4680"/>
        </w:tabs>
        <w:spacing w:before="288" w:after="120" w:line="240" w:lineRule="auto"/>
        <w:outlineLvl w:val="2"/>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Email: </w:t>
      </w:r>
      <w:hyperlink r:id="rId23" w:history="1">
        <w:r w:rsidR="009162BD" w:rsidRPr="00EA4585">
          <w:rPr>
            <w:rStyle w:val="Hyperlink"/>
            <w:rFonts w:ascii="Segoe UI" w:eastAsia="Times New Roman" w:hAnsi="Segoe UI" w:cs="Segoe UI"/>
            <w:sz w:val="24"/>
            <w:szCs w:val="24"/>
          </w:rPr>
          <w:t>contact@ssp-standard.org</w:t>
        </w:r>
      </w:hyperlink>
    </w:p>
    <w:p w14:paraId="42A2DAD1" w14:textId="50D0B680" w:rsidR="00886648" w:rsidRPr="001D16C1" w:rsidRDefault="001D16C1" w:rsidP="0024616B">
      <w:pPr>
        <w:shd w:val="clear" w:color="auto" w:fill="FFFFFF"/>
        <w:tabs>
          <w:tab w:val="center" w:pos="4680"/>
        </w:tabs>
        <w:spacing w:before="288" w:after="120" w:line="240" w:lineRule="auto"/>
        <w:outlineLvl w:val="2"/>
        <w:rPr>
          <w:rFonts w:ascii="Segoe UI" w:eastAsia="Times New Roman" w:hAnsi="Segoe UI" w:cs="Segoe UI"/>
          <w:color w:val="212529"/>
          <w:sz w:val="24"/>
          <w:szCs w:val="24"/>
        </w:rPr>
      </w:pPr>
      <w:r w:rsidRPr="001D16C1">
        <w:rPr>
          <w:rFonts w:ascii="Segoe UI" w:eastAsia="Times New Roman" w:hAnsi="Segoe UI" w:cs="Segoe UI"/>
          <w:color w:val="212529"/>
          <w:sz w:val="24"/>
          <w:szCs w:val="24"/>
        </w:rPr>
        <w:t>SSP</w:t>
      </w:r>
      <w:r w:rsidR="00886648" w:rsidRPr="001D16C1">
        <w:rPr>
          <w:rFonts w:ascii="Segoe UI" w:eastAsia="Times New Roman" w:hAnsi="Segoe UI" w:cs="Segoe UI"/>
          <w:color w:val="212529"/>
          <w:sz w:val="24"/>
          <w:szCs w:val="24"/>
        </w:rPr>
        <w:t xml:space="preserve"> Project Leader: </w:t>
      </w:r>
      <w:r w:rsidRPr="001D16C1">
        <w:rPr>
          <w:rFonts w:ascii="Segoe UI" w:eastAsia="Times New Roman" w:hAnsi="Segoe UI" w:cs="Segoe UI"/>
          <w:color w:val="212529"/>
          <w:sz w:val="24"/>
          <w:szCs w:val="24"/>
        </w:rPr>
        <w:t>Jochen Köhler</w:t>
      </w:r>
      <w:r w:rsidR="00886648" w:rsidRPr="001D16C1">
        <w:rPr>
          <w:rFonts w:ascii="Segoe UI" w:eastAsia="Times New Roman" w:hAnsi="Segoe UI" w:cs="Segoe UI"/>
          <w:color w:val="212529"/>
          <w:sz w:val="24"/>
          <w:szCs w:val="24"/>
        </w:rPr>
        <w:t xml:space="preserve">, </w:t>
      </w:r>
      <w:r w:rsidRPr="001D16C1">
        <w:rPr>
          <w:rFonts w:ascii="Segoe UI" w:eastAsia="Times New Roman" w:hAnsi="Segoe UI" w:cs="Segoe UI"/>
          <w:color w:val="212529"/>
          <w:sz w:val="24"/>
          <w:szCs w:val="24"/>
        </w:rPr>
        <w:t>ZF Friedrichshafen</w:t>
      </w:r>
      <w:r w:rsidR="005F5A85" w:rsidRPr="001D16C1">
        <w:rPr>
          <w:rFonts w:ascii="Segoe UI" w:eastAsia="Times New Roman" w:hAnsi="Segoe UI" w:cs="Segoe UI"/>
          <w:color w:val="212529"/>
          <w:sz w:val="24"/>
          <w:szCs w:val="24"/>
        </w:rPr>
        <w:br/>
      </w:r>
      <w:r w:rsidRPr="001D16C1">
        <w:rPr>
          <w:rFonts w:ascii="Segoe UI" w:eastAsia="Times New Roman" w:hAnsi="Segoe UI" w:cs="Segoe UI"/>
          <w:color w:val="212529"/>
          <w:sz w:val="24"/>
          <w:szCs w:val="24"/>
        </w:rPr>
        <w:t xml:space="preserve">SSP </w:t>
      </w:r>
      <w:r w:rsidRPr="001D16C1">
        <w:rPr>
          <w:rFonts w:ascii="Segoe UI" w:eastAsia="Times New Roman" w:hAnsi="Segoe UI" w:cs="Segoe UI"/>
          <w:color w:val="212529"/>
          <w:sz w:val="24"/>
          <w:szCs w:val="24"/>
        </w:rPr>
        <w:t xml:space="preserve">Deputy </w:t>
      </w:r>
      <w:r w:rsidRPr="001D16C1">
        <w:rPr>
          <w:rFonts w:ascii="Segoe UI" w:eastAsia="Times New Roman" w:hAnsi="Segoe UI" w:cs="Segoe UI"/>
          <w:color w:val="212529"/>
          <w:sz w:val="24"/>
          <w:szCs w:val="24"/>
        </w:rPr>
        <w:t xml:space="preserve">Project Leader: </w:t>
      </w:r>
      <w:r w:rsidRPr="001D16C1">
        <w:rPr>
          <w:rFonts w:ascii="Segoe UI" w:eastAsia="Times New Roman" w:hAnsi="Segoe UI" w:cs="Segoe UI"/>
          <w:color w:val="212529"/>
          <w:sz w:val="24"/>
          <w:szCs w:val="24"/>
        </w:rPr>
        <w:t>Pierre R. Mai</w:t>
      </w:r>
      <w:r w:rsidRPr="001D16C1">
        <w:rPr>
          <w:rFonts w:ascii="Segoe UI" w:eastAsia="Times New Roman" w:hAnsi="Segoe UI" w:cs="Segoe UI"/>
          <w:color w:val="212529"/>
          <w:sz w:val="24"/>
          <w:szCs w:val="24"/>
        </w:rPr>
        <w:t xml:space="preserve">, </w:t>
      </w:r>
      <w:r w:rsidRPr="001D16C1">
        <w:rPr>
          <w:rFonts w:ascii="Segoe UI" w:eastAsia="Times New Roman" w:hAnsi="Segoe UI" w:cs="Segoe UI"/>
          <w:color w:val="212529"/>
          <w:sz w:val="24"/>
          <w:szCs w:val="24"/>
        </w:rPr>
        <w:t>PMSF</w:t>
      </w:r>
    </w:p>
    <w:p w14:paraId="7CB16867" w14:textId="670312B6" w:rsidR="00D1646E" w:rsidRPr="00886648" w:rsidRDefault="001D16C1" w:rsidP="00886648">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SSP</w:t>
      </w:r>
      <w:r w:rsidR="00886648" w:rsidRPr="00886648">
        <w:rPr>
          <w:rFonts w:ascii="Segoe UI" w:eastAsia="Times New Roman" w:hAnsi="Segoe UI" w:cs="Segoe UI"/>
          <w:color w:val="212529"/>
          <w:sz w:val="24"/>
          <w:szCs w:val="24"/>
        </w:rPr>
        <w:t xml:space="preserve"> </w:t>
      </w:r>
      <w:r>
        <w:rPr>
          <w:rFonts w:ascii="Segoe UI" w:eastAsia="Times New Roman" w:hAnsi="Segoe UI" w:cs="Segoe UI"/>
          <w:color w:val="212529"/>
          <w:sz w:val="24"/>
          <w:szCs w:val="24"/>
        </w:rPr>
        <w:t xml:space="preserve">Project </w:t>
      </w:r>
      <w:r w:rsidR="00886648" w:rsidRPr="00886648">
        <w:rPr>
          <w:rFonts w:ascii="Segoe UI" w:eastAsia="Times New Roman" w:hAnsi="Segoe UI" w:cs="Segoe UI"/>
          <w:color w:val="212529"/>
          <w:sz w:val="24"/>
          <w:szCs w:val="24"/>
        </w:rPr>
        <w:t xml:space="preserve">Members: </w:t>
      </w:r>
      <w:r w:rsidR="00622AD9">
        <w:rPr>
          <w:rFonts w:ascii="Segoe UI" w:eastAsia="Times New Roman" w:hAnsi="Segoe UI" w:cs="Segoe UI"/>
          <w:color w:val="212529"/>
          <w:sz w:val="24"/>
          <w:szCs w:val="24"/>
        </w:rPr>
        <w:t xml:space="preserve">Altair Engineering Inc., U.S.A.; </w:t>
      </w:r>
      <w:r w:rsidR="00886648" w:rsidRPr="00886648">
        <w:rPr>
          <w:rFonts w:ascii="Segoe UI" w:eastAsia="Times New Roman" w:hAnsi="Segoe UI" w:cs="Segoe UI"/>
          <w:color w:val="212529"/>
          <w:sz w:val="24"/>
          <w:szCs w:val="24"/>
        </w:rPr>
        <w:t xml:space="preserve">AVL List GmbH, Austria; Robert Bosch GmbH, Germany; Dassault </w:t>
      </w:r>
      <w:proofErr w:type="spellStart"/>
      <w:r w:rsidR="00886648" w:rsidRPr="00886648">
        <w:rPr>
          <w:rFonts w:ascii="Segoe UI" w:eastAsia="Times New Roman" w:hAnsi="Segoe UI" w:cs="Segoe UI"/>
          <w:color w:val="212529"/>
          <w:sz w:val="24"/>
          <w:szCs w:val="24"/>
        </w:rPr>
        <w:t>Systèmes</w:t>
      </w:r>
      <w:proofErr w:type="spellEnd"/>
      <w:r w:rsidR="00886648" w:rsidRPr="00886648">
        <w:rPr>
          <w:rFonts w:ascii="Segoe UI" w:eastAsia="Times New Roman" w:hAnsi="Segoe UI" w:cs="Segoe UI"/>
          <w:color w:val="212529"/>
          <w:sz w:val="24"/>
          <w:szCs w:val="24"/>
        </w:rPr>
        <w:t xml:space="preserve">, France, Germany, and Sweden; </w:t>
      </w:r>
      <w:proofErr w:type="spellStart"/>
      <w:r w:rsidR="00886648" w:rsidRPr="00886648">
        <w:rPr>
          <w:rFonts w:ascii="Segoe UI" w:eastAsia="Times New Roman" w:hAnsi="Segoe UI" w:cs="Segoe UI"/>
          <w:color w:val="212529"/>
          <w:sz w:val="24"/>
          <w:szCs w:val="24"/>
        </w:rPr>
        <w:t>dSPACE</w:t>
      </w:r>
      <w:proofErr w:type="spellEnd"/>
      <w:r w:rsidR="00886648" w:rsidRPr="00886648">
        <w:rPr>
          <w:rFonts w:ascii="Segoe UI" w:eastAsia="Times New Roman" w:hAnsi="Segoe UI" w:cs="Segoe UI"/>
          <w:color w:val="212529"/>
          <w:sz w:val="24"/>
          <w:szCs w:val="24"/>
        </w:rPr>
        <w:t xml:space="preserve"> GmbH, Germany; </w:t>
      </w:r>
      <w:r w:rsidRPr="001D16C1">
        <w:rPr>
          <w:rFonts w:ascii="Segoe UI" w:eastAsia="Times New Roman" w:hAnsi="Segoe UI" w:cs="Segoe UI"/>
          <w:color w:val="212529"/>
          <w:sz w:val="24"/>
          <w:szCs w:val="24"/>
        </w:rPr>
        <w:t>eXXcellent solutions GmbH</w:t>
      </w:r>
      <w:r w:rsidR="00886648" w:rsidRPr="00886648">
        <w:rPr>
          <w:rFonts w:ascii="Segoe UI" w:eastAsia="Times New Roman" w:hAnsi="Segoe UI" w:cs="Segoe UI"/>
          <w:color w:val="212529"/>
          <w:sz w:val="24"/>
          <w:szCs w:val="24"/>
        </w:rPr>
        <w:t xml:space="preserve">, Germany; PMSF, Germany; </w:t>
      </w:r>
      <w:r w:rsidR="00622AD9" w:rsidRPr="00622AD9">
        <w:rPr>
          <w:rFonts w:ascii="Segoe UI" w:eastAsia="Times New Roman" w:hAnsi="Segoe UI" w:cs="Segoe UI"/>
          <w:color w:val="212529"/>
          <w:sz w:val="24"/>
          <w:szCs w:val="24"/>
        </w:rPr>
        <w:t>Saab AB</w:t>
      </w:r>
      <w:r w:rsidR="00622AD9">
        <w:rPr>
          <w:rFonts w:ascii="Segoe UI" w:eastAsia="Times New Roman" w:hAnsi="Segoe UI" w:cs="Segoe UI"/>
          <w:color w:val="212529"/>
          <w:sz w:val="24"/>
          <w:szCs w:val="24"/>
        </w:rPr>
        <w:t xml:space="preserve">, Sweden; </w:t>
      </w:r>
      <w:r>
        <w:rPr>
          <w:rFonts w:ascii="Segoe UI" w:eastAsia="Times New Roman" w:hAnsi="Segoe UI" w:cs="Segoe UI"/>
          <w:color w:val="212529"/>
          <w:sz w:val="24"/>
          <w:szCs w:val="24"/>
        </w:rPr>
        <w:t>ZF Friedrichshafen</w:t>
      </w:r>
      <w:r w:rsidR="00886648" w:rsidRPr="00886648">
        <w:rPr>
          <w:rFonts w:ascii="Segoe UI" w:eastAsia="Times New Roman" w:hAnsi="Segoe UI" w:cs="Segoe UI"/>
          <w:color w:val="212529"/>
          <w:sz w:val="24"/>
          <w:szCs w:val="24"/>
        </w:rPr>
        <w:t>, Germany</w:t>
      </w:r>
    </w:p>
    <w:sectPr w:rsidR="00D1646E" w:rsidRPr="00886648" w:rsidSect="00886648">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0AAE9" w14:textId="77777777" w:rsidR="00A94AE9" w:rsidRDefault="00A94AE9" w:rsidP="00886648">
      <w:pPr>
        <w:spacing w:after="0" w:line="240" w:lineRule="auto"/>
      </w:pPr>
      <w:r>
        <w:separator/>
      </w:r>
    </w:p>
  </w:endnote>
  <w:endnote w:type="continuationSeparator" w:id="0">
    <w:p w14:paraId="48EE266B" w14:textId="77777777" w:rsidR="00A94AE9" w:rsidRDefault="00A94AE9" w:rsidP="0088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FC0F2" w14:textId="77777777" w:rsidR="00A94AE9" w:rsidRDefault="00A94AE9" w:rsidP="00886648">
      <w:pPr>
        <w:spacing w:after="0" w:line="240" w:lineRule="auto"/>
      </w:pPr>
      <w:r>
        <w:separator/>
      </w:r>
    </w:p>
  </w:footnote>
  <w:footnote w:type="continuationSeparator" w:id="0">
    <w:p w14:paraId="6342F830" w14:textId="77777777" w:rsidR="00A94AE9" w:rsidRDefault="00A94AE9" w:rsidP="00886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3F81A" w14:textId="77777777" w:rsidR="00886648" w:rsidRDefault="00886648" w:rsidP="00886648">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C5661C"/>
    <w:multiLevelType w:val="multilevel"/>
    <w:tmpl w:val="2D6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20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69"/>
    <w:rsid w:val="00006031"/>
    <w:rsid w:val="000B6D06"/>
    <w:rsid w:val="001D16C1"/>
    <w:rsid w:val="0024616B"/>
    <w:rsid w:val="00391664"/>
    <w:rsid w:val="004262CF"/>
    <w:rsid w:val="00461CD0"/>
    <w:rsid w:val="00465661"/>
    <w:rsid w:val="00472B74"/>
    <w:rsid w:val="004A75C8"/>
    <w:rsid w:val="00596899"/>
    <w:rsid w:val="005F5A85"/>
    <w:rsid w:val="00622AD9"/>
    <w:rsid w:val="007B514A"/>
    <w:rsid w:val="00886648"/>
    <w:rsid w:val="008D2E85"/>
    <w:rsid w:val="009162BD"/>
    <w:rsid w:val="009E1DAD"/>
    <w:rsid w:val="00A94AE9"/>
    <w:rsid w:val="00B40C8D"/>
    <w:rsid w:val="00D1646E"/>
    <w:rsid w:val="00D96881"/>
    <w:rsid w:val="00DE3AB9"/>
    <w:rsid w:val="00E17F69"/>
    <w:rsid w:val="00EC3760"/>
    <w:rsid w:val="00F05434"/>
    <w:rsid w:val="00F21601"/>
    <w:rsid w:val="00FA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B9EF4"/>
  <w15:chartTrackingRefBased/>
  <w15:docId w15:val="{FC3C90C2-701F-4252-B702-F8CD44D1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866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8866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886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6648"/>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886648"/>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886648"/>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886648"/>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886648"/>
    <w:rPr>
      <w:b/>
      <w:bCs/>
    </w:rPr>
  </w:style>
  <w:style w:type="character" w:styleId="Hyperlink">
    <w:name w:val="Hyperlink"/>
    <w:basedOn w:val="Absatz-Standardschriftart"/>
    <w:uiPriority w:val="99"/>
    <w:unhideWhenUsed/>
    <w:rsid w:val="00886648"/>
    <w:rPr>
      <w:color w:val="0000FF"/>
      <w:u w:val="single"/>
    </w:rPr>
  </w:style>
  <w:style w:type="character" w:styleId="Hervorhebung">
    <w:name w:val="Emphasis"/>
    <w:basedOn w:val="Absatz-Standardschriftart"/>
    <w:uiPriority w:val="20"/>
    <w:qFormat/>
    <w:rsid w:val="00886648"/>
    <w:rPr>
      <w:i/>
      <w:iCs/>
    </w:rPr>
  </w:style>
  <w:style w:type="paragraph" w:styleId="Kopfzeile">
    <w:name w:val="header"/>
    <w:basedOn w:val="Standard"/>
    <w:link w:val="KopfzeileZchn"/>
    <w:uiPriority w:val="99"/>
    <w:unhideWhenUsed/>
    <w:rsid w:val="0088664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86648"/>
  </w:style>
  <w:style w:type="paragraph" w:styleId="Fuzeile">
    <w:name w:val="footer"/>
    <w:basedOn w:val="Standard"/>
    <w:link w:val="FuzeileZchn"/>
    <w:uiPriority w:val="99"/>
    <w:unhideWhenUsed/>
    <w:rsid w:val="0088664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86648"/>
  </w:style>
  <w:style w:type="character" w:styleId="NichtaufgelsteErwhnung">
    <w:name w:val="Unresolved Mention"/>
    <w:basedOn w:val="Absatz-Standardschriftart"/>
    <w:uiPriority w:val="99"/>
    <w:semiHidden/>
    <w:unhideWhenUsed/>
    <w:rsid w:val="009162BD"/>
    <w:rPr>
      <w:color w:val="605E5C"/>
      <w:shd w:val="clear" w:color="auto" w:fill="E1DFDD"/>
    </w:rPr>
  </w:style>
  <w:style w:type="character" w:styleId="BesuchterLink">
    <w:name w:val="FollowedHyperlink"/>
    <w:basedOn w:val="Absatz-Standardschriftart"/>
    <w:uiPriority w:val="99"/>
    <w:semiHidden/>
    <w:unhideWhenUsed/>
    <w:rsid w:val="00916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5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ca.org/" TargetMode="External"/><Relationship Id="rId13" Type="http://schemas.openxmlformats.org/officeDocument/2006/relationships/hyperlink" Target="https://modelica.org/" TargetMode="External"/><Relationship Id="rId18" Type="http://schemas.openxmlformats.org/officeDocument/2006/relationships/hyperlink" Target="https://modelica.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svg"/><Relationship Id="rId7" Type="http://schemas.openxmlformats.org/officeDocument/2006/relationships/hyperlink" Target="https://ssp-standard.org/" TargetMode="External"/><Relationship Id="rId12" Type="http://schemas.openxmlformats.org/officeDocument/2006/relationships/hyperlink" Target="https://github.com/modelica"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cose.org/"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delica/ssp-standard/releases/tag/v2.0"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nafems.org/" TargetMode="External"/><Relationship Id="rId23" Type="http://schemas.openxmlformats.org/officeDocument/2006/relationships/hyperlink" Target="mailto:contact@ssp-standard.org" TargetMode="External"/><Relationship Id="rId10" Type="http://schemas.openxmlformats.org/officeDocument/2006/relationships/hyperlink" Target="https://ssp-standard.org/docs/2.0/" TargetMode="External"/><Relationship Id="rId19" Type="http://schemas.openxmlformats.org/officeDocument/2006/relationships/hyperlink" Target="mailto:board@modelica.org" TargetMode="External"/><Relationship Id="rId4" Type="http://schemas.openxmlformats.org/officeDocument/2006/relationships/webSettings" Target="webSettings.xml"/><Relationship Id="rId9" Type="http://schemas.openxmlformats.org/officeDocument/2006/relationships/hyperlink" Target="https://fmi-standard.org/" TargetMode="External"/><Relationship Id="rId14" Type="http://schemas.openxmlformats.org/officeDocument/2006/relationships/hyperlink" Target="http://pdesinc.org/" TargetMode="External"/><Relationship Id="rId22" Type="http://schemas.openxmlformats.org/officeDocument/2006/relationships/hyperlink" Target="https://ssp-standa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905</Words>
  <Characters>5708</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DASSAULT SYSTEMES</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Torsten</dc:creator>
  <cp:keywords/>
  <dc:description/>
  <cp:lastModifiedBy>Pierre R. Mai</cp:lastModifiedBy>
  <cp:revision>7</cp:revision>
  <cp:lastPrinted>2024-12-20T12:34:00Z</cp:lastPrinted>
  <dcterms:created xsi:type="dcterms:W3CDTF">2024-12-20T09:31:00Z</dcterms:created>
  <dcterms:modified xsi:type="dcterms:W3CDTF">2024-12-20T14:07:00Z</dcterms:modified>
</cp:coreProperties>
</file>