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8F0E0D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1A021F">
        <w:rPr>
          <w:rFonts w:cstheme="minorHAnsi"/>
          <w:sz w:val="22"/>
          <w:lang w:val="en-US"/>
        </w:rPr>
        <w:t xml:space="preserve">Microsoft </w:t>
      </w:r>
      <w:r w:rsidR="00AF4834" w:rsidRPr="001A021F">
        <w:rPr>
          <w:rFonts w:cstheme="minorHAnsi"/>
          <w:sz w:val="22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 xml:space="preserve">by 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7A7AC2">
          <w:rPr>
            <w:rStyle w:val="Hyperlink"/>
            <w:rFonts w:ascii="Consolas" w:hAnsi="Consolas" w:cstheme="minorHAnsi"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862DB8">
        <w:rPr>
          <w:rFonts w:ascii="Consolas" w:hAnsi="Consolas" w:cstheme="minorHAnsi"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boundaries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p</w:t>
      </w:r>
      <w:proofErr w:type="gramStart"/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556582" w:rsidRPr="00BC0C6D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m</w:t>
      </w:r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EC4505" w:rsidRPr="00BC0C6D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92306" w:rsidRPr="00CA6F20">
        <w:rPr>
          <w:rFonts w:ascii="Consolas" w:hAnsi="Consolas" w:cstheme="minorHAnsi"/>
          <w:sz w:val="22"/>
          <w:lang w:val="en-US"/>
        </w:rPr>
        <w:t>()</w:t>
      </w:r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E07050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E07050" w:rsidRPr="00CB1443">
        <w:rPr>
          <w:rFonts w:ascii="Consolas" w:hAnsi="Consolas" w:cstheme="minorHAnsi"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C549BB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C549BB" w:rsidRPr="00CB1443">
        <w:rPr>
          <w:rFonts w:ascii="Consolas" w:hAnsi="Consolas" w:cstheme="minorHAnsi"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5151C3">
        <w:rPr>
          <w:rFonts w:ascii="Consolas" w:hAnsi="Consolas"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E3ADC">
        <w:rPr>
          <w:rFonts w:ascii="Consolas" w:hAnsi="Consolas"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–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2B11D5">
        <w:rPr>
          <w:rFonts w:ascii="Consolas" w:hAnsi="Consolas"/>
          <w:sz w:val="22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831CA3">
        <w:rPr>
          <w:rFonts w:ascii="Consolas" w:hAnsi="Consolas"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294FF1">
        <w:rPr>
          <w:rFonts w:ascii="Consolas" w:hAnsi="Consolas"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294FF1">
        <w:rPr>
          <w:rFonts w:ascii="Consolas" w:hAnsi="Consolas"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0F5401">
        <w:rPr>
          <w:rFonts w:ascii="Consolas" w:hAnsi="Consolas"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F70B9E">
        <w:rPr>
          <w:rFonts w:ascii="Consolas" w:hAnsi="Consolas"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6D30FF">
        <w:rPr>
          <w:rFonts w:ascii="Consolas" w:hAnsi="Consolas"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D9604C">
        <w:rPr>
          <w:rFonts w:ascii="Consolas" w:hAnsi="Consolas"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D9604C">
        <w:rPr>
          <w:rFonts w:ascii="Consolas" w:hAnsi="Consolas"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94470D">
        <w:rPr>
          <w:rFonts w:ascii="Consolas" w:hAnsi="Consolas"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4250BB">
        <w:rPr>
          <w:rFonts w:ascii="Consolas" w:hAnsi="Consolas"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0B49E3">
        <w:rPr>
          <w:rFonts w:ascii="Consolas" w:hAnsi="Consolas"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0B49E3">
        <w:rPr>
          <w:rFonts w:ascii="Consolas" w:hAnsi="Consolas"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A507F5">
        <w:rPr>
          <w:rFonts w:cstheme="minorHAnsi"/>
          <w:lang w:val="en-US"/>
        </w:rPr>
        <w:t>,</w:t>
      </w:r>
      <w:r w:rsidR="00837EB9">
        <w:rPr>
          <w:color w:val="000000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IInstanceProvider</w:t>
      </w:r>
      <w:proofErr w:type="spellEnd"/>
      <w:r w:rsidR="00837EB9">
        <w:rPr>
          <w:rFonts w:cstheme="minorHAnsi"/>
          <w:szCs w:val="24"/>
          <w:lang w:val="en-US"/>
        </w:rPr>
        <w:t xml:space="preserve"> 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4A5A17">
        <w:rPr>
          <w:rFonts w:ascii="Consolas" w:hAnsi="Consolas"/>
          <w:sz w:val="22"/>
          <w:lang w:val="en-US"/>
        </w:rPr>
        <w:t>Singleton</w:t>
      </w:r>
      <w:r w:rsidR="002222A8">
        <w:rPr>
          <w:rFonts w:cstheme="minorHAnsi"/>
          <w:szCs w:val="24"/>
          <w:lang w:val="en-US"/>
        </w:rPr>
        <w:t xml:space="preserve">-object,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FC39D9">
        <w:rPr>
          <w:rFonts w:ascii="Consolas" w:hAnsi="Consolas"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6922BD">
        <w:rPr>
          <w:rFonts w:ascii="Consolas" w:hAnsi="Consolas"/>
          <w:sz w:val="22"/>
          <w:lang w:val="en-US"/>
        </w:rPr>
        <w:t>Reports</w:t>
      </w:r>
      <w:r w:rsidR="00BB10F4" w:rsidRPr="006F6A45">
        <w:rPr>
          <w:rFonts w:ascii="Consolas" w:hAnsi="Consolas"/>
          <w:sz w:val="22"/>
          <w:lang w:val="en-US"/>
        </w:rPr>
        <w:t>.</w:t>
      </w:r>
      <w:r w:rsidR="00BB10F4" w:rsidRPr="006922BD">
        <w:rPr>
          <w:rFonts w:ascii="Consolas" w:hAnsi="Consolas"/>
          <w:sz w:val="22"/>
          <w:lang w:val="en-US"/>
        </w:rPr>
        <w:t>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name of the type </w:t>
      </w:r>
      <w:r w:rsidR="00533D6A">
        <w:rPr>
          <w:lang w:val="en-US"/>
        </w:rPr>
        <w:t>with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6F6A45">
        <w:rPr>
          <w:rFonts w:ascii="Consolas" w:hAnsi="Consolas"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C66F8F">
        <w:rPr>
          <w:rFonts w:ascii="Consolas" w:hAnsi="Consolas"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1052D8">
        <w:rPr>
          <w:rFonts w:ascii="Consolas" w:hAnsi="Consolas"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:rsidR="002C4F89" w:rsidRPr="00E40FD3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060DAA">
        <w:rPr>
          <w:rFonts w:ascii="Consolas" w:hAnsi="Consolas"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D561E2">
        <w:rPr>
          <w:rFonts w:ascii="Consolas" w:hAnsi="Consolas"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5133E8">
        <w:rPr>
          <w:rFonts w:cstheme="minorHAnsi"/>
          <w:szCs w:val="24"/>
          <w:lang w:val="en-US"/>
        </w:rPr>
        <w:t xml:space="preserve">,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>In this case, if the prop</w:t>
      </w:r>
      <w:bookmarkStart w:id="0" w:name="_GoBack"/>
      <w:bookmarkEnd w:id="0"/>
      <w:r>
        <w:rPr>
          <w:lang w:val="en-US"/>
        </w:rPr>
        <w:t xml:space="preserve">erty </w:t>
      </w:r>
      <w:r w:rsidRPr="004E68AA">
        <w:rPr>
          <w:rFonts w:ascii="Consolas" w:hAnsi="Consolas"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A71B0E">
        <w:rPr>
          <w:rFonts w:ascii="Consolas" w:hAnsi="Consolas" w:cstheme="minorHAnsi"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621F02">
        <w:rPr>
          <w:rFonts w:ascii="Consolas" w:hAnsi="Consolas"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546D72">
        <w:rPr>
          <w:rFonts w:ascii="Consolas" w:hAnsi="Consolas" w:cstheme="minorHAnsi"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dynamic),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835ED9">
        <w:rPr>
          <w:rFonts w:ascii="Consolas" w:hAnsi="Consolas" w:cstheme="minorHAnsi"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C334F4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54A0B" w:rsidRPr="008E71EC">
        <w:rPr>
          <w:rFonts w:ascii="Consolas" w:hAnsi="Consolas" w:cstheme="minorHAnsi"/>
          <w:sz w:val="22"/>
          <w:lang w:val="en-US"/>
        </w:rPr>
        <w:t>()</w:t>
      </w:r>
      <w:r w:rsidR="00EE7C8A" w:rsidRPr="00EE7C8A">
        <w:rPr>
          <w:rFonts w:cstheme="minorHAnsi"/>
          <w:lang w:val="en-US"/>
        </w:rPr>
        <w:t xml:space="preserve"> </w:t>
      </w:r>
      <w:r w:rsidR="00854A0B" w:rsidRPr="008E71EC">
        <w:rPr>
          <w:rFonts w:cstheme="minorHAnsi"/>
          <w:szCs w:val="24"/>
          <w:lang w:val="en-US"/>
        </w:rPr>
        <w:t>–</w:t>
      </w:r>
      <w:r w:rsidR="00487E11">
        <w:rPr>
          <w:rFonts w:cstheme="minorHAnsi"/>
          <w:szCs w:val="24"/>
          <w:lang w:val="en-US"/>
        </w:rPr>
        <w:t xml:space="preserve"> </w:t>
      </w:r>
      <w:r w:rsidR="001324B4">
        <w:rPr>
          <w:rFonts w:cstheme="minorHAnsi"/>
          <w:szCs w:val="24"/>
          <w:lang w:val="en-US"/>
        </w:rPr>
        <w:t>directly calling of that method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316248" w:rsidRPr="006A6023">
        <w:rPr>
          <w:rFonts w:cstheme="minorHAnsi"/>
          <w:szCs w:val="24"/>
          <w:lang w:val="en-US"/>
        </w:rPr>
        <w:t>,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3A245A">
        <w:rPr>
          <w:rFonts w:cstheme="minorHAnsi"/>
          <w:szCs w:val="24"/>
          <w:lang w:val="en-US"/>
        </w:rPr>
        <w:t>search of the type 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4B6106" w:rsidRPr="00A93D84">
        <w:rPr>
          <w:rFonts w:cstheme="minorHAnsi"/>
          <w:szCs w:val="24"/>
          <w:lang w:val="en-US"/>
        </w:rPr>
        <w:t>,</w:t>
      </w:r>
      <w:r w:rsidR="00A93D84">
        <w:rPr>
          <w:rFonts w:cstheme="minorHAnsi"/>
          <w:szCs w:val="24"/>
          <w:lang w:val="en-US"/>
        </w:rPr>
        <w:t xml:space="preserve"> you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="00925B34" w:rsidRPr="00AC4E02">
        <w:rPr>
          <w:rFonts w:ascii="Consolas" w:hAnsi="Consolas" w:cstheme="minorHAnsi"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="00925B34"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75558B">
        <w:rPr>
          <w:rFonts w:ascii="Consolas" w:hAnsi="Consolas" w:cs="Consolas"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75558B">
        <w:rPr>
          <w:rFonts w:ascii="Consolas" w:hAnsi="Consolas" w:cstheme="minorHAnsi"/>
          <w:sz w:val="22"/>
          <w:lang w:val="en-US"/>
        </w:rPr>
        <w:t>[</w:t>
      </w:r>
      <w:r w:rsidR="0075558B" w:rsidRPr="008D0554">
        <w:rPr>
          <w:rFonts w:ascii="Consolas" w:hAnsi="Consolas" w:cstheme="minorHAnsi"/>
          <w:sz w:val="22"/>
          <w:lang w:val="en-US"/>
        </w:rPr>
        <w:t>string</w:t>
      </w:r>
      <w:proofErr w:type="gramStart"/>
      <w:r w:rsidR="0075558B" w:rsidRPr="0075558B">
        <w:rPr>
          <w:rFonts w:ascii="Consolas" w:hAnsi="Consolas" w:cstheme="minorHAnsi"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simple symbol you need to escape it with another comma, i.e. write </w:t>
      </w:r>
      <w:r w:rsidRPr="00304CBB">
        <w:rPr>
          <w:rFonts w:cstheme="minorHAnsi"/>
          <w:szCs w:val="24"/>
          <w:lang w:val="en-US"/>
        </w:rPr>
        <w:t>«</w:t>
      </w:r>
      <w:r w:rsidRPr="00304CBB">
        <w:rPr>
          <w:rFonts w:ascii="Consolas" w:hAnsi="Consolas" w:cstheme="minorHAnsi"/>
          <w:sz w:val="22"/>
          <w:lang w:val="en-US"/>
        </w:rPr>
        <w:t>,</w:t>
      </w:r>
      <w:proofErr w:type="gramStart"/>
      <w:r w:rsidRPr="00304CBB">
        <w:rPr>
          <w:rFonts w:ascii="Consolas" w:hAnsi="Consolas" w:cstheme="minorHAnsi"/>
          <w:sz w:val="22"/>
          <w:lang w:val="en-US"/>
        </w:rPr>
        <w:t>,</w:t>
      </w:r>
      <w:r w:rsidRPr="00304CBB">
        <w:rPr>
          <w:rFonts w:cstheme="minorHAnsi"/>
          <w:szCs w:val="24"/>
          <w:lang w:val="en-US"/>
        </w:rPr>
        <w:t>»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dynamic),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7A4B7D">
        <w:rPr>
          <w:rFonts w:ascii="Consolas" w:hAnsi="Consolas" w:cstheme="minorHAnsi"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010524">
        <w:rPr>
          <w:rFonts w:ascii="Consolas" w:hAnsi="Consolas" w:cstheme="minorHAnsi"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="0032452C" w:rsidRPr="005E4134">
        <w:rPr>
          <w:rFonts w:ascii="Consolas" w:hAnsi="Consolas" w:cstheme="minorHAnsi"/>
          <w:sz w:val="22"/>
          <w:lang w:val="en-US"/>
        </w:rPr>
        <w:t>.</w:t>
      </w:r>
      <w:r w:rsidR="0032452C" w:rsidRPr="005E4134">
        <w:rPr>
          <w:rFonts w:cstheme="minorHAnsi"/>
          <w:szCs w:val="24"/>
          <w:lang w:val="en-US"/>
        </w:rPr>
        <w:t>»</w:t>
      </w:r>
      <w:proofErr w:type="gramEnd"/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FC2558">
        <w:rPr>
          <w:rFonts w:ascii="Consolas" w:hAnsi="Consolas" w:cstheme="minorHAnsi"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FC2558">
        <w:rPr>
          <w:rFonts w:ascii="Consolas" w:hAnsi="Consolas" w:cstheme="minorHAnsi"/>
          <w:sz w:val="22"/>
          <w:lang w:val="en-US"/>
        </w:rPr>
        <w:t>string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924F48">
        <w:rPr>
          <w:rFonts w:ascii="Consolas" w:hAnsi="Consolas" w:cstheme="minorHAnsi"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5549E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E646F">
        <w:rPr>
          <w:rFonts w:ascii="Consolas" w:hAnsi="Consolas" w:cstheme="minorHAnsi"/>
          <w:sz w:val="22"/>
          <w:lang w:val="en-US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Pr="005E4134">
        <w:rPr>
          <w:rFonts w:ascii="Consolas" w:hAnsi="Consolas" w:cstheme="minorHAnsi"/>
          <w:sz w:val="22"/>
          <w:lang w:val="en-US"/>
        </w:rPr>
        <w:t>.</w:t>
      </w:r>
      <w:r w:rsidRPr="005E4134">
        <w:rPr>
          <w:rFonts w:cstheme="minorHAnsi"/>
          <w:szCs w:val="24"/>
          <w:lang w:val="en-US"/>
        </w:rPr>
        <w:t>»</w:t>
      </w:r>
      <w:proofErr w:type="gramEnd"/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516C9F">
        <w:rPr>
          <w:rFonts w:ascii="Consolas" w:hAnsi="Consolas" w:cstheme="minorHAnsi"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516C9F">
        <w:rPr>
          <w:rFonts w:ascii="Consolas" w:hAnsi="Consolas" w:cstheme="minorHAnsi"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>In this case you should specify the function Custom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6244B8">
        <w:rPr>
          <w:rFonts w:cstheme="minorHAnsi"/>
          <w:szCs w:val="24"/>
          <w:lang w:val="en-US"/>
        </w:rPr>
        <w:t>DefaultReportGenerato</w:t>
      </w:r>
      <w:r w:rsidR="00F2659E">
        <w:rPr>
          <w:rFonts w:cstheme="minorHAnsi"/>
          <w:szCs w:val="24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BD3E6A">
        <w:rPr>
          <w:rFonts w:cstheme="minorHAnsi"/>
          <w:szCs w:val="24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type of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B4159B" w:rsidRPr="00C70870">
        <w:rPr>
          <w:rFonts w:cstheme="minorHAnsi"/>
          <w:color w:val="000000"/>
          <w:szCs w:val="24"/>
          <w:lang w:val="en-US"/>
        </w:rPr>
        <w:t>«1»)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6244B8">
        <w:rPr>
          <w:rFonts w:cstheme="minorHAnsi"/>
          <w:szCs w:val="24"/>
          <w:lang w:val="en-US"/>
        </w:rPr>
        <w:t>DefaultReportGenerato</w:t>
      </w:r>
      <w:r w:rsidR="00747686">
        <w:rPr>
          <w:rFonts w:cstheme="minorHAnsi"/>
          <w:szCs w:val="24"/>
          <w:lang w:val="en-US"/>
        </w:rPr>
        <w:t>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total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B5292E">
        <w:rPr>
          <w:rFonts w:ascii="Consolas" w:hAnsi="Consolas" w:cstheme="minorHAnsi"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9E05CA">
        <w:rPr>
          <w:rFonts w:ascii="Consolas" w:hAnsi="Consolas" w:cstheme="minorHAnsi"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>This functionality will be described in a separate Chapter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0D70DC">
        <w:rPr>
          <w:rFonts w:ascii="Consolas" w:hAnsi="Consolas" w:cstheme="minorHAnsi"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DC038F">
        <w:rPr>
          <w:rFonts w:ascii="Consolas" w:hAnsi="Consolas" w:cstheme="minorHAnsi"/>
          <w:sz w:val="22"/>
          <w:lang w:val="en-US"/>
        </w:rPr>
        <w:t>Format</w:t>
      </w:r>
      <w:r w:rsidR="0019537A" w:rsidRPr="00637E54">
        <w:rPr>
          <w:rFonts w:ascii="Consolas" w:hAnsi="Consolas" w:cstheme="minorHAnsi"/>
          <w:sz w:val="22"/>
          <w:lang w:val="en-US"/>
        </w:rPr>
        <w:t>(</w:t>
      </w:r>
      <w:proofErr w:type="spellStart"/>
      <w:r w:rsidR="0019537A" w:rsidRPr="00DC038F">
        <w:rPr>
          <w:rFonts w:ascii="Consolas" w:hAnsi="Consolas" w:cstheme="minorHAnsi"/>
          <w:sz w:val="22"/>
          <w:lang w:val="en-US"/>
        </w:rPr>
        <w:t>p</w:t>
      </w:r>
      <w:r w:rsidR="0019537A" w:rsidRPr="00637E54">
        <w:rPr>
          <w:rFonts w:ascii="Consolas" w:hAnsi="Consolas" w:cstheme="minorHAnsi"/>
          <w:sz w:val="22"/>
          <w:lang w:val="en-US"/>
        </w:rPr>
        <w:t>:</w:t>
      </w:r>
      <w:r w:rsidR="0019537A" w:rsidRPr="00DC038F">
        <w:rPr>
          <w:rFonts w:ascii="Consolas" w:hAnsi="Consolas" w:cstheme="minorHAnsi"/>
          <w:sz w:val="22"/>
          <w:lang w:val="en-US"/>
        </w:rPr>
        <w:t>value</w:t>
      </w:r>
      <w:proofErr w:type="spellEnd"/>
      <w:r w:rsidR="0019537A" w:rsidRPr="00637E54">
        <w:rPr>
          <w:rFonts w:ascii="Consolas" w:hAnsi="Consolas" w:cstheme="minorHAnsi"/>
          <w:sz w:val="22"/>
          <w:lang w:val="en-US"/>
        </w:rPr>
        <w:t xml:space="preserve">, 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DC038F">
        <w:rPr>
          <w:rFonts w:ascii="Consolas" w:hAnsi="Consolas" w:cstheme="minorHAnsi"/>
          <w:sz w:val="22"/>
          <w:lang w:val="en-US"/>
        </w:rPr>
        <w:t>C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637E54">
        <w:rPr>
          <w:rFonts w:ascii="Consolas" w:hAnsi="Consolas" w:cstheme="minorHAnsi"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Pr="00637E54">
        <w:rPr>
          <w:rFonts w:cstheme="minorHAnsi"/>
          <w:szCs w:val="24"/>
          <w:lang w:val="en-US"/>
        </w:rPr>
        <w:t>directly calling</w:t>
      </w:r>
      <w:r>
        <w:rPr>
          <w:rFonts w:cstheme="minorHAnsi"/>
          <w:szCs w:val="24"/>
          <w:lang w:val="en-US"/>
        </w:rPr>
        <w:t xml:space="preserve"> of that fun</w:t>
      </w:r>
      <w:r w:rsidRPr="00637E54">
        <w:rPr>
          <w:rFonts w:cstheme="minorHAnsi"/>
          <w:szCs w:val="24"/>
          <w:lang w:val="en-US"/>
        </w:rPr>
        <w:t>ction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the value from the dictionary by 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6444C0">
        <w:rPr>
          <w:rFonts w:cstheme="minorHAnsi"/>
          <w:szCs w:val="24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the parameters is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6444C0">
        <w:rPr>
          <w:rFonts w:cstheme="minorHAnsi"/>
          <w:color w:val="000000"/>
          <w:szCs w:val="24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key is not present in the dictionary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ascii="Consolas" w:hAnsi="Consolas" w:cstheme="minorHAnsi"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</w:t>
      </w:r>
      <w:r>
        <w:rPr>
          <w:rFonts w:ascii="Consolas" w:hAnsi="Consolas" w:cstheme="minorHAnsi"/>
          <w:color w:val="000000"/>
          <w:sz w:val="22"/>
          <w:lang w:val="en-US"/>
        </w:rPr>
        <w:t>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C60BAB">
        <w:rPr>
          <w:rFonts w:ascii="Consolas" w:hAnsi="Consolas" w:cstheme="minorHAnsi"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612A46">
        <w:rPr>
          <w:rFonts w:ascii="Consolas" w:hAnsi="Consolas" w:cstheme="minorHAnsi"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F00A8F">
        <w:rPr>
          <w:rFonts w:ascii="Consolas" w:hAnsi="Consolas" w:cstheme="minorHAnsi"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44240E">
        <w:rPr>
          <w:rFonts w:cstheme="minorHAnsi"/>
          <w:szCs w:val="24"/>
          <w:lang w:val="en-US"/>
        </w:rPr>
        <w:t>;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proofErr w:type="spellStart"/>
      <w:r w:rsidRPr="00247802">
        <w:rPr>
          <w:rFonts w:ascii="Consolas" w:hAnsi="Consolas" w:cstheme="minorHAnsi"/>
          <w:sz w:val="22"/>
          <w:lang w:val="en-US"/>
        </w:rPr>
        <w:t>IFormatProvider</w:t>
      </w:r>
      <w:proofErr w:type="spellEnd"/>
      <w:r w:rsidRPr="007278FA">
        <w:rPr>
          <w:rFonts w:cstheme="minorHAnsi"/>
          <w:szCs w:val="24"/>
        </w:rPr>
        <w:t xml:space="preserve"> –</w:t>
      </w:r>
      <w:r w:rsidR="00E970C5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applies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is</w:t>
      </w:r>
      <w:proofErr w:type="spellEnd"/>
      <w:r w:rsidR="00EC4FEC">
        <w:rPr>
          <w:rFonts w:cstheme="minorHAnsi"/>
          <w:szCs w:val="24"/>
        </w:rPr>
        <w:t>.</w:t>
      </w:r>
    </w:p>
    <w:p w:rsidR="007278FA" w:rsidRPr="00C10DB8" w:rsidRDefault="007278FA" w:rsidP="00C10DB8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247802">
        <w:rPr>
          <w:rFonts w:ascii="Consolas" w:hAnsi="Consolas" w:cstheme="minorHAnsi"/>
          <w:sz w:val="22"/>
          <w:lang w:val="en-US"/>
        </w:rPr>
        <w:lastRenderedPageBreak/>
        <w:t>string</w:t>
      </w:r>
      <w:proofErr w:type="gramEnd"/>
      <w:r w:rsidRPr="00A62750">
        <w:rPr>
          <w:rFonts w:cstheme="minorHAnsi"/>
          <w:szCs w:val="24"/>
          <w:lang w:val="en-US"/>
        </w:rPr>
        <w:t xml:space="preserve"> –</w:t>
      </w:r>
      <w:r w:rsidR="00A62750" w:rsidRPr="00A62750">
        <w:rPr>
          <w:rFonts w:cstheme="minorHAnsi"/>
          <w:szCs w:val="24"/>
          <w:lang w:val="en-US"/>
        </w:rPr>
        <w:t xml:space="preserve"> it should be the name of the culture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-</w:t>
      </w:r>
      <w:r w:rsidRPr="00247802">
        <w:rPr>
          <w:rFonts w:ascii="Consolas" w:hAnsi="Consolas" w:cstheme="minorHAnsi"/>
          <w:sz w:val="22"/>
          <w:lang w:val="en-US"/>
        </w:rPr>
        <w:t>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C10DB8">
        <w:rPr>
          <w:rFonts w:cstheme="minorHAnsi"/>
          <w:szCs w:val="24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6365F5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proofErr w:type="gramStart"/>
      <w:r w:rsidRPr="00247802">
        <w:rPr>
          <w:rFonts w:ascii="Consolas" w:hAnsi="Consolas" w:cstheme="minorHAnsi"/>
          <w:sz w:val="22"/>
          <w:lang w:val="en-US"/>
        </w:rPr>
        <w:t>int</w:t>
      </w:r>
      <w:proofErr w:type="spellEnd"/>
      <w:proofErr w:type="gramEnd"/>
      <w:r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cstheme="minorHAnsi"/>
          <w:szCs w:val="24"/>
          <w:lang w:val="en-US"/>
        </w:rPr>
        <w:t xml:space="preserve">– </w:t>
      </w:r>
      <w:r w:rsidR="00A50F49" w:rsidRPr="00A62750">
        <w:rPr>
          <w:rFonts w:cstheme="minorHAnsi"/>
          <w:szCs w:val="24"/>
          <w:lang w:val="en-US"/>
        </w:rPr>
        <w:t xml:space="preserve">it should be the </w:t>
      </w:r>
      <w:r w:rsidR="00A50F49">
        <w:rPr>
          <w:rFonts w:cstheme="minorHAnsi"/>
          <w:szCs w:val="24"/>
          <w:lang w:val="en-US"/>
        </w:rPr>
        <w:t>code</w:t>
      </w:r>
      <w:r w:rsidR="00A50F49" w:rsidRPr="00A62750">
        <w:rPr>
          <w:rFonts w:cstheme="minorHAnsi"/>
          <w:szCs w:val="24"/>
          <w:lang w:val="en-US"/>
        </w:rPr>
        <w:t xml:space="preserve"> of the culture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A50F49">
        <w:rPr>
          <w:rFonts w:ascii="Consolas" w:hAnsi="Consolas" w:cstheme="minorHAnsi"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for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EC4FEC" w:rsidRPr="00247802">
        <w:rPr>
          <w:rFonts w:ascii="Consolas" w:hAnsi="Consolas" w:cstheme="minorHAnsi"/>
          <w:sz w:val="22"/>
          <w:lang w:val="en-US"/>
        </w:rPr>
        <w:t>en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467552">
        <w:rPr>
          <w:rFonts w:cstheme="minorHAnsi"/>
          <w:szCs w:val="24"/>
          <w:lang w:val="en-US"/>
        </w:rPr>
        <w:t>for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proofErr w:type="spellStart"/>
      <w:r w:rsidR="00EC4FEC"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="00EC4FEC" w:rsidRPr="00A50F49">
        <w:rPr>
          <w:rFonts w:ascii="Consolas" w:hAnsi="Consolas" w:cstheme="minorHAnsi"/>
          <w:sz w:val="22"/>
          <w:lang w:val="en-US"/>
        </w:rPr>
        <w:t>-</w:t>
      </w:r>
      <w:r w:rsidR="00EC4FEC" w:rsidRPr="00247802">
        <w:rPr>
          <w:rFonts w:ascii="Consolas" w:hAnsi="Consolas" w:cstheme="minorHAnsi"/>
          <w:sz w:val="22"/>
          <w:lang w:val="en-US"/>
        </w:rPr>
        <w:t>RU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C10DB8">
        <w:rPr>
          <w:rFonts w:cstheme="minorHAnsi"/>
          <w:szCs w:val="24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 that when passing the culture code directly from Excel,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52022E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CA3103" w:rsidRDefault="00C70706" w:rsidP="00CA3103">
      <w:pPr>
        <w:pStyle w:val="ListParagraph"/>
        <w:jc w:val="center"/>
        <w:rPr>
          <w:rFonts w:cstheme="minorHAnsi"/>
          <w:szCs w:val="24"/>
          <w:lang w:val="en-US"/>
        </w:rPr>
      </w:pPr>
      <w:r w:rsidRPr="00CA3103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proofErr w:type="gramStart"/>
      <w:r w:rsidRPr="00CA3103">
        <w:rPr>
          <w:rFonts w:ascii="Consolas" w:hAnsi="Consolas" w:cstheme="minorHAnsi"/>
          <w:color w:val="000000"/>
          <w:sz w:val="22"/>
          <w:lang w:val="en-US"/>
        </w:rPr>
        <w:t>sf:</w:t>
      </w:r>
      <w:proofErr w:type="gramEnd"/>
      <w:r w:rsidRPr="00CA3103">
        <w:rPr>
          <w:rFonts w:ascii="Consolas" w:hAnsi="Consolas" w:cstheme="minorHAnsi"/>
          <w:color w:val="000000"/>
          <w:sz w:val="22"/>
          <w:lang w:val="en-US"/>
        </w:rPr>
        <w:t>Format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(</w:t>
      </w:r>
      <w:proofErr w:type="spellStart"/>
      <w:r w:rsidRPr="00CA3103">
        <w:rPr>
          <w:rFonts w:ascii="Consolas" w:hAnsi="Consolas" w:cstheme="minorHAnsi"/>
          <w:color w:val="000000"/>
          <w:sz w:val="22"/>
          <w:lang w:val="en-US"/>
        </w:rPr>
        <w:t>p:value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, "C", [</w:t>
      </w:r>
      <w:proofErr w:type="spellStart"/>
      <w:r w:rsidRPr="00C70706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>. This functionality will be described in a separate Chapter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 xml:space="preserve">with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12A46">
        <w:rPr>
          <w:rFonts w:ascii="Consolas" w:hAnsi="Consolas"/>
          <w:sz w:val="22"/>
          <w:lang w:val="en-US"/>
        </w:rPr>
        <w:t>s</w:t>
      </w:r>
      <w:r w:rsidR="007317B5" w:rsidRPr="007317B5">
        <w:rPr>
          <w:rFonts w:ascii="Consolas" w:hAnsi="Consolas"/>
          <w:sz w:val="22"/>
          <w:lang w:val="en-US"/>
        </w:rPr>
        <w:t>_</w:t>
      </w:r>
      <w:r w:rsidR="007317B5" w:rsidRPr="00612A46">
        <w:rPr>
          <w:rFonts w:ascii="Consolas" w:hAnsi="Consolas"/>
          <w:sz w:val="22"/>
          <w:lang w:val="en-US"/>
        </w:rPr>
        <w:t>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7317B5">
        <w:rPr>
          <w:rFonts w:ascii="Consolas" w:hAnsi="Consolas"/>
          <w:sz w:val="22"/>
          <w:lang w:val="en-US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7317B5">
        <w:rPr>
          <w:rFonts w:ascii="Consolas" w:hAnsi="Consolas"/>
          <w:sz w:val="22"/>
          <w:lang w:val="en-US"/>
        </w:rPr>
        <w:t>3)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860B4D">
        <w:rPr>
          <w:rFonts w:ascii="Consolas" w:hAnsi="Consolas"/>
          <w:sz w:val="22"/>
          <w:lang w:val="en-US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Pr="00860B4D">
        <w:rPr>
          <w:rFonts w:ascii="Consolas" w:hAnsi="Consolas"/>
          <w:sz w:val="22"/>
          <w:lang w:val="en-US"/>
        </w:rPr>
        <w:t>&gt;_&lt;</w:t>
      </w:r>
      <w:r>
        <w:rPr>
          <w:rFonts w:ascii="Consolas" w:hAnsi="Consolas"/>
          <w:sz w:val="22"/>
          <w:lang w:val="en-US"/>
        </w:rPr>
        <w:t>name</w:t>
      </w:r>
      <w:r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prefix</w:t>
      </w:r>
      <w:r w:rsidR="00336142"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name</w:t>
      </w:r>
      <w:r w:rsidR="00336142" w:rsidRPr="00860B4D">
        <w:rPr>
          <w:rFonts w:ascii="Consolas" w:hAnsi="Consolas"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251D19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 named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DF4FA4">
        <w:rPr>
          <w:rFonts w:ascii="Consolas" w:hAnsi="Consolas"/>
          <w:sz w:val="22"/>
          <w:lang w:val="en-US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DF4FA4">
        <w:rPr>
          <w:rFonts w:cstheme="minorHAnsi"/>
          <w:szCs w:val="24"/>
          <w:lang w:val="en-US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DF4FA4">
        <w:rPr>
          <w:rFonts w:cstheme="minorHAnsi"/>
          <w:szCs w:val="24"/>
          <w:lang w:val="en-US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DF4FA4">
        <w:rPr>
          <w:rFonts w:cstheme="minorHAnsi"/>
          <w:szCs w:val="24"/>
          <w:lang w:val="en-US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DF4FA4">
        <w:rPr>
          <w:rFonts w:cstheme="minorHAnsi"/>
          <w:szCs w:val="24"/>
          <w:lang w:val="en-US"/>
        </w:rPr>
        <w:t>5)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612A46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>d only the first range of cells</w:t>
      </w:r>
      <w:r w:rsidRPr="00827B03">
        <w:rPr>
          <w:rFonts w:cstheme="minorHAnsi"/>
          <w:szCs w:val="24"/>
          <w:lang w:val="en-US"/>
        </w:rPr>
        <w:t xml:space="preserve"> 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the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semicolon,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>The property name and value are separated by the «</w:t>
      </w:r>
      <w:r w:rsidR="00B328FE" w:rsidRPr="00B328FE">
        <w:rPr>
          <w:rFonts w:ascii="Consolas" w:hAnsi="Consolas" w:cstheme="minorHAnsi"/>
          <w:sz w:val="22"/>
          <w:lang w:val="en-US"/>
        </w:rPr>
        <w:t>=</w:t>
      </w:r>
      <w:r w:rsidR="00B328FE" w:rsidRPr="00B328FE">
        <w:rPr>
          <w:rFonts w:cstheme="minorHAnsi"/>
          <w:szCs w:val="24"/>
          <w:lang w:val="en-US"/>
        </w:rPr>
        <w:t xml:space="preserve">»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discussed in more detail in the relevant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C45A7F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panels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can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nested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each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C41F04">
        <w:rPr>
          <w:rFonts w:ascii="Consolas" w:hAnsi="Consolas" w:cstheme="minorHAnsi"/>
          <w:sz w:val="22"/>
          <w:lang w:val="en-US"/>
        </w:rPr>
        <w:t>Parent</w:t>
      </w:r>
      <w:r w:rsidR="00792CED">
        <w:rPr>
          <w:rFonts w:ascii="Consolas" w:hAnsi="Consolas" w:cstheme="minorHAnsi"/>
          <w:sz w:val="22"/>
          <w:lang w:val="en-US"/>
        </w:rPr>
        <w:t>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directly on the sheet.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A018D2">
        <w:rPr>
          <w:rFonts w:ascii="Consolas" w:hAnsi="Consolas" w:cstheme="minorHAnsi"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8110E0">
        <w:rPr>
          <w:rFonts w:ascii="Consolas" w:hAnsi="Consolas" w:cstheme="minorHAnsi"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665B96">
        <w:rPr>
          <w:rFonts w:ascii="Consolas" w:hAnsi="Consolas" w:cstheme="minorHAnsi"/>
          <w:sz w:val="22"/>
          <w:lang w:val="en-US"/>
        </w:rPr>
        <w:t>s</w:t>
      </w:r>
      <w:r w:rsidRPr="008110E0">
        <w:rPr>
          <w:rFonts w:ascii="Consolas" w:hAnsi="Consolas" w:cstheme="minorHAnsi"/>
          <w:sz w:val="22"/>
          <w:lang w:val="en-US"/>
        </w:rPr>
        <w:t>_</w:t>
      </w:r>
      <w:r w:rsidRPr="00665B96">
        <w:rPr>
          <w:rFonts w:ascii="Consolas" w:hAnsi="Consolas" w:cstheme="minorHAnsi"/>
          <w:sz w:val="22"/>
          <w:lang w:val="en-US"/>
        </w:rPr>
        <w:t>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FB3495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–</w:t>
      </w:r>
      <w:r w:rsidRPr="00FB3495">
        <w:rPr>
          <w:rFonts w:cstheme="minorHAnsi"/>
          <w:color w:val="000000"/>
          <w:szCs w:val="24"/>
          <w:lang w:val="en-US"/>
        </w:rPr>
        <w:t xml:space="preserve"> </w:t>
      </w:r>
      <w:r w:rsidR="00FB3495" w:rsidRPr="00FB3495">
        <w:rPr>
          <w:rFonts w:cstheme="minorHAnsi"/>
          <w:color w:val="000000"/>
          <w:szCs w:val="24"/>
          <w:lang w:val="en-US"/>
        </w:rPr>
        <w:t>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By default, all panels have the same priority of "0",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A77E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–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B13AE6">
        <w:rPr>
          <w:rFonts w:ascii="Consolas" w:hAnsi="Consolas" w:cs="Consolas"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–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  <w:r w:rsidR="00B21019">
        <w:rPr>
          <w:rFonts w:cstheme="minorHAnsi"/>
          <w:color w:val="000000"/>
          <w:szCs w:val="24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E2C75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741D42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–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>) –</w:t>
      </w:r>
      <w:r w:rsidR="007921A8">
        <w:rPr>
          <w:rFonts w:cstheme="minorHAnsi"/>
          <w:color w:val="000000"/>
          <w:szCs w:val="24"/>
          <w:lang w:val="en-US"/>
        </w:rPr>
        <w:t xml:space="preserve">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</w:t>
      </w:r>
      <w:proofErr w:type="gramStart"/>
      <w:r w:rsidR="007921A8" w:rsidRPr="007921A8">
        <w:rPr>
          <w:rFonts w:cstheme="minorHAnsi"/>
          <w:color w:val="000000"/>
          <w:szCs w:val="24"/>
          <w:lang w:val="en-US"/>
        </w:rPr>
        <w:t>panel,</w:t>
      </w:r>
      <w:proofErr w:type="gramEnd"/>
      <w:r w:rsidR="007921A8" w:rsidRPr="007921A8">
        <w:rPr>
          <w:rFonts w:cstheme="minorHAnsi"/>
          <w:color w:val="000000"/>
          <w:szCs w:val="24"/>
          <w:lang w:val="en-US"/>
        </w:rPr>
        <w:t xml:space="preserve"> otherwise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>
        <w:rPr>
          <w:rFonts w:ascii="Consolas" w:hAnsi="Consolas" w:cstheme="minorHAnsi"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B77040">
        <w:rPr>
          <w:rFonts w:ascii="Consolas" w:hAnsi="Consolas" w:cstheme="minorHAnsi"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 a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>
        <w:rPr>
          <w:rFonts w:ascii="Consolas" w:hAnsi="Consolas" w:cstheme="minorHAnsi"/>
          <w:sz w:val="22"/>
          <w:lang w:val="en-US"/>
        </w:rPr>
        <w:t>d</w:t>
      </w:r>
      <w:r w:rsidR="00B77040" w:rsidRPr="00B77040">
        <w:rPr>
          <w:rFonts w:ascii="Consolas" w:hAnsi="Consolas" w:cstheme="minorHAnsi"/>
          <w:sz w:val="22"/>
          <w:lang w:val="en-US"/>
        </w:rPr>
        <w:t>_</w:t>
      </w:r>
      <w:r w:rsidR="00B77040" w:rsidRPr="00A45A24">
        <w:rPr>
          <w:rFonts w:ascii="Consolas" w:hAnsi="Consolas" w:cstheme="minorHAnsi"/>
          <w:sz w:val="22"/>
          <w:lang w:val="en-US"/>
        </w:rPr>
        <w:t>Report</w:t>
      </w:r>
      <w:r w:rsidR="00B77040">
        <w:rPr>
          <w:rFonts w:ascii="Consolas" w:hAnsi="Consolas" w:cstheme="minorHAnsi"/>
          <w:sz w:val="22"/>
          <w:lang w:val="en-US"/>
        </w:rPr>
        <w:t>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452729">
        <w:rPr>
          <w:rFonts w:ascii="Consolas" w:hAnsi="Consolas" w:cstheme="minorHAnsi"/>
          <w:sz w:val="22"/>
          <w:lang w:val="en-US"/>
        </w:rPr>
        <w:t>{</w:t>
      </w:r>
      <w:proofErr w:type="spellStart"/>
      <w:r w:rsidR="00452729" w:rsidRPr="00754638">
        <w:rPr>
          <w:rFonts w:ascii="Consolas" w:hAnsi="Consolas" w:cstheme="minorHAnsi"/>
          <w:sz w:val="22"/>
          <w:lang w:val="en-US"/>
        </w:rPr>
        <w:t>di</w:t>
      </w:r>
      <w:proofErr w:type="gramStart"/>
      <w:r w:rsidR="00452729" w:rsidRPr="00452729">
        <w:rPr>
          <w:rFonts w:ascii="Consolas" w:hAnsi="Consolas" w:cstheme="minorHAnsi"/>
          <w:sz w:val="22"/>
          <w:lang w:val="en-US"/>
        </w:rPr>
        <w:t>:</w:t>
      </w:r>
      <w:r w:rsidR="00452729" w:rsidRPr="00754638">
        <w:rPr>
          <w:rFonts w:ascii="Consolas" w:hAnsi="Consolas" w:cstheme="minorHAnsi"/>
          <w:sz w:val="22"/>
          <w:lang w:val="en-US"/>
        </w:rPr>
        <w:t>Field</w:t>
      </w:r>
      <w:proofErr w:type="spellEnd"/>
      <w:proofErr w:type="gramEnd"/>
      <w:r w:rsidR="00452729" w:rsidRPr="00452729">
        <w:rPr>
          <w:rFonts w:ascii="Consolas" w:hAnsi="Consolas" w:cstheme="minorHAnsi"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995AF9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Chapter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642DBF">
        <w:rPr>
          <w:rFonts w:ascii="Consolas" w:hAnsi="Consolas" w:cstheme="minorHAnsi"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9024B5">
        <w:rPr>
          <w:rFonts w:cstheme="minorHAnsi"/>
          <w:szCs w:val="24"/>
          <w:lang w:val="en-US"/>
        </w:rPr>
        <w:t xml:space="preserve"> </w:t>
      </w:r>
      <w:r w:rsidRPr="009024B5">
        <w:rPr>
          <w:rFonts w:ascii="Consolas" w:hAnsi="Consolas" w:cstheme="minorHAnsi"/>
          <w:sz w:val="22"/>
          <w:lang w:val="en-US"/>
        </w:rPr>
        <w:t>–</w:t>
      </w:r>
      <w:r w:rsidR="00765F57" w:rsidRPr="009024B5">
        <w:rPr>
          <w:rFonts w:cstheme="minorHAnsi"/>
          <w:szCs w:val="24"/>
          <w:lang w:val="en-US"/>
        </w:rPr>
        <w:t xml:space="preserve"> </w:t>
      </w:r>
      <w:r w:rsidR="009024B5" w:rsidRPr="009024B5">
        <w:rPr>
          <w:lang w:val="en-US"/>
        </w:rPr>
        <w:t xml:space="preserve">the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9024B5">
        <w:rPr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 xml:space="preserve"> –</w:t>
      </w:r>
      <w:r w:rsidRPr="009A4745">
        <w:rPr>
          <w:lang w:val="en-US"/>
        </w:rPr>
        <w:t xml:space="preserve"> </w:t>
      </w:r>
      <w:r w:rsidR="009A4745" w:rsidRPr="009A4745">
        <w:rPr>
          <w:lang w:val="en-US"/>
        </w:rPr>
        <w:t xml:space="preserve">the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E52A0">
        <w:rPr>
          <w:rFonts w:ascii="Consolas" w:hAnsi="Consolas"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9A4745">
        <w:rPr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9A4745">
        <w:rPr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Pr="001F0C58">
        <w:rPr>
          <w:rFonts w:cstheme="minorHAnsi"/>
          <w:szCs w:val="24"/>
          <w:lang w:val="en-US"/>
        </w:rPr>
        <w:t xml:space="preserve"> </w:t>
      </w:r>
      <w:r w:rsidRPr="001F0C58">
        <w:rPr>
          <w:rFonts w:ascii="Consolas" w:hAnsi="Consolas" w:cstheme="minorHAnsi"/>
          <w:sz w:val="22"/>
          <w:lang w:val="en-US"/>
        </w:rPr>
        <w:t>–</w:t>
      </w:r>
      <w:r w:rsidRPr="001F0C58">
        <w:rPr>
          <w:lang w:val="en-US"/>
        </w:rPr>
        <w:t xml:space="preserve"> </w:t>
      </w:r>
      <w:r w:rsidR="001F0C58" w:rsidRPr="001F0C58">
        <w:rPr>
          <w:lang w:val="en-US"/>
        </w:rPr>
        <w:t xml:space="preserve">the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FE0453">
        <w:rPr>
          <w:rFonts w:ascii="Consolas" w:hAnsi="Consolas"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>
        <w:rPr>
          <w:rFonts w:ascii="Consolas" w:hAnsi="Consolas" w:cstheme="minorHAnsi"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FE0511">
        <w:rPr>
          <w:rFonts w:ascii="Consolas" w:hAnsi="Consolas" w:cstheme="minorHAnsi"/>
          <w:sz w:val="22"/>
          <w:lang w:val="en-US"/>
        </w:rPr>
        <w:t>SQL</w:t>
      </w:r>
      <w:r w:rsidRPr="009D5753">
        <w:rPr>
          <w:rFonts w:cstheme="minorHAnsi"/>
          <w:szCs w:val="24"/>
          <w:lang w:val="en-US"/>
        </w:rPr>
        <w:t xml:space="preserve">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&gt;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Pr="00BF12BE">
        <w:rPr>
          <w:rFonts w:cstheme="minorHAnsi"/>
          <w:szCs w:val="24"/>
          <w:lang w:val="en-US"/>
        </w:rPr>
        <w:t>–</w:t>
      </w:r>
      <w:r w:rsidR="00BF12BE">
        <w:rPr>
          <w:rFonts w:cstheme="minorHAnsi"/>
          <w:szCs w:val="24"/>
          <w:lang w:val="en-US"/>
        </w:rPr>
        <w:t xml:space="preserve"> </w:t>
      </w:r>
      <w:r w:rsidR="00BF12BE" w:rsidRPr="009A4745">
        <w:rPr>
          <w:lang w:val="en-US"/>
        </w:rPr>
        <w:t xml:space="preserve">the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BF12BE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D616A5">
        <w:rPr>
          <w:rFonts w:ascii="Consolas" w:hAnsi="Consolas" w:cstheme="minorHAnsi"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406506">
        <w:rPr>
          <w:rFonts w:ascii="Consolas" w:hAnsi="Consolas" w:cstheme="minorHAnsi"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D616A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D616A5" w:rsidRPr="00BF12BE">
        <w:rPr>
          <w:rFonts w:ascii="Consolas" w:hAnsi="Consolas" w:cstheme="minorHAnsi"/>
          <w:sz w:val="22"/>
          <w:lang w:val="en-US"/>
        </w:rPr>
        <w:t>.</w:t>
      </w:r>
      <w:r w:rsidR="00D616A5" w:rsidRPr="00BF12BE">
        <w:rPr>
          <w:rFonts w:cstheme="minorHAnsi"/>
          <w:szCs w:val="24"/>
          <w:lang w:val="en-US"/>
        </w:rPr>
        <w:t>»</w:t>
      </w:r>
      <w:proofErr w:type="gramEnd"/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lastRenderedPageBreak/>
        <w:t>IEnumerable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&gt;&gt;</w:t>
      </w:r>
      <w:r w:rsidRPr="00724E02">
        <w:rPr>
          <w:rFonts w:cstheme="minorHAnsi"/>
          <w:szCs w:val="24"/>
          <w:lang w:val="en-US"/>
        </w:rPr>
        <w:t xml:space="preserve"> – </w:t>
      </w:r>
      <w:r w:rsidR="00724E02" w:rsidRPr="009A4745">
        <w:rPr>
          <w:lang w:val="en-US"/>
        </w:rPr>
        <w:t xml:space="preserve">the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&lt;</w:t>
      </w:r>
      <w:r w:rsidR="00724E02" w:rsidRPr="00765F57">
        <w:rPr>
          <w:rFonts w:ascii="Consolas" w:hAnsi="Consolas" w:cstheme="minorHAnsi"/>
          <w:sz w:val="22"/>
          <w:lang w:val="en-US"/>
        </w:rPr>
        <w:t>string</w:t>
      </w:r>
      <w:r w:rsidR="00724E02"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754638" w:rsidRPr="00207B45">
        <w:rPr>
          <w:rFonts w:ascii="Consolas" w:hAnsi="Consolas" w:cstheme="minorHAnsi"/>
          <w:sz w:val="22"/>
          <w:lang w:val="en-US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207B45">
        <w:rPr>
          <w:rFonts w:ascii="Consolas" w:hAnsi="Consolas" w:cstheme="minorHAnsi"/>
          <w:sz w:val="22"/>
          <w:lang w:val="en-US"/>
        </w:rPr>
        <w:t>&gt;</w:t>
      </w:r>
      <w:r w:rsidR="00801883" w:rsidRPr="00207B45">
        <w:rPr>
          <w:rFonts w:cstheme="minorHAnsi"/>
          <w:szCs w:val="24"/>
          <w:lang w:val="en-US"/>
        </w:rPr>
        <w:t xml:space="preserve"> </w:t>
      </w:r>
      <w:r w:rsidR="00801883" w:rsidRPr="00207B45">
        <w:rPr>
          <w:rFonts w:ascii="Consolas" w:hAnsi="Consolas" w:cstheme="minorHAnsi"/>
          <w:sz w:val="22"/>
          <w:lang w:val="en-US"/>
        </w:rPr>
        <w:t>–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530010" w:rsidRPr="00207B45">
        <w:rPr>
          <w:rFonts w:cstheme="minorHAnsi"/>
          <w:szCs w:val="24"/>
          <w:lang w:val="en-US"/>
        </w:rPr>
        <w:t xml:space="preserve">the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530010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530010" w:rsidRPr="00BF12BE">
        <w:rPr>
          <w:rFonts w:ascii="Consolas" w:hAnsi="Consolas" w:cstheme="minorHAnsi"/>
          <w:sz w:val="22"/>
          <w:lang w:val="en-US"/>
        </w:rPr>
        <w:t>.</w:t>
      </w:r>
      <w:r w:rsidR="004178EB" w:rsidRPr="00530010">
        <w:rPr>
          <w:rFonts w:cstheme="minorHAnsi"/>
          <w:szCs w:val="24"/>
          <w:lang w:val="en-US"/>
        </w:rPr>
        <w:t>»</w:t>
      </w:r>
      <w:proofErr w:type="gramEnd"/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Pr="00E0549D">
        <w:rPr>
          <w:rFonts w:cstheme="minorHAnsi"/>
          <w:szCs w:val="24"/>
          <w:lang w:val="en-US"/>
        </w:rPr>
        <w:t xml:space="preserve"> </w:t>
      </w:r>
      <w:r w:rsidR="00F31A83" w:rsidRPr="00E0549D">
        <w:rPr>
          <w:rFonts w:cstheme="minorHAnsi"/>
          <w:szCs w:val="24"/>
          <w:lang w:val="en-US"/>
        </w:rPr>
        <w:t xml:space="preserve">– </w:t>
      </w:r>
      <w:r>
        <w:rPr>
          <w:rFonts w:cstheme="minorHAnsi"/>
          <w:szCs w:val="24"/>
          <w:lang w:val="en-US"/>
        </w:rPr>
        <w:t>the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207B4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207B45" w:rsidRPr="00BF12BE">
        <w:rPr>
          <w:rFonts w:ascii="Consolas" w:hAnsi="Consolas" w:cstheme="minorHAnsi"/>
          <w:sz w:val="22"/>
          <w:lang w:val="en-US"/>
        </w:rPr>
        <w:t>.</w:t>
      </w:r>
      <w:r w:rsidR="00207B45" w:rsidRPr="00530010">
        <w:rPr>
          <w:rFonts w:cstheme="minorHAnsi"/>
          <w:szCs w:val="24"/>
          <w:lang w:val="en-US"/>
        </w:rPr>
        <w:t>»</w:t>
      </w:r>
      <w:proofErr w:type="gramEnd"/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3519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121B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AD7F10">
        <w:rPr>
          <w:rFonts w:ascii="Consolas" w:hAnsi="Consolas"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05497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4F372B">
        <w:rPr>
          <w:rFonts w:ascii="Consolas" w:hAnsi="Consolas" w:cstheme="minorHAnsi"/>
          <w:sz w:val="22"/>
          <w:lang w:val="en-US"/>
        </w:rPr>
        <w:t>di</w:t>
      </w:r>
      <w:proofErr w:type="gramStart"/>
      <w:r w:rsidR="004F372B" w:rsidRPr="004F372B">
        <w:rPr>
          <w:rFonts w:ascii="Consolas" w:hAnsi="Consolas" w:cstheme="minorHAnsi"/>
          <w:sz w:val="22"/>
          <w:lang w:val="en-US"/>
        </w:rPr>
        <w:t>:</w:t>
      </w:r>
      <w:r>
        <w:rPr>
          <w:rFonts w:ascii="Consolas" w:hAnsi="Consolas" w:cstheme="minorHAnsi"/>
          <w:sz w:val="22"/>
          <w:lang w:val="en-US"/>
        </w:rPr>
        <w:t>P</w:t>
      </w:r>
      <w:r w:rsidR="004F372B" w:rsidRPr="004F372B">
        <w:rPr>
          <w:rFonts w:ascii="Consolas" w:hAnsi="Consolas" w:cstheme="minorHAnsi"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05497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D5003A">
        <w:rPr>
          <w:rFonts w:ascii="Consolas" w:hAnsi="Consolas"/>
          <w:sz w:val="22"/>
          <w:lang w:val="en-US"/>
        </w:rPr>
        <w:t>di</w:t>
      </w:r>
      <w:proofErr w:type="gramStart"/>
      <w:r w:rsidRPr="009C5051">
        <w:rPr>
          <w:rFonts w:ascii="Consolas" w:hAnsi="Consolas"/>
          <w:sz w:val="22"/>
          <w:lang w:val="en-US"/>
        </w:rPr>
        <w:t>:</w:t>
      </w:r>
      <w:r w:rsidRPr="00D5003A">
        <w:rPr>
          <w:rFonts w:ascii="Consolas" w:hAnsi="Consolas"/>
          <w:sz w:val="22"/>
          <w:lang w:val="en-US"/>
        </w:rPr>
        <w:t>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875FBF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 –</w:t>
      </w:r>
      <w:r w:rsidR="007A2608" w:rsidRPr="00875FBF">
        <w:rPr>
          <w:rFonts w:cstheme="minorHAnsi"/>
          <w:color w:val="000000"/>
          <w:szCs w:val="24"/>
          <w:lang w:val="en-US"/>
        </w:rPr>
        <w:t xml:space="preserve"> </w:t>
      </w:r>
      <w:r w:rsidR="007A2608">
        <w:rPr>
          <w:rFonts w:cstheme="minorHAnsi"/>
          <w:color w:val="000000"/>
          <w:szCs w:val="24"/>
          <w:lang w:val="en-US"/>
        </w:rPr>
        <w:t>it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4933FA">
        <w:rPr>
          <w:rFonts w:ascii="Consolas" w:hAnsi="Consolas"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– </w:t>
      </w:r>
      <w:proofErr w:type="gramStart"/>
      <w:r w:rsidR="00851BC0" w:rsidRPr="00851BC0">
        <w:rPr>
          <w:rFonts w:cstheme="minorHAnsi"/>
          <w:color w:val="000000"/>
          <w:szCs w:val="24"/>
          <w:lang w:val="en-US"/>
        </w:rPr>
        <w:t>allows</w:t>
      </w:r>
      <w:proofErr w:type="gramEnd"/>
      <w:r w:rsidR="00851BC0" w:rsidRPr="00851BC0">
        <w:rPr>
          <w:rFonts w:cstheme="minorHAnsi"/>
          <w:color w:val="000000"/>
          <w:szCs w:val="24"/>
          <w:lang w:val="en-US"/>
        </w:rPr>
        <w:t xml:space="preserve"> you to set the panel type to one of two values: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42484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AF1119">
        <w:rPr>
          <w:rFonts w:ascii="Consolas" w:hAnsi="Consolas"/>
          <w:sz w:val="22"/>
          <w:lang w:val="en-US"/>
        </w:rPr>
        <w:t>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>) –</w:t>
      </w:r>
      <w:r w:rsidRPr="00AF1119">
        <w:rPr>
          <w:lang w:val="en-US"/>
        </w:rPr>
        <w:t xml:space="preserve">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7A3EBF">
        <w:rPr>
          <w:rFonts w:ascii="Consolas" w:hAnsi="Consolas"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644310">
        <w:rPr>
          <w:rFonts w:ascii="Consolas" w:hAnsi="Consolas"/>
          <w:sz w:val="22"/>
          <w:lang w:val="en-US"/>
        </w:rPr>
        <w:t>Row</w:t>
      </w:r>
      <w:r w:rsidR="00026FF3" w:rsidRPr="00026FF3">
        <w:rPr>
          <w:lang w:val="en-US"/>
        </w:rPr>
        <w:t xml:space="preserve">, and </w:t>
      </w:r>
      <w:proofErr w:type="spellStart"/>
      <w:r w:rsidR="00026FF3" w:rsidRPr="00644310">
        <w:rPr>
          <w:rFonts w:ascii="Consolas" w:hAnsi="Consolas"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7A3EBF">
        <w:rPr>
          <w:rFonts w:ascii="Consolas" w:hAnsi="Consolas"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(B2, C2)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7A3EBF">
        <w:rPr>
          <w:rFonts w:ascii="Consolas" w:hAnsi="Consolas"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"Bottom Text"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"Right text"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it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C46A21">
        <w:rPr>
          <w:rFonts w:ascii="Consolas" w:hAnsi="Consolas" w:cstheme="minorHAnsi"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Pr="00B1606F">
        <w:rPr>
          <w:rFonts w:cstheme="minorHAnsi"/>
          <w:szCs w:val="24"/>
          <w:lang w:val="en-US"/>
        </w:rPr>
        <w:t>–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allow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>You can list several numbers of columns or rows, separated by a comma, for example: 2</w:t>
      </w:r>
      <w:proofErr w:type="gramStart"/>
      <w:r w:rsidR="00403C10" w:rsidRPr="00403C10">
        <w:rPr>
          <w:rFonts w:cstheme="minorHAnsi"/>
          <w:szCs w:val="24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D665B6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 –</w:t>
      </w:r>
      <w:r w:rsidR="00D665B6">
        <w:rPr>
          <w:rFonts w:cstheme="minorHAnsi"/>
          <w:color w:val="000000"/>
          <w:szCs w:val="24"/>
          <w:lang w:val="en-US"/>
        </w:rPr>
        <w:t xml:space="preserve"> it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F02A88">
        <w:rPr>
          <w:rFonts w:ascii="Consolas" w:hAnsi="Consolas" w:cstheme="minorHAnsi"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F02A88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 xml:space="preserve">) – </w:t>
      </w:r>
      <w:r w:rsidR="00F02A88">
        <w:rPr>
          <w:rFonts w:cstheme="minorHAnsi"/>
          <w:color w:val="000000"/>
          <w:szCs w:val="24"/>
          <w:lang w:val="en-US"/>
        </w:rPr>
        <w:t xml:space="preserve">it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>) –</w:t>
      </w:r>
      <w:r w:rsidR="00864758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C03D68">
        <w:rPr>
          <w:rFonts w:ascii="Consolas" w:hAnsi="Consolas" w:cs="Consolas"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C03D68">
        <w:rPr>
          <w:rFonts w:cstheme="minorHAnsi"/>
          <w:color w:val="000000"/>
          <w:szCs w:val="24"/>
          <w:lang w:val="en-US"/>
        </w:rPr>
        <w:t>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>
        <w:rPr>
          <w:rFonts w:cstheme="minorHAnsi"/>
          <w:color w:val="000000"/>
          <w:szCs w:val="24"/>
          <w:lang w:val="en-US"/>
        </w:rPr>
        <w:t>DataItem</w:t>
      </w:r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>) – 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>) –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–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After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–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–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>
        <w:rPr>
          <w:rFonts w:ascii="Consolas" w:hAnsi="Consolas" w:cstheme="minorHAnsi"/>
          <w:color w:val="000000"/>
          <w:sz w:val="22"/>
          <w:lang w:val="en-US"/>
        </w:rPr>
        <w:t>ShiftType</w:t>
      </w:r>
      <w:proofErr w:type="spellEnd"/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=Row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D81C25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lang w:val="en-US"/>
        </w:rPr>
        <w:t>At the same time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result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may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look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something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like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this</w:t>
      </w:r>
      <w:proofErr w:type="spellEnd"/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the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</w:t>
      </w:r>
      <w:proofErr w:type="gramStart"/>
      <w:r w:rsidR="00FB44B4" w:rsidRPr="00FB44B4">
        <w:rPr>
          <w:rFonts w:cstheme="minorHAnsi"/>
          <w:color w:val="000000"/>
          <w:szCs w:val="24"/>
          <w:lang w:val="en-US"/>
        </w:rPr>
        <w:t>needed,</w:t>
      </w:r>
      <w:proofErr w:type="gramEnd"/>
      <w:r w:rsidR="00FB44B4" w:rsidRPr="00FB44B4">
        <w:rPr>
          <w:rFonts w:cstheme="minorHAnsi"/>
          <w:color w:val="000000"/>
          <w:szCs w:val="24"/>
          <w:lang w:val="en-US"/>
        </w:rPr>
        <w:t xml:space="preserve"> the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Default="00646D24" w:rsidP="001A6D16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 xml:space="preserve">Here it is specified that grouping should occur on the first column, that is, in our case on the </w:t>
      </w:r>
      <w:r w:rsidR="00F21C7B" w:rsidRPr="00F21C7B">
        <w:rPr>
          <w:rFonts w:ascii="Consolas" w:hAnsi="Consolas" w:cstheme="minorHAnsi"/>
          <w:color w:val="000000"/>
          <w:sz w:val="22"/>
        </w:rPr>
        <w:t>С</w:t>
      </w:r>
      <w:proofErr w:type="spellStart"/>
      <w:r w:rsidRPr="00F21C7B">
        <w:rPr>
          <w:rFonts w:ascii="Consolas" w:hAnsi="Consolas" w:cstheme="minorHAnsi"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8E05D0">
        <w:rPr>
          <w:rFonts w:cstheme="minorHAnsi"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FE7DB9">
        <w:rPr>
          <w:rFonts w:ascii="Consolas" w:hAnsi="Consolas" w:cstheme="minorHAnsi"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 a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>
        <w:rPr>
          <w:rFonts w:cstheme="minorHAnsi"/>
          <w:szCs w:val="24"/>
          <w:lang w:val="en-US"/>
        </w:rPr>
        <w:t>t</w:t>
      </w:r>
      <w:r w:rsidR="00AD2FA1" w:rsidRPr="00B77040">
        <w:rPr>
          <w:rFonts w:ascii="Consolas" w:hAnsi="Consolas" w:cstheme="minorHAnsi"/>
          <w:sz w:val="22"/>
          <w:lang w:val="en-US"/>
        </w:rPr>
        <w:t>_</w:t>
      </w:r>
      <w:r w:rsidR="00AD2FA1" w:rsidRPr="00A45A24">
        <w:rPr>
          <w:rFonts w:ascii="Consolas" w:hAnsi="Consolas" w:cstheme="minorHAnsi"/>
          <w:sz w:val="22"/>
          <w:lang w:val="en-US"/>
        </w:rPr>
        <w:t>Report</w:t>
      </w:r>
      <w:r w:rsidR="00AD2FA1">
        <w:rPr>
          <w:rFonts w:ascii="Consolas" w:hAnsi="Consolas" w:cstheme="minorHAnsi"/>
          <w:sz w:val="22"/>
          <w:lang w:val="en-US"/>
        </w:rPr>
        <w:t>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E50075">
        <w:rPr>
          <w:rFonts w:ascii="Consolas" w:hAnsi="Consolas" w:cstheme="minorHAnsi"/>
          <w:sz w:val="22"/>
          <w:lang w:val="en-US"/>
        </w:rPr>
        <w:t>{</w:t>
      </w:r>
      <w:proofErr w:type="gramStart"/>
      <w:r w:rsidR="008E05D0">
        <w:rPr>
          <w:rFonts w:ascii="Consolas" w:hAnsi="Consolas" w:cstheme="minorHAnsi"/>
          <w:sz w:val="22"/>
          <w:lang w:val="en-US"/>
        </w:rPr>
        <w:t>Sum</w:t>
      </w:r>
      <w:r w:rsidR="008E05D0" w:rsidRPr="00E50075">
        <w:rPr>
          <w:rFonts w:ascii="Consolas" w:hAnsi="Consolas" w:cstheme="minorHAnsi"/>
          <w:sz w:val="22"/>
          <w:lang w:val="en-US"/>
        </w:rPr>
        <w:t>(</w:t>
      </w:r>
      <w:proofErr w:type="spellStart"/>
      <w:proofErr w:type="gramEnd"/>
      <w:r w:rsidR="008E05D0" w:rsidRPr="008E05D0">
        <w:rPr>
          <w:rFonts w:ascii="Consolas" w:hAnsi="Consolas" w:cstheme="minorHAnsi"/>
          <w:sz w:val="22"/>
          <w:lang w:val="en-US"/>
        </w:rPr>
        <w:t>di</w:t>
      </w:r>
      <w:r w:rsidR="008E05D0" w:rsidRPr="00E50075">
        <w:rPr>
          <w:rFonts w:ascii="Consolas" w:hAnsi="Consolas" w:cstheme="minorHAnsi"/>
          <w:sz w:val="22"/>
          <w:lang w:val="en-US"/>
        </w:rPr>
        <w:t>:</w:t>
      </w:r>
      <w:r w:rsidR="008E05D0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ascii="Consolas" w:hAnsi="Consolas" w:cstheme="minorHAnsi"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E05D0">
        <w:rPr>
          <w:rFonts w:ascii="Consolas" w:hAnsi="Consolas" w:cstheme="minorHAnsi"/>
          <w:sz w:val="22"/>
          <w:lang w:val="en-US"/>
        </w:rPr>
        <w:t>di</w:t>
      </w:r>
      <w:r w:rsidR="006A6E8F" w:rsidRPr="00E50075">
        <w:rPr>
          <w:rFonts w:ascii="Consolas" w:hAnsi="Consolas" w:cstheme="minorHAnsi"/>
          <w:sz w:val="22"/>
          <w:lang w:val="en-US"/>
        </w:rPr>
        <w:t>:</w:t>
      </w:r>
      <w:r w:rsidR="006A6E8F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>The aggregate function template itself is described in more detail in the corresponding Chapter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the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3A50B6">
        <w:rPr>
          <w:rFonts w:ascii="Consolas" w:hAnsi="Consolas" w:cstheme="minorHAnsi"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 xml:space="preserve">) </w:t>
      </w:r>
      <w:r w:rsidRPr="00BC7B03">
        <w:rPr>
          <w:lang w:val="en-US"/>
        </w:rPr>
        <w:t xml:space="preserve">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 –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C7B03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6964C6">
        <w:rPr>
          <w:rFonts w:ascii="Consolas" w:hAnsi="Consolas" w:cstheme="minorHAnsi"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021476">
        <w:rPr>
          <w:rFonts w:ascii="Consolas" w:hAnsi="Consolas" w:cstheme="minorHAnsi"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dyn</w:t>
      </w:r>
      <w:r w:rsidRPr="00B77040">
        <w:rPr>
          <w:rFonts w:ascii="Consolas" w:hAnsi="Consolas" w:cstheme="minorHAnsi"/>
          <w:sz w:val="22"/>
          <w:lang w:val="en-US"/>
        </w:rPr>
        <w:t>_</w:t>
      </w:r>
      <w:r w:rsidRPr="00A45A24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{</w:t>
      </w:r>
      <w:r w:rsidR="009D11BE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{Headers}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745A4C">
        <w:rPr>
          <w:rFonts w:cstheme="minorHAnsi"/>
          <w:szCs w:val="24"/>
          <w:lang w:val="en-US"/>
        </w:rPr>
        <w:t xml:space="preserve"> –</w:t>
      </w:r>
      <w:r w:rsidR="00745A4C" w:rsidRPr="00745A4C">
        <w:rPr>
          <w:rFonts w:cstheme="minorHAnsi"/>
          <w:szCs w:val="24"/>
          <w:lang w:val="en-US"/>
        </w:rPr>
        <w:t xml:space="preserve"> column names are taken from the </w:t>
      </w:r>
      <w:r w:rsidR="00745A4C" w:rsidRPr="00745A4C">
        <w:rPr>
          <w:rFonts w:ascii="Consolas" w:hAnsi="Consolas" w:cstheme="minorHAnsi"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null, column names are taken from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11183">
        <w:rPr>
          <w:rFonts w:ascii="Consolas" w:hAnsi="Consolas" w:cstheme="minorHAnsi"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545FD5">
        <w:rPr>
          <w:rFonts w:cstheme="minorHAnsi"/>
          <w:szCs w:val="24"/>
          <w:lang w:val="en-US"/>
        </w:rPr>
        <w:t xml:space="preserve"> –</w:t>
      </w:r>
      <w:r w:rsidRPr="00545FD5">
        <w:rPr>
          <w:lang w:val="en-US"/>
        </w:rPr>
        <w:t xml:space="preserve"> </w:t>
      </w:r>
      <w:r w:rsidR="00545FD5" w:rsidRPr="00545FD5">
        <w:rPr>
          <w:lang w:val="en-US"/>
        </w:rPr>
        <w:t xml:space="preserve">similar to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752717" w:rsidRPr="004D4152">
        <w:rPr>
          <w:rFonts w:cstheme="minorHAnsi"/>
          <w:szCs w:val="24"/>
          <w:lang w:val="en-US"/>
        </w:rPr>
        <w:t xml:space="preserve"> </w:t>
      </w:r>
      <w:r w:rsidRPr="004D4152">
        <w:rPr>
          <w:rFonts w:ascii="Consolas" w:hAnsi="Consolas" w:cstheme="minorHAnsi"/>
          <w:sz w:val="22"/>
          <w:lang w:val="en-US"/>
        </w:rPr>
        <w:t>–</w:t>
      </w:r>
      <w:r w:rsidRPr="004D4152">
        <w:rPr>
          <w:lang w:val="en-US"/>
        </w:rPr>
        <w:t xml:space="preserve"> </w:t>
      </w:r>
      <w:r w:rsidR="004D4152" w:rsidRPr="004D4152">
        <w:rPr>
          <w:lang w:val="en-US"/>
        </w:rPr>
        <w:t xml:space="preserve">column names are the names of the columns returned by the SQL query. The type of columns is determined from the metadata table for the </w:t>
      </w:r>
      <w:proofErr w:type="spellStart"/>
      <w:r w:rsidR="004D4152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</w:t>
      </w:r>
      <w:r w:rsidRPr="0055436F">
        <w:rPr>
          <w:rFonts w:cstheme="minorHAnsi"/>
          <w:szCs w:val="24"/>
          <w:lang w:val="en-US"/>
        </w:rPr>
        <w:t xml:space="preserve"> – </w:t>
      </w:r>
      <w:r w:rsidR="0055436F" w:rsidRPr="0055436F">
        <w:rPr>
          <w:rFonts w:cstheme="minorHAnsi"/>
          <w:szCs w:val="24"/>
          <w:lang w:val="en-US"/>
        </w:rPr>
        <w:t xml:space="preserve">the names of the columns is always the </w:t>
      </w:r>
      <w:r w:rsidR="0055436F" w:rsidRPr="0055436F">
        <w:rPr>
          <w:rFonts w:ascii="Consolas" w:hAnsi="Consolas" w:cstheme="minorHAnsi"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5436F">
        <w:rPr>
          <w:rFonts w:ascii="Consolas" w:hAnsi="Consolas" w:cstheme="minorHAnsi"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&gt;&gt;</w:t>
      </w:r>
      <w:r w:rsidRPr="0055436F">
        <w:rPr>
          <w:rFonts w:cstheme="minorHAnsi"/>
          <w:szCs w:val="24"/>
          <w:lang w:val="en-US"/>
        </w:rPr>
        <w:t xml:space="preserve"> –</w:t>
      </w:r>
      <w:r w:rsidR="0055436F">
        <w:rPr>
          <w:rFonts w:cstheme="minorHAnsi"/>
          <w:szCs w:val="24"/>
          <w:lang w:val="en-US"/>
        </w:rPr>
        <w:t xml:space="preserve"> the names of the columns are the dictionary keys. The type of the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666DE2">
        <w:rPr>
          <w:rFonts w:ascii="Consolas" w:hAnsi="Consolas" w:cstheme="minorHAnsi"/>
          <w:sz w:val="22"/>
          <w:lang w:val="en-US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666DE2">
        <w:rPr>
          <w:rFonts w:ascii="Consolas" w:hAnsi="Consolas" w:cstheme="minorHAnsi"/>
          <w:sz w:val="22"/>
          <w:lang w:val="en-US"/>
        </w:rPr>
        <w:t>&gt;</w:t>
      </w:r>
      <w:r w:rsidR="00752717" w:rsidRPr="00666DE2">
        <w:rPr>
          <w:rFonts w:cstheme="minorHAnsi"/>
          <w:szCs w:val="24"/>
          <w:lang w:val="en-US"/>
        </w:rPr>
        <w:t xml:space="preserve"> –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>by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Decimal, String, </w:t>
      </w:r>
      <w:proofErr w:type="spellStart"/>
      <w:r w:rsidR="00666DE2" w:rsidRPr="00666DE2">
        <w:rPr>
          <w:rFonts w:cstheme="minorHAnsi"/>
          <w:szCs w:val="24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666DE2">
        <w:rPr>
          <w:rFonts w:cstheme="minorHAnsi"/>
          <w:szCs w:val="24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BD27CB" w:rsidRPr="0020004B">
        <w:rPr>
          <w:rFonts w:cstheme="minorHAnsi"/>
          <w:szCs w:val="24"/>
          <w:lang w:val="en-US"/>
        </w:rPr>
        <w:t xml:space="preserve"> – </w:t>
      </w:r>
      <w:r w:rsidRPr="0020004B">
        <w:rPr>
          <w:rFonts w:cstheme="minorHAnsi"/>
          <w:szCs w:val="24"/>
          <w:lang w:val="en-US"/>
        </w:rPr>
        <w:t xml:space="preserve">the same as for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ascii="Consolas" w:hAnsi="Consolas" w:cstheme="minorHAnsi"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37900">
        <w:rPr>
          <w:rFonts w:cstheme="minorHAnsi"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37900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E37900">
        <w:rPr>
          <w:rFonts w:ascii="Consolas" w:hAnsi="Consolas" w:cstheme="minorHAnsi"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03C6D">
        <w:rPr>
          <w:rFonts w:ascii="Consolas" w:hAnsi="Consolas" w:cstheme="minorHAnsi"/>
          <w:sz w:val="22"/>
          <w:lang w:val="en-US"/>
        </w:rPr>
        <w:t>NoExcelColumn</w:t>
      </w:r>
      <w:proofErr w:type="spellEnd"/>
      <w:r w:rsidRPr="00E03C6D">
        <w:rPr>
          <w:rFonts w:cstheme="minorHAnsi"/>
          <w:szCs w:val="24"/>
          <w:lang w:val="en-US"/>
        </w:rPr>
        <w:t xml:space="preserve"> – </w:t>
      </w:r>
      <w:r w:rsidR="00E03C6D" w:rsidRPr="00E03C6D">
        <w:rPr>
          <w:rFonts w:cstheme="minorHAnsi"/>
          <w:szCs w:val="24"/>
          <w:lang w:val="en-US"/>
        </w:rPr>
        <w:t>a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1C1D3D">
        <w:rPr>
          <w:rFonts w:ascii="Consolas" w:hAnsi="Consolas" w:cstheme="minorHAnsi"/>
          <w:sz w:val="22"/>
          <w:lang w:val="en-US"/>
        </w:rPr>
        <w:t>ExcelColumn</w:t>
      </w:r>
      <w:proofErr w:type="spellEnd"/>
      <w:r w:rsidRPr="001C1D3D">
        <w:rPr>
          <w:rFonts w:cstheme="minorHAnsi"/>
          <w:szCs w:val="24"/>
          <w:lang w:val="en-US"/>
        </w:rPr>
        <w:t xml:space="preserve"> – </w:t>
      </w:r>
      <w:r w:rsidR="001C1D3D" w:rsidRPr="001C1D3D">
        <w:rPr>
          <w:rFonts w:cstheme="minorHAnsi"/>
          <w:szCs w:val="24"/>
          <w:lang w:val="en-US"/>
        </w:rPr>
        <w:t>this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8F6932">
        <w:rPr>
          <w:rFonts w:ascii="Consolas" w:hAnsi="Consolas" w:cstheme="minorHAnsi"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Pr="008F6932">
        <w:rPr>
          <w:rFonts w:cstheme="minorHAnsi"/>
          <w:szCs w:val="24"/>
          <w:lang w:val="en-US"/>
        </w:rPr>
        <w:t xml:space="preserve"> –</w:t>
      </w:r>
      <w:r w:rsidRPr="008F6932">
        <w:rPr>
          <w:lang w:val="en-US"/>
        </w:rPr>
        <w:t xml:space="preserve"> </w:t>
      </w:r>
      <w:r w:rsidR="008F6932" w:rsidRPr="008F6932">
        <w:rPr>
          <w:lang w:val="en-US"/>
        </w:rPr>
        <w:t xml:space="preserve">by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492C1C">
        <w:rPr>
          <w:rFonts w:ascii="Consolas" w:hAnsi="Consolas" w:cstheme="minorHAnsi"/>
          <w:sz w:val="22"/>
          <w:lang w:val="en-US"/>
        </w:rPr>
        <w:lastRenderedPageBreak/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Pr="00492C1C">
        <w:rPr>
          <w:rFonts w:cstheme="minorHAnsi"/>
          <w:szCs w:val="24"/>
          <w:lang w:val="en-US"/>
        </w:rPr>
        <w:t xml:space="preserve"> –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40148B">
        <w:rPr>
          <w:rFonts w:ascii="Consolas" w:hAnsi="Consolas" w:cstheme="minorHAnsi"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492C1C">
        <w:rPr>
          <w:rFonts w:ascii="Consolas" w:hAnsi="Consolas" w:cstheme="minorHAnsi"/>
          <w:sz w:val="22"/>
          <w:lang w:val="en-US"/>
        </w:rPr>
        <w:t>#,0.00</w:t>
      </w:r>
      <w:r w:rsidR="00911A76" w:rsidRPr="00492C1C">
        <w:rPr>
          <w:rFonts w:cstheme="minorHAnsi"/>
          <w:szCs w:val="24"/>
          <w:lang w:val="en-US"/>
        </w:rPr>
        <w:t>;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6054F">
        <w:rPr>
          <w:rFonts w:ascii="Consolas" w:hAnsi="Consolas" w:cstheme="minorHAnsi"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>
        <w:rPr>
          <w:rFonts w:ascii="Consolas" w:hAnsi="Consolas" w:cstheme="minorHAnsi"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) </w:t>
      </w:r>
      <w:r w:rsidRPr="0016054F">
        <w:rPr>
          <w:rFonts w:cstheme="minorHAnsi"/>
          <w:szCs w:val="24"/>
          <w:lang w:val="en-US"/>
        </w:rPr>
        <w:t xml:space="preserve">– </w:t>
      </w:r>
      <w:r w:rsidR="0016054F" w:rsidRPr="0016054F">
        <w:rPr>
          <w:rFonts w:cstheme="minorHAnsi"/>
          <w:szCs w:val="24"/>
          <w:lang w:val="en-US"/>
        </w:rPr>
        <w:t>this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492C1C">
        <w:rPr>
          <w:rFonts w:ascii="Consolas" w:hAnsi="Consolas" w:cstheme="minorHAnsi"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556349">
        <w:rPr>
          <w:rFonts w:ascii="Consolas" w:hAnsi="Consolas" w:cstheme="minorHAnsi"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11D0D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Pr="00124E83">
        <w:rPr>
          <w:rFonts w:cstheme="minorHAnsi"/>
          <w:szCs w:val="24"/>
          <w:lang w:val="en-US"/>
        </w:rPr>
        <w:t>–</w:t>
      </w:r>
      <w:r w:rsidRPr="00124E83">
        <w:rPr>
          <w:lang w:val="en-US"/>
        </w:rPr>
        <w:t xml:space="preserve">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124E83">
        <w:rPr>
          <w:rFonts w:ascii="Consolas" w:hAnsi="Consolas"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124E83">
        <w:rPr>
          <w:rFonts w:ascii="Consolas" w:hAnsi="Consolas"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124E83">
        <w:rPr>
          <w:rFonts w:ascii="Consolas" w:hAnsi="Consolas"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7B3F49">
        <w:rPr>
          <w:rFonts w:ascii="Consolas" w:hAnsi="Consolas" w:cstheme="minorHAnsi"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F3A8E" w:rsidRPr="007B3F49">
        <w:rPr>
          <w:rFonts w:cstheme="minorHAnsi"/>
          <w:szCs w:val="24"/>
          <w:lang w:val="en-US"/>
        </w:rPr>
        <w:t xml:space="preserve">–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7B3F49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7B3F49">
        <w:rPr>
          <w:rFonts w:ascii="Consolas" w:hAnsi="Consolas" w:cstheme="minorHAnsi"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765197">
        <w:rPr>
          <w:rFonts w:ascii="Consolas" w:hAnsi="Consolas" w:cstheme="minorHAnsi"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Pr="00765197">
        <w:rPr>
          <w:rFonts w:cstheme="minorHAnsi"/>
          <w:szCs w:val="24"/>
          <w:lang w:val="en-US"/>
        </w:rPr>
        <w:t>–</w:t>
      </w:r>
      <w:r w:rsidR="006B51F8" w:rsidRPr="00765197">
        <w:rPr>
          <w:rFonts w:cstheme="minorHAnsi"/>
          <w:szCs w:val="24"/>
          <w:lang w:val="en-US"/>
        </w:rPr>
        <w:t xml:space="preserve">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D87F07">
        <w:rPr>
          <w:rFonts w:ascii="Consolas" w:hAnsi="Consolas" w:cstheme="minorHAnsi"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 xml:space="preserve">) –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C0CA0">
        <w:rPr>
          <w:rFonts w:ascii="Consolas" w:hAnsi="Consolas" w:cstheme="minorHAnsi"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>) –</w:t>
      </w:r>
      <w:r w:rsidR="00BC0CA0">
        <w:rPr>
          <w:rFonts w:cstheme="minorHAnsi"/>
          <w:szCs w:val="24"/>
          <w:lang w:val="en-US"/>
        </w:rPr>
        <w:t xml:space="preserve">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>
        <w:rPr>
          <w:rFonts w:cstheme="minorHAnsi"/>
          <w:szCs w:val="24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5A3DA4">
        <w:rPr>
          <w:rFonts w:ascii="Consolas" w:hAnsi="Consolas" w:cstheme="minorHAnsi"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5A3DA4">
        <w:rPr>
          <w:rFonts w:ascii="Consolas" w:hAnsi="Consolas" w:cstheme="minorHAnsi"/>
          <w:sz w:val="22"/>
          <w:lang w:val="en-US"/>
        </w:rPr>
        <w:t>{</w:t>
      </w:r>
      <w:proofErr w:type="gramStart"/>
      <w:r w:rsidRPr="005A3DA4">
        <w:rPr>
          <w:rFonts w:ascii="Consolas" w:hAnsi="Consolas" w:cstheme="minorHAnsi"/>
          <w:sz w:val="22"/>
          <w:lang w:val="en-US"/>
        </w:rPr>
        <w:t>Numbers(</w:t>
      </w:r>
      <w:proofErr w:type="gramEnd"/>
      <w:r w:rsidRPr="005A3DA4">
        <w:rPr>
          <w:rFonts w:ascii="Consolas" w:hAnsi="Consolas" w:cstheme="minorHAnsi"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D42F49">
        <w:rPr>
          <w:rFonts w:ascii="Consolas" w:hAnsi="Consolas" w:cstheme="minorHAnsi"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E34ED3">
        <w:rPr>
          <w:rFonts w:ascii="Consolas" w:hAnsi="Consolas" w:cstheme="minorHAnsi"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F04E1">
        <w:rPr>
          <w:rFonts w:ascii="Consolas" w:hAnsi="Consolas" w:cstheme="minorHAnsi"/>
          <w:sz w:val="22"/>
          <w:lang w:val="en-US"/>
        </w:rPr>
        <w:t>{Totals</w:t>
      </w:r>
      <w:r w:rsidRPr="00BF04E1">
        <w:rPr>
          <w:rFonts w:cstheme="minorHAnsi"/>
          <w:szCs w:val="24"/>
          <w:lang w:val="en-US"/>
        </w:rPr>
        <w:t xml:space="preserve">} template is used to display totals. By default, totals are counted only for the </w:t>
      </w:r>
      <w:r w:rsidRPr="004769B8">
        <w:rPr>
          <w:rFonts w:ascii="Consolas" w:hAnsi="Consolas" w:cstheme="minorHAnsi"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4769B8">
        <w:rPr>
          <w:rFonts w:ascii="Consolas" w:hAnsi="Consolas" w:cstheme="minorHAnsi"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F16DC4">
        <w:rPr>
          <w:rFonts w:ascii="Consolas" w:hAnsi="Consolas" w:cstheme="minorHAnsi"/>
          <w:sz w:val="22"/>
          <w:lang w:val="en-US"/>
        </w:rPr>
        <w:t>Aggregate</w:t>
      </w:r>
      <w:r w:rsidR="00F16DC4" w:rsidRPr="00F16DC4">
        <w:rPr>
          <w:rFonts w:ascii="Consolas" w:hAnsi="Consolas" w:cstheme="minorHAnsi"/>
          <w:sz w:val="22"/>
          <w:lang w:val="en-US"/>
        </w:rPr>
        <w:t>F</w:t>
      </w:r>
      <w:r w:rsidRPr="00F16DC4">
        <w:rPr>
          <w:rFonts w:ascii="Consolas" w:hAnsi="Consolas" w:cstheme="minorHAnsi"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F16DC4">
        <w:rPr>
          <w:rFonts w:ascii="Consolas" w:hAnsi="Consolas" w:cstheme="minorHAnsi"/>
          <w:sz w:val="22"/>
          <w:lang w:val="en-US"/>
        </w:rPr>
        <w:t>Excel</w:t>
      </w:r>
      <w:r w:rsidRPr="00F16DC4">
        <w:rPr>
          <w:rFonts w:ascii="Consolas" w:hAnsi="Consolas" w:cstheme="minorHAnsi"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>These functions will be described in more detail when considering the properties of the panel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234A36">
        <w:rPr>
          <w:rFonts w:ascii="Consolas" w:hAnsi="Consolas"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234A36">
        <w:rPr>
          <w:rFonts w:ascii="Consolas" w:hAnsi="Consolas"/>
          <w:sz w:val="22"/>
          <w:lang w:val="en-US"/>
        </w:rPr>
        <w:t>ype</w:t>
      </w:r>
      <w:proofErr w:type="spellEnd"/>
      <w:r w:rsidRPr="00234A36">
        <w:rPr>
          <w:rFonts w:ascii="Consolas" w:hAnsi="Consolas"/>
          <w:sz w:val="22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F5344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Pr="00234A36">
        <w:rPr>
          <w:rFonts w:cstheme="minorHAnsi"/>
          <w:color w:val="000000"/>
          <w:szCs w:val="24"/>
          <w:lang w:val="en-US"/>
        </w:rPr>
        <w:t xml:space="preserve"> –</w:t>
      </w:r>
      <w:r w:rsidR="00234A36" w:rsidRPr="00234A36">
        <w:rPr>
          <w:rFonts w:cstheme="minorHAnsi"/>
          <w:color w:val="000000"/>
          <w:szCs w:val="24"/>
          <w:lang w:val="en-US"/>
        </w:rPr>
        <w:t xml:space="preserve">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6E5CDA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 xml:space="preserve">) – </w:t>
      </w:r>
      <w:r w:rsidR="006E5CDA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D27B7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 xml:space="preserve">) – </w:t>
      </w:r>
      <w:r w:rsidR="007D27B7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>) –</w:t>
      </w:r>
      <w:r w:rsidR="000017A6" w:rsidRPr="000017A6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A130A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–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6F05D0">
      <w:pPr>
        <w:pStyle w:val="ListParagraph"/>
        <w:numPr>
          <w:ilvl w:val="0"/>
          <w:numId w:val="16"/>
        </w:numPr>
        <w:ind w:left="1985"/>
        <w:rPr>
          <w:rFonts w:cstheme="minorHAnsi"/>
          <w:color w:val="000000"/>
          <w:sz w:val="22"/>
          <w:lang w:val="en-US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–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6C2601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0B4FA7">
        <w:rPr>
          <w:rFonts w:ascii="Consolas" w:hAnsi="Consolas" w:cs="Consolas"/>
          <w:color w:val="000000"/>
          <w:sz w:val="22"/>
          <w:lang w:val="en-US"/>
        </w:rPr>
        <w:t>?</w:t>
      </w:r>
      <w:r w:rsidRPr="000B4FA7">
        <w:rPr>
          <w:rFonts w:cstheme="minorHAnsi"/>
          <w:color w:val="000000"/>
          <w:szCs w:val="24"/>
          <w:lang w:val="en-US"/>
        </w:rPr>
        <w:t>) –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proofErr w:type="gramStart"/>
      <w:r w:rsidR="00A131AD">
        <w:rPr>
          <w:rFonts w:cstheme="minorHAnsi"/>
          <w:color w:val="000000"/>
          <w:szCs w:val="24"/>
          <w:lang w:val="en-US"/>
        </w:rPr>
        <w:t>the</w:t>
      </w:r>
      <w:proofErr w:type="gramEnd"/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>) –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–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445E39">
        <w:rPr>
          <w:rFonts w:ascii="Consolas" w:hAnsi="Consolas" w:cs="Consolas"/>
          <w:color w:val="000000"/>
          <w:sz w:val="22"/>
          <w:lang w:val="en-US"/>
        </w:rPr>
        <w:lastRenderedPageBreak/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>) –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–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>
        <w:rPr>
          <w:rFonts w:ascii="Consolas" w:hAnsi="Consolas" w:cs="Consolas"/>
          <w:color w:val="000000"/>
          <w:sz w:val="22"/>
          <w:lang w:val="en-US"/>
        </w:rPr>
        <w:t>–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 w:rsidR="0050273E"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proofErr w:type="spellEnd"/>
      <w:r w:rsidR="0050273E"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F9123C">
        <w:rPr>
          <w:rFonts w:ascii="Consolas" w:hAnsi="Consolas" w:cstheme="minorHAnsi"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43588B">
        <w:rPr>
          <w:rFonts w:ascii="Consolas" w:hAnsi="Consolas" w:cs="Consolas"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>) –</w:t>
      </w:r>
      <w:r w:rsidR="004B6FB5">
        <w:rPr>
          <w:rFonts w:cstheme="minorHAnsi"/>
          <w:color w:val="000000"/>
          <w:szCs w:val="24"/>
          <w:lang w:val="en-US"/>
        </w:rPr>
        <w:t xml:space="preserve">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–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–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C94EBC">
        <w:rPr>
          <w:rFonts w:ascii="Consolas" w:hAnsi="Consolas" w:cstheme="minorHAnsi"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–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633845">
        <w:rPr>
          <w:rFonts w:ascii="Consolas" w:hAnsi="Consolas" w:cs="Consolas"/>
          <w:color w:val="000000"/>
          <w:sz w:val="22"/>
          <w:lang w:val="en-US"/>
        </w:rPr>
        <w:lastRenderedPageBreak/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–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DE09CF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–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r w:rsidR="00370B95" w:rsidRPr="004041E0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–</w:t>
      </w:r>
      <w:r w:rsidR="00AD13D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 –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–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{</w:t>
      </w:r>
      <w:r w:rsidR="00FD6C2D">
        <w:rPr>
          <w:rFonts w:ascii="Consolas" w:hAnsi="Consolas" w:cstheme="minorHAnsi"/>
          <w:color w:val="000000"/>
          <w:sz w:val="22"/>
          <w:lang w:val="en-US"/>
        </w:rPr>
        <w:t>Totals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–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–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481D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–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>
        <w:rPr>
          <w:rFonts w:ascii="Consolas" w:hAnsi="Consolas" w:cs="Consolas"/>
          <w:color w:val="000000"/>
          <w:sz w:val="22"/>
          <w:lang w:val="en-US"/>
        </w:rPr>
        <w:t>After</w:t>
      </w:r>
      <w:r w:rsidR="005B1314" w:rsidRPr="005B1314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 –</w:t>
      </w:r>
      <w:r w:rsidR="000110FF">
        <w:rPr>
          <w:rFonts w:cstheme="minorHAnsi"/>
          <w:color w:val="000000"/>
          <w:szCs w:val="24"/>
          <w:lang w:val="en-US"/>
        </w:rPr>
        <w:t xml:space="preserve"> this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681383">
        <w:rPr>
          <w:rFonts w:ascii="Consolas" w:hAnsi="Consolas" w:cstheme="minorHAnsi"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Connection and extension</w:t>
      </w:r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B71BE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B71BEA">
        <w:rPr>
          <w:rFonts w:ascii="Consolas" w:hAnsi="Consolas" w:cstheme="minorHAnsi"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B71BEA">
        <w:rPr>
          <w:rFonts w:ascii="Consolas" w:hAnsi="Consolas" w:cstheme="minorHAnsi"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131462">
        <w:rPr>
          <w:rFonts w:ascii="Consolas" w:hAnsi="Consolas" w:cstheme="minorHAnsi"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8E0178">
        <w:rPr>
          <w:rFonts w:ascii="Consolas" w:hAnsi="Consolas"/>
          <w:sz w:val="22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131462">
        <w:rPr>
          <w:rFonts w:ascii="Consolas" w:hAnsi="Consolas"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C725E4">
        <w:rPr>
          <w:rFonts w:ascii="Consolas" w:hAnsi="Consolas"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586543">
        <w:rPr>
          <w:rFonts w:ascii="Consolas" w:hAnsi="Consolas"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E77418">
        <w:rPr>
          <w:rFonts w:ascii="Consolas" w:hAnsi="Consolas" w:cs="Consolas"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4E5011">
        <w:rPr>
          <w:rFonts w:ascii="Consolas" w:hAnsi="Consolas" w:cstheme="minorHAnsi"/>
          <w:color w:val="000000"/>
          <w:sz w:val="22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ascii="Consolas" w:hAnsi="Consolas" w:cstheme="minorHAnsi"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CE1DB9">
        <w:rPr>
          <w:rFonts w:ascii="Consolas" w:hAnsi="Consolas" w:cs="Consolas"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Workshee</w:t>
      </w:r>
      <w:r w:rsidR="00F86C21">
        <w:rPr>
          <w:rFonts w:ascii="Consolas" w:hAnsi="Consolas" w:cstheme="minorHAnsi"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9F46CF">
        <w:rPr>
          <w:rFonts w:cstheme="minorHAnsi"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0E18A4">
        <w:rPr>
          <w:rFonts w:ascii="Consolas" w:hAnsi="Consolas"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E5087" w:rsidRPr="009E5087">
        <w:rPr>
          <w:rFonts w:cstheme="minorHAnsi"/>
          <w:szCs w:val="24"/>
          <w:lang w:val="en-US"/>
        </w:rPr>
        <w:t>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682921" w:rsidRPr="009E5087">
        <w:rPr>
          <w:rFonts w:cstheme="minorHAnsi"/>
          <w:szCs w:val="24"/>
          <w:lang w:val="en-US"/>
        </w:rPr>
        <w:t>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 w:rsidR="00D351A6">
        <w:rPr>
          <w:rFonts w:ascii="Consolas" w:hAnsi="Consolas" w:cstheme="minorHAnsi"/>
          <w:b/>
          <w:sz w:val="22"/>
          <w:lang w:val="en-US"/>
        </w:rPr>
        <w:t xml:space="preserve"> the</w:t>
      </w:r>
      <w:r w:rsidR="007A1F7B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A1F7B" w:rsidRPr="007A1F7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6E0130">
        <w:rPr>
          <w:rFonts w:cstheme="minorHAnsi"/>
          <w:b/>
          <w:color w:val="000000"/>
          <w:lang w:val="en-US"/>
        </w:rPr>
        <w:t xml:space="preserve"> class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 w:rsidR="00812600">
        <w:rPr>
          <w:rFonts w:ascii="Consolas" w:hAnsi="Consolas" w:cstheme="minorHAnsi"/>
          <w:b/>
          <w:sz w:val="22"/>
          <w:lang w:val="en-US"/>
        </w:rPr>
        <w:t xml:space="preserve"> the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222468">
        <w:rPr>
          <w:rFonts w:ascii="Consolas" w:hAnsi="Consolas" w:cstheme="minorHAnsi"/>
          <w:b/>
          <w:sz w:val="22"/>
          <w:lang w:val="en-US"/>
        </w:rPr>
        <w:t>I</w:t>
      </w:r>
      <w:r w:rsidR="00222468" w:rsidRPr="00222468">
        <w:rPr>
          <w:rFonts w:cstheme="minorHAnsi"/>
          <w:b/>
          <w:szCs w:val="24"/>
          <w:lang w:val="en-US"/>
        </w:rPr>
        <w:t>TypeProvider</w:t>
      </w:r>
      <w:proofErr w:type="spellEnd"/>
      <w:r w:rsidR="00222468">
        <w:rPr>
          <w:rFonts w:cstheme="minorHAnsi"/>
          <w:b/>
          <w:szCs w:val="24"/>
          <w:lang w:val="en-US"/>
        </w:rPr>
        <w:t xml:space="preserve"> interface</w:t>
      </w:r>
      <w:r w:rsidR="00222468" w:rsidRPr="00222468">
        <w:rPr>
          <w:rFonts w:cstheme="minorHAnsi"/>
          <w:b/>
          <w:szCs w:val="24"/>
          <w:lang w:val="en-US"/>
        </w:rPr>
        <w:t xml:space="preserve"> </w:t>
      </w:r>
      <w:r w:rsidR="00222468">
        <w:rPr>
          <w:rFonts w:cstheme="minorHAnsi"/>
          <w:b/>
          <w:szCs w:val="24"/>
          <w:lang w:val="en-US"/>
        </w:rPr>
        <w:t>from scratch</w:t>
      </w:r>
      <w:r w:rsidR="00E63C77" w:rsidRPr="0022246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0368E" w:rsidRPr="009E5087">
        <w:rPr>
          <w:rFonts w:cstheme="minorHAnsi"/>
          <w:szCs w:val="24"/>
          <w:lang w:val="en-US"/>
        </w:rPr>
        <w:t>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proofErr w:type="spellStart"/>
      <w:r w:rsidR="00EB3A05" w:rsidRPr="00EB3A05">
        <w:rPr>
          <w:rFonts w:cstheme="minorHAnsi"/>
          <w:szCs w:val="24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220E50">
        <w:rPr>
          <w:rFonts w:ascii="Consolas" w:hAnsi="Consolas" w:cstheme="minorHAnsi"/>
          <w:sz w:val="22"/>
          <w:lang w:val="en-US"/>
        </w:rPr>
        <w:t>{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p:Name</w:t>
      </w:r>
      <w:proofErr w:type="spellEnd"/>
      <w:r w:rsidR="00220E50" w:rsidRPr="00220E50">
        <w:rPr>
          <w:rFonts w:ascii="Consolas" w:hAnsi="Consolas" w:cstheme="minorHAnsi"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ascii="Consolas" w:hAnsi="Consolas" w:cstheme="minorHAnsi"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F73B7F">
        <w:rPr>
          <w:rFonts w:ascii="Consolas" w:hAnsi="Consolas" w:cstheme="minorHAnsi"/>
          <w:sz w:val="22"/>
          <w:lang w:val="en-US"/>
        </w:rPr>
        <w:t>{</w:t>
      </w:r>
      <w:proofErr w:type="spellStart"/>
      <w:r w:rsidR="00F73B7F" w:rsidRPr="00F73B7F">
        <w:rPr>
          <w:rFonts w:ascii="Consolas" w:hAnsi="Consolas" w:cstheme="minorHAnsi"/>
          <w:sz w:val="22"/>
          <w:lang w:val="en-US"/>
        </w:rPr>
        <w:t>p</w:t>
      </w:r>
      <w:proofErr w:type="gramStart"/>
      <w:r w:rsidR="00F73B7F" w:rsidRPr="00F73B7F">
        <w:rPr>
          <w:rFonts w:ascii="Consolas" w:hAnsi="Consolas" w:cstheme="minorHAnsi"/>
          <w:sz w:val="22"/>
          <w:lang w:val="en-US"/>
        </w:rPr>
        <w:t>:Company:Name</w:t>
      </w:r>
      <w:proofErr w:type="spellEnd"/>
      <w:proofErr w:type="gramEnd"/>
      <w:r w:rsidR="00F73B7F" w:rsidRPr="00F73B7F">
        <w:rPr>
          <w:rFonts w:ascii="Consolas" w:hAnsi="Consolas" w:cstheme="minorHAnsi"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F73B7F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F73B7F">
        <w:rPr>
          <w:rFonts w:ascii="Consolas" w:hAnsi="Consolas" w:cstheme="minorHAnsi"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A5B77">
        <w:rPr>
          <w:rFonts w:ascii="Consolas" w:hAnsi="Consolas" w:cstheme="minorHAnsi"/>
          <w:sz w:val="22"/>
          <w:lang w:val="en-US"/>
        </w:rPr>
        <w:t>{</w:t>
      </w:r>
      <w:proofErr w:type="spellStart"/>
      <w:r w:rsidR="00AC693E" w:rsidRPr="00AC693E">
        <w:rPr>
          <w:rFonts w:ascii="Consolas" w:hAnsi="Consolas" w:cstheme="minorHAnsi"/>
          <w:sz w:val="22"/>
          <w:lang w:val="en-US"/>
        </w:rPr>
        <w:t>p</w:t>
      </w:r>
      <w:proofErr w:type="gramStart"/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Reports</w:t>
      </w:r>
      <w:r w:rsidR="00E44A73" w:rsidRPr="00AA5B77">
        <w:rPr>
          <w:rFonts w:ascii="Consolas" w:hAnsi="Consolas" w:cstheme="minorHAnsi"/>
          <w:sz w:val="22"/>
          <w:lang w:val="en-US"/>
        </w:rPr>
        <w:t>.</w:t>
      </w:r>
      <w:r w:rsidR="00E44A73">
        <w:rPr>
          <w:rFonts w:ascii="Consolas" w:hAnsi="Consolas" w:cstheme="minorHAnsi"/>
          <w:sz w:val="22"/>
          <w:lang w:val="en-US"/>
        </w:rPr>
        <w:t>Common</w:t>
      </w:r>
      <w:r w:rsidR="00020723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AC693E" w:rsidRPr="00AA5B77">
        <w:rPr>
          <w:rFonts w:ascii="Consolas" w:hAnsi="Consolas" w:cstheme="minorHAnsi"/>
          <w:sz w:val="22"/>
          <w:lang w:val="en-US"/>
        </w:rPr>
        <w:t>}</w:t>
      </w:r>
      <w:r w:rsidR="003D2A17">
        <w:rPr>
          <w:rFonts w:ascii="Consolas" w:hAnsi="Consolas" w:cstheme="minorHAnsi"/>
          <w:sz w:val="22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A5B77">
        <w:rPr>
          <w:rFonts w:ascii="Consolas" w:hAnsi="Consolas" w:cstheme="minorHAnsi"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C693E">
        <w:rPr>
          <w:rFonts w:ascii="Consolas" w:hAnsi="Consolas" w:cstheme="minorHAnsi"/>
          <w:sz w:val="22"/>
          <w:lang w:val="en-US"/>
        </w:rPr>
        <w:t>Reports</w:t>
      </w:r>
      <w:r w:rsidR="00CE2868" w:rsidRPr="00AA5B77">
        <w:rPr>
          <w:rFonts w:ascii="Consolas" w:hAnsi="Consolas" w:cstheme="minorHAnsi"/>
          <w:sz w:val="22"/>
          <w:lang w:val="en-US"/>
        </w:rPr>
        <w:t>.</w:t>
      </w:r>
      <w:r w:rsidR="00CE2868">
        <w:rPr>
          <w:rFonts w:ascii="Consolas" w:hAnsi="Consolas" w:cstheme="minorHAnsi"/>
          <w:sz w:val="22"/>
          <w:lang w:val="en-US"/>
        </w:rPr>
        <w:t>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7A591C" w:rsidP="00CF6240">
      <w:pPr>
        <w:pStyle w:val="ListParagraph"/>
        <w:ind w:left="567"/>
        <w:rPr>
          <w:rFonts w:cstheme="minorHAnsi"/>
          <w:szCs w:val="24"/>
          <w:lang w:val="en-US"/>
        </w:rPr>
      </w:pPr>
      <w:r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>
        <w:rPr>
          <w:rFonts w:cstheme="minorHAnsi"/>
          <w:color w:val="000000"/>
          <w:szCs w:val="24"/>
          <w:lang w:val="en-US"/>
        </w:rPr>
        <w:t>a</w:t>
      </w:r>
      <w:r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>
        <w:rPr>
          <w:rFonts w:cstheme="minorHAnsi"/>
          <w:color w:val="000000"/>
          <w:szCs w:val="24"/>
          <w:lang w:val="en-US"/>
        </w:rPr>
        <w:t xml:space="preserve"> constructor of </w:t>
      </w:r>
      <w:r w:rsidRPr="00220E50">
        <w:rPr>
          <w:rFonts w:cstheme="minorHAnsi"/>
          <w:szCs w:val="24"/>
          <w:lang w:val="en-US"/>
        </w:rPr>
        <w:t>class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</w:t>
      </w:r>
      <w:r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BA0245"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BA0245">
        <w:rPr>
          <w:rFonts w:ascii="Consolas" w:hAnsi="Consolas" w:cs="Consolas"/>
          <w:color w:val="000000"/>
          <w:sz w:val="22"/>
          <w:lang w:val="en-US"/>
        </w:rPr>
        <w:t>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A0245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BF54D6">
        <w:rPr>
          <w:rFonts w:ascii="Consolas" w:hAnsi="Consolas" w:cs="Consolas"/>
          <w:color w:val="000000"/>
          <w:sz w:val="22"/>
          <w:lang w:val="en-US"/>
        </w:rPr>
        <w:t>&lt;</w:t>
      </w:r>
      <w:r w:rsidRPr="00BA0245">
        <w:rPr>
          <w:rFonts w:ascii="Consolas" w:hAnsi="Consolas" w:cs="Consolas"/>
          <w:color w:val="000000"/>
          <w:sz w:val="22"/>
          <w:lang w:val="en-US"/>
        </w:rPr>
        <w:t>Assembly</w:t>
      </w:r>
      <w:r w:rsidRPr="00BF54D6">
        <w:rPr>
          <w:rFonts w:ascii="Consolas" w:hAnsi="Consolas" w:cs="Consolas"/>
          <w:color w:val="000000"/>
          <w:sz w:val="22"/>
          <w:lang w:val="en-US"/>
        </w:rPr>
        <w:t>&gt;</w:t>
      </w:r>
      <w:r w:rsidRPr="00BF54D6">
        <w:rPr>
          <w:rFonts w:cstheme="minorHAnsi"/>
          <w:color w:val="000000"/>
          <w:szCs w:val="24"/>
          <w:lang w:val="en-US"/>
        </w:rPr>
        <w:t>) –</w:t>
      </w:r>
      <w:r w:rsidRPr="00BF54D6">
        <w:rPr>
          <w:lang w:val="en-US"/>
        </w:rPr>
        <w:t xml:space="preserve">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BB21E7">
        <w:rPr>
          <w:rFonts w:ascii="Consolas" w:hAnsi="Consolas"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1A31E8">
        <w:rPr>
          <w:rFonts w:ascii="Consolas" w:hAnsi="Consolas"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BA0245">
        <w:rPr>
          <w:rFonts w:ascii="Consolas" w:hAnsi="Consolas" w:cs="Consolas"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>
        <w:rPr>
          <w:rFonts w:ascii="Consolas" w:hAnsi="Consolas" w:cs="Consolas"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–</w:t>
      </w:r>
      <w:r w:rsid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74E54">
        <w:rPr>
          <w:rFonts w:cstheme="minorHAnsi"/>
          <w:color w:val="000000"/>
          <w:szCs w:val="24"/>
          <w:lang w:val="en-US"/>
        </w:rPr>
        <w:t>the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B769B0">
        <w:rPr>
          <w:rFonts w:ascii="Consolas" w:hAnsi="Consolas" w:cstheme="minorHAnsi"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EE663D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:rsidR="00F02679" w:rsidRPr="00590EBB" w:rsidRDefault="00A5435F" w:rsidP="004C0641">
      <w:pPr>
        <w:pStyle w:val="ListParagraph"/>
        <w:numPr>
          <w:ilvl w:val="1"/>
          <w:numId w:val="8"/>
        </w:numPr>
        <w:ind w:left="567" w:hanging="357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7A1F7B">
        <w:rPr>
          <w:rFonts w:ascii="Consolas" w:hAnsi="Consolas" w:cs="Consolas"/>
          <w:b/>
          <w:color w:val="000000"/>
          <w:sz w:val="22"/>
          <w:lang w:val="en-US"/>
        </w:rPr>
        <w:t>Default</w:t>
      </w:r>
      <w:r>
        <w:rPr>
          <w:rFonts w:ascii="Consolas" w:hAnsi="Consolas" w:cs="Consolas"/>
          <w:b/>
          <w:color w:val="000000"/>
          <w:sz w:val="22"/>
          <w:lang w:val="en-US"/>
        </w:rPr>
        <w:t>Instance</w:t>
      </w:r>
      <w:r w:rsidRPr="007A1F7B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5D4839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F02679" w:rsidRPr="00A5435F">
        <w:rPr>
          <w:rFonts w:cstheme="minorHAnsi"/>
          <w:b/>
          <w:szCs w:val="24"/>
          <w:lang w:val="en-US"/>
        </w:rPr>
        <w:t>.</w:t>
      </w:r>
      <w:r w:rsidR="00290954" w:rsidRPr="00A5435F">
        <w:rPr>
          <w:rFonts w:cstheme="minorHAnsi"/>
          <w:b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The </w:t>
      </w:r>
      <w:proofErr w:type="spellStart"/>
      <w:r w:rsidR="00987D4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87D42" w:rsidRPr="009E5087">
        <w:rPr>
          <w:rFonts w:cstheme="minorHAnsi"/>
          <w:szCs w:val="24"/>
          <w:lang w:val="en-US"/>
        </w:rPr>
        <w:t>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class has </w:t>
      </w:r>
      <w:r w:rsidR="00987D42">
        <w:rPr>
          <w:rFonts w:cstheme="minorHAnsi"/>
          <w:szCs w:val="24"/>
          <w:lang w:val="en-US"/>
        </w:rPr>
        <w:t>the</w:t>
      </w:r>
      <w:r w:rsidR="00987D42" w:rsidRPr="009E5087">
        <w:rPr>
          <w:rFonts w:cstheme="minorHAnsi"/>
          <w:szCs w:val="24"/>
          <w:lang w:val="en-US"/>
        </w:rPr>
        <w:t xml:space="preserve"> property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="00987D42" w:rsidRPr="009E5087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 xml:space="preserve">of </w:t>
      </w:r>
      <w:r w:rsidR="00987D42" w:rsidRPr="009E5087">
        <w:rPr>
          <w:rFonts w:cstheme="minorHAnsi"/>
          <w:szCs w:val="24"/>
          <w:lang w:val="en-US"/>
        </w:rPr>
        <w:t>type</w:t>
      </w:r>
      <w:r w:rsidR="00987D42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theme="minorHAnsi"/>
          <w:color w:val="000000"/>
          <w:sz w:val="22"/>
          <w:lang w:val="en-US"/>
        </w:rPr>
        <w:t>IInstance</w:t>
      </w:r>
      <w:r w:rsidR="00C31F6E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987D42" w:rsidRPr="00AC693E">
        <w:rPr>
          <w:rFonts w:cstheme="minorHAnsi"/>
          <w:color w:val="000000"/>
          <w:szCs w:val="24"/>
          <w:lang w:val="en-US"/>
        </w:rPr>
        <w:t>.</w:t>
      </w:r>
      <w:r w:rsidR="00987D42">
        <w:rPr>
          <w:rFonts w:cstheme="minorHAnsi"/>
          <w:color w:val="000000"/>
          <w:szCs w:val="24"/>
          <w:lang w:val="en-US"/>
        </w:rPr>
        <w:t xml:space="preserve"> </w:t>
      </w:r>
      <w:r w:rsidR="00987D42" w:rsidRPr="00094E7A">
        <w:rPr>
          <w:rFonts w:cstheme="minorHAnsi"/>
          <w:szCs w:val="24"/>
          <w:lang w:val="en-US"/>
        </w:rPr>
        <w:t>By default, this property is set to</w:t>
      </w:r>
      <w:r w:rsidR="00987D42">
        <w:rPr>
          <w:rFonts w:cstheme="minorHAnsi"/>
          <w:szCs w:val="24"/>
          <w:lang w:val="en-US"/>
        </w:rPr>
        <w:t xml:space="preserve"> an instance of the</w:t>
      </w:r>
      <w:r w:rsidR="00987D42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C31F6E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987D42" w:rsidRPr="00094E7A">
        <w:rPr>
          <w:rFonts w:cstheme="minorHAnsi"/>
          <w:szCs w:val="24"/>
          <w:lang w:val="en-US"/>
        </w:rPr>
        <w:t xml:space="preserve"> </w:t>
      </w:r>
      <w:r w:rsidR="00987D42">
        <w:rPr>
          <w:rFonts w:cstheme="minorHAnsi"/>
          <w:szCs w:val="24"/>
          <w:lang w:val="en-US"/>
        </w:rPr>
        <w:t>type</w:t>
      </w:r>
      <w:r w:rsidR="00290954" w:rsidRPr="005D4839">
        <w:rPr>
          <w:rFonts w:cstheme="minorHAnsi"/>
          <w:color w:val="000000"/>
          <w:szCs w:val="24"/>
          <w:lang w:val="en-US"/>
        </w:rPr>
        <w:t>.</w:t>
      </w:r>
      <w:r w:rsidR="000A7875" w:rsidRPr="000A7875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The</w:t>
      </w:r>
      <w:r w:rsidR="002E21E6" w:rsidRPr="002E21E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I</w:t>
      </w:r>
      <w:r w:rsidR="0097172D" w:rsidRPr="005D4839">
        <w:rPr>
          <w:rFonts w:ascii="Consolas" w:hAnsi="Consolas" w:cstheme="minorHAnsi"/>
          <w:sz w:val="22"/>
          <w:lang w:val="en-US"/>
        </w:rPr>
        <w:t>Instance</w:t>
      </w:r>
      <w:r w:rsidR="00290954" w:rsidRPr="005D483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2E21E6">
        <w:rPr>
          <w:rFonts w:cstheme="minorHAnsi"/>
          <w:szCs w:val="24"/>
          <w:lang w:val="en-US"/>
        </w:rPr>
        <w:t xml:space="preserve"> interface</w:t>
      </w:r>
      <w:r w:rsidR="002E21E6" w:rsidRPr="002E21E6">
        <w:rPr>
          <w:rFonts w:cstheme="minorHAnsi"/>
          <w:szCs w:val="24"/>
          <w:lang w:val="en-US"/>
        </w:rPr>
        <w:t xml:space="preserve"> provides instances </w:t>
      </w:r>
      <w:r w:rsidR="002E21E6">
        <w:rPr>
          <w:rFonts w:cstheme="minorHAnsi"/>
          <w:szCs w:val="24"/>
          <w:lang w:val="en-US"/>
        </w:rPr>
        <w:t>for</w:t>
      </w:r>
      <w:r w:rsidR="002E21E6" w:rsidRPr="002E21E6">
        <w:rPr>
          <w:rFonts w:cstheme="minorHAnsi"/>
          <w:szCs w:val="24"/>
          <w:lang w:val="en-US"/>
        </w:rPr>
        <w:t xml:space="preserve"> types specified in the templates</w:t>
      </w:r>
      <w:r w:rsidR="00290954" w:rsidRPr="002E21E6">
        <w:rPr>
          <w:rFonts w:cstheme="minorHAnsi"/>
          <w:szCs w:val="24"/>
          <w:lang w:val="en-US"/>
        </w:rPr>
        <w:t>.</w:t>
      </w:r>
      <w:r w:rsidR="00CE10FF" w:rsidRPr="002E21E6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The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r w:rsidR="002E21E6">
        <w:rPr>
          <w:rFonts w:cstheme="minorHAnsi"/>
          <w:szCs w:val="24"/>
          <w:lang w:val="en-US"/>
        </w:rPr>
        <w:t>type</w:t>
      </w:r>
      <w:r w:rsidR="002E21E6" w:rsidRPr="002A748F">
        <w:rPr>
          <w:rFonts w:cstheme="minorHAnsi"/>
          <w:szCs w:val="24"/>
          <w:lang w:val="en-US"/>
        </w:rPr>
        <w:t xml:space="preserve"> </w:t>
      </w:r>
      <w:proofErr w:type="spellStart"/>
      <w:r w:rsidR="00CE10FF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has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a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single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constructor</w:t>
      </w:r>
      <w:r w:rsidR="002E21E6" w:rsidRPr="002A748F">
        <w:rPr>
          <w:rFonts w:cstheme="minorHAnsi"/>
          <w:color w:val="000000"/>
          <w:szCs w:val="24"/>
          <w:lang w:val="en-US"/>
        </w:rPr>
        <w:t xml:space="preserve"> </w:t>
      </w:r>
      <w:r w:rsidR="002E21E6">
        <w:rPr>
          <w:rFonts w:cstheme="minorHAnsi"/>
          <w:color w:val="000000"/>
          <w:szCs w:val="24"/>
          <w:lang w:val="en-US"/>
        </w:rPr>
        <w:t>parameter</w:t>
      </w:r>
      <w:r w:rsidR="00E32544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2A748F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32544">
        <w:rPr>
          <w:rFonts w:cstheme="minorHAnsi"/>
          <w:color w:val="000000"/>
          <w:szCs w:val="24"/>
          <w:lang w:val="en-US"/>
        </w:rPr>
        <w:t xml:space="preserve">you can pass an instance of an object that will be returned if the type is not explicitly </w:t>
      </w:r>
      <w:r w:rsidR="00E32544" w:rsidRPr="00E32544">
        <w:rPr>
          <w:rFonts w:cstheme="minorHAnsi"/>
          <w:color w:val="000000"/>
          <w:szCs w:val="24"/>
          <w:lang w:val="en-US"/>
        </w:rPr>
        <w:lastRenderedPageBreak/>
        <w:t>specified in the template</w:t>
      </w:r>
      <w:r w:rsidR="00CE10FF" w:rsidRPr="002A748F">
        <w:rPr>
          <w:rFonts w:cstheme="minorHAnsi"/>
          <w:color w:val="000000"/>
          <w:szCs w:val="24"/>
          <w:lang w:val="en-US"/>
        </w:rPr>
        <w:t>.</w:t>
      </w:r>
      <w:r w:rsidR="00A370BE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A370BE">
        <w:rPr>
          <w:rFonts w:cstheme="minorHAnsi"/>
          <w:color w:val="000000"/>
          <w:szCs w:val="24"/>
          <w:lang w:val="en-US"/>
        </w:rPr>
        <w:t>W</w:t>
      </w:r>
      <w:r w:rsidR="00A370BE" w:rsidRPr="00274E54">
        <w:rPr>
          <w:rFonts w:cstheme="minorHAnsi"/>
          <w:color w:val="000000"/>
          <w:szCs w:val="24"/>
          <w:lang w:val="en-US"/>
        </w:rPr>
        <w:t>hen an instance of</w:t>
      </w:r>
      <w:r w:rsidR="00A370BE">
        <w:rPr>
          <w:rFonts w:cstheme="minorHAnsi"/>
          <w:color w:val="000000"/>
          <w:szCs w:val="24"/>
          <w:lang w:val="en-US"/>
        </w:rPr>
        <w:t xml:space="preserve"> the</w:t>
      </w:r>
      <w:r w:rsidR="00A370BE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501D4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A370BE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A370BE">
        <w:rPr>
          <w:rFonts w:cstheme="minorHAnsi"/>
          <w:szCs w:val="24"/>
          <w:lang w:val="en-US"/>
        </w:rPr>
        <w:t>.</w:t>
      </w:r>
      <w:r w:rsidR="004911DF" w:rsidRPr="004911DF">
        <w:rPr>
          <w:rFonts w:cstheme="minorHAnsi"/>
          <w:szCs w:val="24"/>
          <w:lang w:val="en-US"/>
        </w:rPr>
        <w:t xml:space="preserve"> </w:t>
      </w:r>
      <w:r w:rsidR="002567A9" w:rsidRPr="00A370BE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Therefore,</w:t>
      </w:r>
      <w:r w:rsidR="00CE10FF" w:rsidRPr="004911DF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4911DF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4911DF">
        <w:rPr>
          <w:rFonts w:cstheme="minorHAnsi"/>
          <w:color w:val="000000"/>
          <w:szCs w:val="24"/>
          <w:lang w:val="en-US"/>
        </w:rPr>
        <w:t>.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Note that in order </w:t>
      </w:r>
      <w:r w:rsidR="002412C6">
        <w:rPr>
          <w:rFonts w:cstheme="minorHAnsi"/>
          <w:color w:val="000000"/>
          <w:szCs w:val="24"/>
          <w:lang w:val="en-US"/>
        </w:rPr>
        <w:t>to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412C6" w:rsidRPr="002412C6">
        <w:rPr>
          <w:rFonts w:ascii="Consolas" w:hAnsi="Consolas" w:cstheme="minorHAnsi"/>
          <w:color w:val="000000"/>
          <w:sz w:val="22"/>
          <w:lang w:val="en-US"/>
        </w:rPr>
        <w:t>DefaultInstanceProvider</w:t>
      </w:r>
      <w:proofErr w:type="spellEnd"/>
      <w:r w:rsidR="002412C6" w:rsidRPr="002412C6">
        <w:rPr>
          <w:rFonts w:cstheme="minorHAnsi"/>
          <w:color w:val="000000"/>
          <w:szCs w:val="24"/>
          <w:lang w:val="en-US"/>
        </w:rPr>
        <w:t xml:space="preserve"> </w:t>
      </w:r>
      <w:r w:rsidR="002412C6">
        <w:rPr>
          <w:rFonts w:cstheme="minorHAnsi"/>
          <w:color w:val="000000"/>
          <w:szCs w:val="24"/>
          <w:lang w:val="en-US"/>
        </w:rPr>
        <w:t>could</w:t>
      </w:r>
      <w:r w:rsidR="002412C6" w:rsidRPr="002412C6">
        <w:rPr>
          <w:rFonts w:cstheme="minorHAnsi"/>
          <w:color w:val="000000"/>
          <w:szCs w:val="24"/>
          <w:lang w:val="en-US"/>
        </w:rPr>
        <w:t xml:space="preserve"> create an instance of an object, the type must have a default constructor</w:t>
      </w:r>
      <w:r w:rsidR="005D4839" w:rsidRPr="002412C6">
        <w:rPr>
          <w:rFonts w:cstheme="minorHAnsi"/>
          <w:color w:val="000000"/>
          <w:szCs w:val="24"/>
          <w:lang w:val="en-US"/>
        </w:rPr>
        <w:t>.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0679DE">
        <w:rPr>
          <w:rFonts w:ascii="Consolas" w:hAnsi="Consolas" w:cstheme="minorHAnsi"/>
          <w:color w:val="000000"/>
          <w:sz w:val="22"/>
          <w:lang w:val="en-US"/>
        </w:rPr>
        <w:t>DefaultInstanceProvider</w:t>
      </w:r>
      <w:proofErr w:type="spellEnd"/>
      <w:r w:rsidR="00590EBB" w:rsidRPr="00590EBB">
        <w:rPr>
          <w:rFonts w:cstheme="minorHAnsi"/>
          <w:color w:val="000000"/>
          <w:szCs w:val="24"/>
          <w:lang w:val="en-US"/>
        </w:rPr>
        <w:t xml:space="preserve"> class are Singleton objects, that is, if multiple templates specify the same type, all references to instance members of </w:t>
      </w:r>
      <w:r w:rsidR="00127026">
        <w:rPr>
          <w:rFonts w:cstheme="minorHAnsi"/>
          <w:color w:val="000000"/>
          <w:szCs w:val="24"/>
          <w:lang w:val="en-US"/>
        </w:rPr>
        <w:t>t</w:t>
      </w:r>
      <w:r w:rsidR="00590EBB" w:rsidRPr="00590EBB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127026">
        <w:rPr>
          <w:rFonts w:cstheme="minorHAnsi"/>
          <w:color w:val="000000"/>
          <w:szCs w:val="24"/>
          <w:lang w:val="en-US"/>
        </w:rPr>
        <w:t xml:space="preserve"> </w:t>
      </w:r>
      <w:r w:rsidR="00127026">
        <w:rPr>
          <w:rFonts w:cstheme="minorHAnsi"/>
          <w:color w:val="000000"/>
          <w:szCs w:val="24"/>
          <w:lang w:val="en-US"/>
        </w:rPr>
        <w:t>at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the first</w:t>
      </w:r>
      <w:r w:rsidR="00127026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590EBB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590EBB">
        <w:rPr>
          <w:rFonts w:cstheme="minorHAnsi"/>
          <w:color w:val="000000"/>
          <w:szCs w:val="24"/>
          <w:lang w:val="en-US"/>
        </w:rPr>
        <w:t>.</w:t>
      </w:r>
    </w:p>
    <w:p w:rsidR="00B03653" w:rsidRDefault="00600646" w:rsidP="00B03653">
      <w:pPr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CE10FF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</w:t>
      </w:r>
      <w:r>
        <w:rPr>
          <w:rFonts w:ascii="Consolas" w:hAnsi="Consolas" w:cstheme="minorHAnsi"/>
          <w:sz w:val="22"/>
          <w:lang w:val="en-US"/>
        </w:rPr>
        <w:t>Instance</w:t>
      </w:r>
      <w:r w:rsidRPr="00AC693E">
        <w:rPr>
          <w:rFonts w:ascii="Consolas" w:hAnsi="Consolas" w:cstheme="minorHAnsi"/>
          <w:sz w:val="22"/>
          <w:lang w:val="en-US"/>
        </w:rPr>
        <w:t>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Pr="00AE22BF" w:rsidRDefault="00C22B8B" w:rsidP="00B03653">
      <w:pPr>
        <w:pStyle w:val="ListParagraph"/>
        <w:ind w:left="567"/>
        <w:rPr>
          <w:lang w:val="en-US"/>
        </w:rPr>
      </w:pPr>
      <w:r w:rsidRPr="00C22B8B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>
        <w:rPr>
          <w:rFonts w:cstheme="minorHAnsi"/>
          <w:szCs w:val="24"/>
          <w:lang w:val="en-US"/>
        </w:rPr>
        <w:t>generic</w:t>
      </w:r>
      <w:r w:rsidRPr="00C22B8B">
        <w:rPr>
          <w:rFonts w:cstheme="minorHAnsi"/>
          <w:szCs w:val="24"/>
          <w:lang w:val="en-US"/>
        </w:rPr>
        <w:t xml:space="preserve"> version of the first</w:t>
      </w:r>
      <w:r w:rsidR="00AE22BF">
        <w:rPr>
          <w:rFonts w:cstheme="minorHAnsi"/>
          <w:szCs w:val="24"/>
          <w:lang w:val="en-US"/>
        </w:rPr>
        <w:t xml:space="preserve"> one</w:t>
      </w:r>
      <w:r w:rsidRPr="00C22B8B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>
        <w:rPr>
          <w:rFonts w:cstheme="minorHAnsi"/>
          <w:szCs w:val="24"/>
          <w:lang w:val="en-US"/>
        </w:rPr>
        <w:t>y</w:t>
      </w:r>
      <w:r w:rsidRPr="00C22B8B">
        <w:rPr>
          <w:rFonts w:cstheme="minorHAnsi"/>
          <w:szCs w:val="24"/>
          <w:lang w:val="en-US"/>
        </w:rPr>
        <w:t xml:space="preserve"> </w:t>
      </w:r>
      <w:proofErr w:type="spellStart"/>
      <w:proofErr w:type="gramStart"/>
      <w:r w:rsidRPr="00C46DC6">
        <w:rPr>
          <w:rFonts w:ascii="Consolas" w:hAnsi="Consolas" w:cstheme="minorHAnsi"/>
          <w:sz w:val="22"/>
          <w:lang w:val="en-US"/>
        </w:rPr>
        <w:t>IoC</w:t>
      </w:r>
      <w:proofErr w:type="spellEnd"/>
      <w:proofErr w:type="gramEnd"/>
      <w:r w:rsidR="00AE22BF">
        <w:rPr>
          <w:rFonts w:cstheme="minorHAnsi"/>
          <w:szCs w:val="24"/>
          <w:lang w:val="en-US"/>
        </w:rPr>
        <w:t xml:space="preserve"> container</w:t>
      </w:r>
      <w:r w:rsidR="00836D6B" w:rsidRPr="00AE22BF">
        <w:rPr>
          <w:lang w:val="en-US"/>
        </w:rPr>
        <w:t>.</w:t>
      </w:r>
    </w:p>
    <w:p w:rsidR="003D6E09" w:rsidRPr="00D67FB3" w:rsidRDefault="00107D4C" w:rsidP="007D18D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="007D18D6" w:rsidRPr="007D18D6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D18D6" w:rsidRPr="007D18D6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F068F4" w:rsidRPr="00107D4C">
        <w:rPr>
          <w:rFonts w:cstheme="minorHAnsi"/>
          <w:b/>
          <w:szCs w:val="24"/>
          <w:lang w:val="en-US"/>
        </w:rPr>
        <w:t>.</w:t>
      </w:r>
      <w:r w:rsidR="004B17C5">
        <w:rPr>
          <w:rFonts w:cstheme="minorHAnsi"/>
          <w:b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The </w:t>
      </w:r>
      <w:proofErr w:type="spellStart"/>
      <w:r w:rsidR="004B17C5" w:rsidRPr="009E5087">
        <w:rPr>
          <w:rFonts w:ascii="Consolas" w:hAnsi="Consolas" w:cstheme="minorHAnsi"/>
          <w:sz w:val="22"/>
          <w:lang w:val="en-US"/>
        </w:rPr>
        <w:t>DefaultReportGenerato</w:t>
      </w:r>
      <w:r w:rsidR="004B17C5" w:rsidRPr="009E5087">
        <w:rPr>
          <w:rFonts w:cstheme="minorHAnsi"/>
          <w:szCs w:val="24"/>
          <w:lang w:val="en-US"/>
        </w:rPr>
        <w:t>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class has </w:t>
      </w:r>
      <w:r w:rsidR="004B17C5">
        <w:rPr>
          <w:rFonts w:cstheme="minorHAnsi"/>
          <w:szCs w:val="24"/>
          <w:lang w:val="en-US"/>
        </w:rPr>
        <w:t>the</w:t>
      </w:r>
      <w:r w:rsidR="004B17C5" w:rsidRPr="009E5087">
        <w:rPr>
          <w:rFonts w:cstheme="minorHAnsi"/>
          <w:szCs w:val="24"/>
          <w:lang w:val="en-US"/>
        </w:rPr>
        <w:t xml:space="preserve"> property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B17C5" w:rsidRPr="009E5087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 xml:space="preserve">of </w:t>
      </w:r>
      <w:r w:rsidR="004B17C5" w:rsidRPr="009E5087">
        <w:rPr>
          <w:rFonts w:cstheme="minorHAnsi"/>
          <w:szCs w:val="24"/>
          <w:lang w:val="en-US"/>
        </w:rPr>
        <w:t>type</w:t>
      </w:r>
      <w:r w:rsidR="004B17C5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4B17C5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>.</w:t>
      </w:r>
      <w:r w:rsidR="004B17C5">
        <w:rPr>
          <w:rFonts w:cstheme="minorHAnsi"/>
          <w:color w:val="000000"/>
          <w:szCs w:val="24"/>
          <w:lang w:val="en-US"/>
        </w:rPr>
        <w:t xml:space="preserve"> </w:t>
      </w:r>
      <w:r w:rsidR="004B17C5" w:rsidRPr="00094E7A">
        <w:rPr>
          <w:rFonts w:cstheme="minorHAnsi"/>
          <w:szCs w:val="24"/>
          <w:lang w:val="en-US"/>
        </w:rPr>
        <w:t>By default, this property is set to</w:t>
      </w:r>
      <w:r w:rsidR="004B17C5">
        <w:rPr>
          <w:rFonts w:cstheme="minorHAnsi"/>
          <w:szCs w:val="24"/>
          <w:lang w:val="en-US"/>
        </w:rPr>
        <w:t xml:space="preserve"> an instance of the</w:t>
      </w:r>
      <w:r w:rsidR="004B17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4B17C5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4B17C5" w:rsidRPr="00094E7A">
        <w:rPr>
          <w:rFonts w:cstheme="minorHAnsi"/>
          <w:szCs w:val="24"/>
          <w:lang w:val="en-US"/>
        </w:rPr>
        <w:t xml:space="preserve"> </w:t>
      </w:r>
      <w:r w:rsidR="004B17C5">
        <w:rPr>
          <w:rFonts w:cstheme="minorHAnsi"/>
          <w:szCs w:val="24"/>
          <w:lang w:val="en-US"/>
        </w:rPr>
        <w:t>type</w:t>
      </w:r>
      <w:r w:rsidR="0046062F" w:rsidRPr="00405D19">
        <w:rPr>
          <w:rFonts w:cstheme="minorHAnsi"/>
          <w:color w:val="000000"/>
          <w:szCs w:val="24"/>
          <w:lang w:val="en-US"/>
        </w:rPr>
        <w:t>.</w:t>
      </w:r>
      <w:r w:rsidR="008512ED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973001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8512ED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D67FB3">
        <w:rPr>
          <w:rFonts w:cstheme="minorHAnsi"/>
          <w:szCs w:val="24"/>
          <w:lang w:val="en-US"/>
        </w:rPr>
        <w:t>.</w:t>
      </w:r>
      <w:r w:rsidR="00061C94" w:rsidRPr="00D67FB3">
        <w:rPr>
          <w:rFonts w:cstheme="minorHAnsi"/>
          <w:szCs w:val="24"/>
          <w:lang w:val="en-US"/>
        </w:rPr>
        <w:t xml:space="preserve"> </w:t>
      </w:r>
      <w:r w:rsidR="00015E5E" w:rsidRPr="007A591C">
        <w:rPr>
          <w:rFonts w:cstheme="minorHAnsi"/>
          <w:color w:val="000000"/>
          <w:szCs w:val="24"/>
          <w:lang w:val="en-US"/>
        </w:rPr>
        <w:t>The</w:t>
      </w:r>
      <w:r w:rsidR="00015E5E">
        <w:rPr>
          <w:rFonts w:cstheme="minorHAnsi"/>
          <w:color w:val="000000"/>
          <w:szCs w:val="24"/>
          <w:lang w:val="en-US"/>
        </w:rPr>
        <w:t xml:space="preserve"> constructor of </w:t>
      </w:r>
      <w:r w:rsidR="00015E5E" w:rsidRPr="00220E50">
        <w:rPr>
          <w:rFonts w:cstheme="minorHAnsi"/>
          <w:szCs w:val="24"/>
          <w:lang w:val="en-US"/>
        </w:rPr>
        <w:t>class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15E5E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015E5E">
        <w:rPr>
          <w:rFonts w:cstheme="minorHAnsi"/>
          <w:color w:val="000000"/>
          <w:szCs w:val="24"/>
          <w:lang w:val="en-US"/>
        </w:rPr>
        <w:t>has</w:t>
      </w:r>
      <w:r w:rsidR="00015E5E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="003D6E09" w:rsidRPr="00D67FB3">
        <w:rPr>
          <w:rFonts w:cstheme="minorHAnsi"/>
          <w:color w:val="000000"/>
          <w:szCs w:val="24"/>
          <w:lang w:val="en-US"/>
        </w:rPr>
        <w:t>:</w:t>
      </w:r>
    </w:p>
    <w:p w:rsidR="003D6E09" w:rsidRPr="001574B3" w:rsidRDefault="003D6E09" w:rsidP="00FF7DB0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3D6E09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1574B3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1574B3">
        <w:rPr>
          <w:rFonts w:ascii="Consolas" w:hAnsi="Consolas" w:cstheme="minorHAnsi"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:rsidR="003D6E09" w:rsidRPr="00FF7DB0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proofErr w:type="gram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1574B3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>
        <w:rPr>
          <w:rFonts w:ascii="Consolas" w:hAnsi="Consolas" w:cstheme="minorHAnsi"/>
          <w:sz w:val="22"/>
          <w:lang w:val="en-US"/>
        </w:rPr>
        <w:t>Instance</w:t>
      </w:r>
      <w:r w:rsidR="001E6F53" w:rsidRPr="003D6E0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:rsidR="00C557AE" w:rsidRPr="002209B0" w:rsidRDefault="004447EC" w:rsidP="003D6E09">
      <w:pPr>
        <w:pStyle w:val="ListParagraph"/>
        <w:ind w:left="567"/>
        <w:rPr>
          <w:rFonts w:cstheme="minorHAnsi"/>
          <w:szCs w:val="24"/>
          <w:lang w:val="en-US"/>
        </w:rPr>
      </w:pPr>
      <w:r w:rsidRPr="004447EC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4447EC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>
        <w:rPr>
          <w:rFonts w:cstheme="minorHAnsi"/>
          <w:color w:val="000000"/>
          <w:szCs w:val="24"/>
          <w:lang w:val="en-US"/>
        </w:rPr>
        <w:t xml:space="preserve"> to</w:t>
      </w:r>
      <w:r w:rsidRPr="004447EC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>
        <w:rPr>
          <w:rFonts w:cstheme="minorHAnsi"/>
          <w:color w:val="000000"/>
          <w:szCs w:val="24"/>
          <w:lang w:val="en-US"/>
        </w:rPr>
        <w:t>combine</w:t>
      </w:r>
      <w:r w:rsidRPr="004447EC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>
        <w:rPr>
          <w:rFonts w:cstheme="minorHAnsi"/>
          <w:color w:val="000000"/>
          <w:szCs w:val="24"/>
          <w:lang w:val="en-US"/>
        </w:rPr>
        <w:t xml:space="preserve"> the</w:t>
      </w:r>
      <w:r w:rsidRPr="004447EC">
        <w:rPr>
          <w:rFonts w:cstheme="minorHAnsi"/>
          <w:color w:val="000000"/>
          <w:szCs w:val="24"/>
          <w:lang w:val="en-US"/>
        </w:rPr>
        <w:t xml:space="preserve"> ".</w:t>
      </w:r>
      <w:r w:rsidR="002209B0" w:rsidRPr="004447EC">
        <w:rPr>
          <w:rFonts w:cstheme="minorHAnsi"/>
          <w:color w:val="000000"/>
          <w:szCs w:val="24"/>
          <w:lang w:val="en-US"/>
        </w:rPr>
        <w:t>"</w:t>
      </w:r>
      <w:r w:rsidR="002209B0">
        <w:rPr>
          <w:rFonts w:cstheme="minorHAnsi"/>
          <w:color w:val="000000"/>
          <w:szCs w:val="24"/>
          <w:lang w:val="en-US"/>
        </w:rPr>
        <w:t>.</w:t>
      </w:r>
    </w:p>
    <w:p w:rsidR="00D702E4" w:rsidRPr="007A2669" w:rsidRDefault="005A0129" w:rsidP="00A00C6A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lastRenderedPageBreak/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25E0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25E0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574A0D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="00A00C6A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7A2669">
        <w:rPr>
          <w:rFonts w:cstheme="minorHAnsi"/>
          <w:color w:val="000000"/>
          <w:szCs w:val="24"/>
          <w:lang w:val="en-US"/>
        </w:rPr>
        <w:t>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Pr="007A2669" w:rsidRDefault="007A2669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7A2669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:rsidR="00A324A6" w:rsidRPr="001258E5" w:rsidRDefault="00260829" w:rsidP="00102B9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="00E1085B" w:rsidRPr="00E1085B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E1085B" w:rsidRPr="00E1085B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A324A6" w:rsidRPr="00260829">
        <w:rPr>
          <w:rFonts w:cstheme="minorHAnsi"/>
          <w:b/>
          <w:szCs w:val="24"/>
          <w:lang w:val="en-US"/>
        </w:rPr>
        <w:t>.</w:t>
      </w:r>
      <w:r w:rsidR="007E05B2">
        <w:rPr>
          <w:rFonts w:cstheme="minorHAnsi"/>
          <w:b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The </w:t>
      </w:r>
      <w:proofErr w:type="spellStart"/>
      <w:r w:rsidR="007E05B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7E05B2" w:rsidRPr="009E5087">
        <w:rPr>
          <w:rFonts w:cstheme="minorHAnsi"/>
          <w:szCs w:val="24"/>
          <w:lang w:val="en-US"/>
        </w:rPr>
        <w:t>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class has </w:t>
      </w:r>
      <w:r w:rsidR="007E05B2">
        <w:rPr>
          <w:rFonts w:cstheme="minorHAnsi"/>
          <w:szCs w:val="24"/>
          <w:lang w:val="en-US"/>
        </w:rPr>
        <w:t>the</w:t>
      </w:r>
      <w:r w:rsidR="007E05B2" w:rsidRPr="009E5087">
        <w:rPr>
          <w:rFonts w:cstheme="minorHAnsi"/>
          <w:szCs w:val="24"/>
          <w:lang w:val="en-US"/>
        </w:rPr>
        <w:t xml:space="preserve"> property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="007E05B2" w:rsidRPr="009E5087">
        <w:rPr>
          <w:rFonts w:cstheme="minorHAnsi"/>
          <w:szCs w:val="24"/>
          <w:lang w:val="en-US"/>
        </w:rPr>
        <w:t xml:space="preserve"> </w:t>
      </w:r>
      <w:r w:rsidR="007E05B2">
        <w:rPr>
          <w:rFonts w:cstheme="minorHAnsi"/>
          <w:szCs w:val="24"/>
          <w:lang w:val="en-US"/>
        </w:rPr>
        <w:t xml:space="preserve">of </w:t>
      </w:r>
      <w:r w:rsidR="007E05B2" w:rsidRPr="009E5087">
        <w:rPr>
          <w:rFonts w:cstheme="minorHAnsi"/>
          <w:szCs w:val="24"/>
          <w:lang w:val="en-US"/>
        </w:rPr>
        <w:t>type</w:t>
      </w:r>
      <w:r w:rsidR="007E05B2">
        <w:rPr>
          <w:rFonts w:cstheme="minorHAnsi"/>
          <w:szCs w:val="24"/>
          <w:lang w:val="en-US"/>
        </w:rPr>
        <w:t xml:space="preserve"> </w:t>
      </w:r>
      <w:proofErr w:type="spellStart"/>
      <w:r w:rsidR="007E05B2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="00A324A6" w:rsidRPr="005D4839">
        <w:rPr>
          <w:rFonts w:cstheme="minorHAnsi"/>
          <w:color w:val="000000"/>
          <w:szCs w:val="24"/>
          <w:lang w:val="en-US"/>
        </w:rPr>
        <w:t>.</w:t>
      </w:r>
      <w:r w:rsidR="00EE176E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094E7A">
        <w:rPr>
          <w:rFonts w:cstheme="minorHAnsi"/>
          <w:szCs w:val="24"/>
          <w:lang w:val="en-US"/>
        </w:rPr>
        <w:t>By default, this property is set to</w:t>
      </w:r>
      <w:r w:rsidR="00EE176E">
        <w:rPr>
          <w:rFonts w:cstheme="minorHAnsi"/>
          <w:szCs w:val="24"/>
          <w:lang w:val="en-US"/>
        </w:rPr>
        <w:t xml:space="preserve"> an instance of the</w:t>
      </w:r>
      <w:r w:rsidR="00EE176E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EE176E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="00EE176E" w:rsidRPr="00094E7A">
        <w:rPr>
          <w:rFonts w:cstheme="minorHAnsi"/>
          <w:szCs w:val="24"/>
          <w:lang w:val="en-US"/>
        </w:rPr>
        <w:t xml:space="preserve"> </w:t>
      </w:r>
      <w:r w:rsidR="00EE176E">
        <w:rPr>
          <w:rFonts w:cstheme="minorHAnsi"/>
          <w:szCs w:val="24"/>
          <w:lang w:val="en-US"/>
        </w:rPr>
        <w:t>type</w:t>
      </w:r>
      <w:r w:rsidR="00A324A6" w:rsidRPr="00405D19">
        <w:rPr>
          <w:rFonts w:cstheme="minorHAnsi"/>
          <w:color w:val="000000"/>
          <w:szCs w:val="24"/>
          <w:lang w:val="en-US"/>
        </w:rPr>
        <w:t>.</w:t>
      </w:r>
      <w:r w:rsidR="00627E44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="00627E44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A324A6">
        <w:rPr>
          <w:rFonts w:cstheme="minorHAnsi"/>
          <w:szCs w:val="24"/>
          <w:lang w:val="en-US"/>
        </w:rPr>
        <w:t xml:space="preserve"> </w:t>
      </w:r>
      <w:r w:rsidR="00627E44">
        <w:rPr>
          <w:rFonts w:cstheme="minorHAnsi"/>
          <w:szCs w:val="24"/>
          <w:lang w:val="en-US"/>
        </w:rPr>
        <w:t>provides values for method call templates</w:t>
      </w:r>
      <w:r w:rsidR="00A324A6" w:rsidRPr="00A324A6">
        <w:rPr>
          <w:rFonts w:cstheme="minorHAnsi"/>
          <w:szCs w:val="24"/>
          <w:lang w:val="en-US"/>
        </w:rPr>
        <w:t>.</w:t>
      </w:r>
      <w:r w:rsidR="00102B9B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102B9B">
        <w:rPr>
          <w:rFonts w:ascii="Consolas" w:hAnsi="Consolas" w:cstheme="minorHAnsi"/>
          <w:sz w:val="22"/>
          <w:lang w:val="en-US"/>
        </w:rPr>
        <w:t>DefaultMethodCallValueProvider</w:t>
      </w:r>
      <w:proofErr w:type="spellEnd"/>
      <w:r w:rsidR="00102B9B" w:rsidRPr="00102B9B">
        <w:rPr>
          <w:rFonts w:cstheme="minorHAnsi"/>
          <w:szCs w:val="24"/>
          <w:lang w:val="en-US"/>
        </w:rPr>
        <w:t xml:space="preserve"> constructor accepts the same arguments as the</w:t>
      </w:r>
      <w:r w:rsidR="00102B9B">
        <w:rPr>
          <w:rFonts w:cstheme="minorHAnsi"/>
          <w:szCs w:val="24"/>
          <w:lang w:val="en-US"/>
        </w:rPr>
        <w:t xml:space="preserve"> </w:t>
      </w:r>
      <w:proofErr w:type="spellStart"/>
      <w:r w:rsidR="00102B9B" w:rsidRPr="00102B9B">
        <w:rPr>
          <w:rFonts w:ascii="Consolas" w:hAnsi="Consolas" w:cstheme="minorHAnsi"/>
          <w:sz w:val="22"/>
          <w:lang w:val="en-US"/>
        </w:rPr>
        <w:t>DefaultPropertyValueProvider</w:t>
      </w:r>
      <w:proofErr w:type="spellEnd"/>
      <w:r w:rsidR="00102B9B">
        <w:rPr>
          <w:rFonts w:cstheme="minorHAnsi"/>
          <w:szCs w:val="24"/>
          <w:lang w:val="en-US"/>
        </w:rPr>
        <w:t xml:space="preserve"> </w:t>
      </w:r>
      <w:r w:rsidR="00102B9B" w:rsidRPr="00102B9B">
        <w:rPr>
          <w:rFonts w:cstheme="minorHAnsi"/>
          <w:szCs w:val="24"/>
          <w:lang w:val="en-US"/>
        </w:rPr>
        <w:t>constructor</w:t>
      </w:r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FE3759" w:rsidRDefault="003357C7" w:rsidP="001258E5">
      <w:pPr>
        <w:pStyle w:val="ListParagraph"/>
        <w:ind w:left="567"/>
        <w:rPr>
          <w:rFonts w:cstheme="minorHAnsi"/>
          <w:szCs w:val="24"/>
          <w:lang w:val="en-US"/>
        </w:rPr>
      </w:pPr>
      <w:r w:rsidRPr="003357C7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3357C7">
        <w:rPr>
          <w:rFonts w:ascii="Consolas" w:hAnsi="Consolas" w:cstheme="minorHAnsi"/>
          <w:color w:val="000000"/>
          <w:sz w:val="22"/>
          <w:lang w:val="en-US"/>
        </w:rPr>
        <w:t>DefaultMethodCallValueProvider</w:t>
      </w:r>
      <w:proofErr w:type="spellEnd"/>
      <w:r w:rsidRPr="003357C7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3357C7">
        <w:rPr>
          <w:rFonts w:cstheme="minorHAnsi"/>
          <w:color w:val="000000"/>
          <w:szCs w:val="24"/>
          <w:lang w:val="en-US"/>
        </w:rPr>
        <w:t>.</w:t>
      </w:r>
      <w:r w:rsidR="007D1E4A">
        <w:rPr>
          <w:rFonts w:cstheme="minorHAnsi"/>
          <w:color w:val="000000"/>
          <w:szCs w:val="24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can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pass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to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the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method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many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parameters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as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you</w:t>
      </w:r>
      <w:r w:rsidR="007D1E4A" w:rsidRPr="00ED29BF">
        <w:rPr>
          <w:rFonts w:cstheme="minorHAnsi"/>
          <w:lang w:val="en-US"/>
        </w:rPr>
        <w:t xml:space="preserve"> </w:t>
      </w:r>
      <w:r w:rsidR="007D1E4A">
        <w:rPr>
          <w:rFonts w:cstheme="minorHAnsi"/>
          <w:lang w:val="en-US"/>
        </w:rPr>
        <w:t>want</w:t>
      </w:r>
      <w:r w:rsidR="007D1E4A" w:rsidRPr="00ED29BF">
        <w:rPr>
          <w:rFonts w:cstheme="minorHAnsi"/>
          <w:szCs w:val="24"/>
          <w:lang w:val="en-US"/>
        </w:rPr>
        <w:t xml:space="preserve">, </w:t>
      </w:r>
      <w:r w:rsidR="007D1E4A">
        <w:rPr>
          <w:rFonts w:cstheme="minorHAnsi"/>
          <w:szCs w:val="24"/>
          <w:lang w:val="en-US"/>
        </w:rPr>
        <w:t>and</w:t>
      </w:r>
      <w:r w:rsidR="007D1E4A" w:rsidRPr="00ED29BF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those parameters can be</w:t>
      </w:r>
      <w:r w:rsidR="007D1E4A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7D1E4A">
        <w:rPr>
          <w:rFonts w:cstheme="minorHAnsi"/>
          <w:szCs w:val="24"/>
          <w:lang w:val="en-US"/>
        </w:rPr>
        <w:t>strings</w:t>
      </w:r>
      <w:r w:rsidR="007D1E4A" w:rsidRPr="00ED29BF">
        <w:rPr>
          <w:rFonts w:cstheme="minorHAnsi"/>
          <w:szCs w:val="24"/>
          <w:lang w:val="en-US"/>
        </w:rPr>
        <w:t>, numbers</w:t>
      </w:r>
      <w:r w:rsidR="007D1E4A">
        <w:rPr>
          <w:rFonts w:cstheme="minorHAnsi"/>
          <w:szCs w:val="24"/>
          <w:lang w:val="en-US"/>
        </w:rPr>
        <w:t>,</w:t>
      </w:r>
      <w:r w:rsidR="007D1E4A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7D1E4A" w:rsidRPr="00ED29BF">
        <w:rPr>
          <w:rFonts w:cstheme="minorHAnsi"/>
          <w:szCs w:val="24"/>
          <w:lang w:val="en-US"/>
        </w:rPr>
        <w:t>etc</w:t>
      </w:r>
      <w:proofErr w:type="spellEnd"/>
      <w:r w:rsidR="007D1E4A" w:rsidRPr="00ED29BF">
        <w:rPr>
          <w:rFonts w:cstheme="minorHAnsi"/>
          <w:szCs w:val="24"/>
          <w:lang w:val="en-US"/>
        </w:rPr>
        <w:t xml:space="preserve">) or </w:t>
      </w:r>
      <w:r w:rsidR="007D1E4A">
        <w:rPr>
          <w:rFonts w:cstheme="minorHAnsi"/>
          <w:szCs w:val="24"/>
          <w:lang w:val="en-US"/>
        </w:rPr>
        <w:t>almost</w:t>
      </w:r>
      <w:r w:rsidR="007D1E4A" w:rsidRPr="00ED29BF">
        <w:rPr>
          <w:rFonts w:cstheme="minorHAnsi"/>
          <w:szCs w:val="24"/>
          <w:lang w:val="en-US"/>
        </w:rPr>
        <w:t xml:space="preserve"> any type of template</w:t>
      </w:r>
      <w:r w:rsidR="007D1E4A">
        <w:rPr>
          <w:rFonts w:cstheme="minorHAnsi"/>
          <w:szCs w:val="24"/>
          <w:lang w:val="en-US"/>
        </w:rPr>
        <w:t xml:space="preserve">s </w:t>
      </w:r>
      <w:r w:rsidR="007D1E4A" w:rsidRPr="00BD16C6">
        <w:rPr>
          <w:rFonts w:cstheme="minorHAnsi"/>
          <w:szCs w:val="24"/>
          <w:lang w:val="en-US"/>
        </w:rPr>
        <w:t>including calls of other methods</w:t>
      </w:r>
      <w:r w:rsidR="007D1E4A">
        <w:rPr>
          <w:rFonts w:cstheme="minorHAnsi"/>
          <w:szCs w:val="24"/>
          <w:lang w:val="en-US"/>
        </w:rPr>
        <w:t xml:space="preserve"> </w:t>
      </w:r>
      <w:r w:rsidR="007D1E4A" w:rsidRPr="00BD16C6">
        <w:rPr>
          <w:rFonts w:cstheme="minorHAnsi"/>
          <w:szCs w:val="24"/>
          <w:lang w:val="en-US"/>
        </w:rPr>
        <w:t>(</w:t>
      </w:r>
      <w:r w:rsidR="007D1E4A" w:rsidRPr="00136934">
        <w:rPr>
          <w:rFonts w:cstheme="minorHAnsi"/>
          <w:szCs w:val="24"/>
          <w:lang w:val="en-US"/>
        </w:rPr>
        <w:t>nesting of methods invocation is not limited</w:t>
      </w:r>
      <w:r w:rsidR="007D1E4A" w:rsidRPr="00BD16C6">
        <w:rPr>
          <w:rFonts w:cstheme="minorHAnsi"/>
          <w:szCs w:val="24"/>
          <w:lang w:val="en-US"/>
        </w:rPr>
        <w:t>)</w:t>
      </w:r>
      <w:r w:rsidR="007D1E4A">
        <w:rPr>
          <w:rFonts w:cstheme="minorHAnsi"/>
          <w:szCs w:val="24"/>
          <w:lang w:val="en-US"/>
        </w:rPr>
        <w:t>.</w:t>
      </w:r>
      <w:r w:rsidR="001258E5" w:rsidRPr="007D1E4A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Methods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with</w:t>
      </w:r>
      <w:r w:rsidR="007D1E4A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7D1E4A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7D1E4A" w:rsidRPr="00A93D84">
        <w:rPr>
          <w:rFonts w:cstheme="minorHAnsi"/>
          <w:szCs w:val="24"/>
          <w:lang w:val="en-US"/>
        </w:rPr>
        <w:t xml:space="preserve">) </w:t>
      </w:r>
      <w:r w:rsidR="007D1E4A">
        <w:rPr>
          <w:rFonts w:cstheme="minorHAnsi"/>
          <w:szCs w:val="24"/>
          <w:lang w:val="en-US"/>
        </w:rPr>
        <w:t>are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not</w:t>
      </w:r>
      <w:r w:rsidR="007D1E4A" w:rsidRPr="00A93D84">
        <w:rPr>
          <w:rFonts w:cstheme="minorHAnsi"/>
          <w:szCs w:val="24"/>
          <w:lang w:val="en-US"/>
        </w:rPr>
        <w:t xml:space="preserve"> </w:t>
      </w:r>
      <w:r w:rsidR="007D1E4A">
        <w:rPr>
          <w:rFonts w:cstheme="minorHAnsi"/>
          <w:szCs w:val="24"/>
          <w:lang w:val="en-US"/>
        </w:rPr>
        <w:t>supported</w:t>
      </w:r>
      <w:r w:rsidR="001258E5" w:rsidRPr="007D1E4A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Methods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overloading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is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partially</w:t>
      </w:r>
      <w:r w:rsidR="00FE3759" w:rsidRPr="00FE3759">
        <w:rPr>
          <w:rFonts w:cstheme="minorHAnsi"/>
          <w:szCs w:val="24"/>
          <w:lang w:val="en-US"/>
        </w:rPr>
        <w:t xml:space="preserve"> </w:t>
      </w:r>
      <w:r w:rsidR="00FE3759">
        <w:rPr>
          <w:rFonts w:cstheme="minorHAnsi"/>
          <w:szCs w:val="24"/>
          <w:lang w:val="en-US"/>
        </w:rPr>
        <w:t>supported</w:t>
      </w:r>
      <w:r w:rsidR="00FE3759" w:rsidRPr="00FE3759">
        <w:rPr>
          <w:rFonts w:cstheme="minorHAnsi"/>
          <w:szCs w:val="24"/>
          <w:lang w:val="en-US"/>
        </w:rPr>
        <w:t>.</w:t>
      </w:r>
      <w:r w:rsid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Sometimes you have to explicitly specify static parameter types so that the overloaded method is de</w:t>
      </w:r>
      <w:r w:rsidR="00FE3759">
        <w:rPr>
          <w:rFonts w:cstheme="minorHAnsi"/>
          <w:szCs w:val="24"/>
          <w:lang w:val="en-US"/>
        </w:rPr>
        <w:t>termined</w:t>
      </w:r>
      <w:r w:rsidR="00FE3759" w:rsidRPr="00FE3759">
        <w:rPr>
          <w:rFonts w:cstheme="minorHAnsi"/>
          <w:szCs w:val="24"/>
          <w:lang w:val="en-US"/>
        </w:rPr>
        <w:t xml:space="preserve"> correctly</w:t>
      </w:r>
      <w:r w:rsidR="001258E5" w:rsidRPr="00FE3759">
        <w:rPr>
          <w:rFonts w:cstheme="minorHAnsi"/>
          <w:szCs w:val="24"/>
          <w:lang w:val="en-US"/>
        </w:rPr>
        <w:t>.</w:t>
      </w:r>
      <w:r w:rsidR="0042613F" w:rsidRPr="00FE3759">
        <w:rPr>
          <w:rFonts w:cstheme="minorHAnsi"/>
          <w:szCs w:val="24"/>
          <w:lang w:val="en-US"/>
        </w:rPr>
        <w:t xml:space="preserve"> </w:t>
      </w:r>
      <w:r w:rsidR="00FE3759" w:rsidRPr="00FE3759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E3759">
        <w:rPr>
          <w:rFonts w:cstheme="minorHAnsi"/>
          <w:szCs w:val="24"/>
          <w:lang w:val="en-US"/>
        </w:rPr>
        <w:t>.</w:t>
      </w:r>
    </w:p>
    <w:p w:rsidR="005F36A2" w:rsidRDefault="0018312A" w:rsidP="005F36A2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4D3967" w:rsidP="005F36A2">
      <w:pPr>
        <w:pStyle w:val="ListParagraph"/>
        <w:ind w:left="567"/>
        <w:rPr>
          <w:rFonts w:cstheme="minorHAnsi"/>
          <w:szCs w:val="24"/>
        </w:rPr>
      </w:pPr>
      <w:r w:rsidRPr="004D3967">
        <w:rPr>
          <w:rFonts w:cstheme="minorHAnsi"/>
          <w:szCs w:val="24"/>
          <w:lang w:val="en-US"/>
        </w:rPr>
        <w:t xml:space="preserve">This method accepts a method call template, a template </w:t>
      </w:r>
      <w:r>
        <w:rPr>
          <w:rFonts w:cstheme="minorHAnsi"/>
          <w:szCs w:val="24"/>
          <w:lang w:val="en-US"/>
        </w:rPr>
        <w:t>processor</w:t>
      </w:r>
      <w:r w:rsidRPr="004D3967">
        <w:rPr>
          <w:rFonts w:cstheme="minorHAnsi"/>
          <w:szCs w:val="24"/>
          <w:lang w:val="en-US"/>
        </w:rPr>
        <w:t xml:space="preserve"> (described below), and a data item if the template is in a data context. </w:t>
      </w:r>
      <w:proofErr w:type="spellStart"/>
      <w:r w:rsidRPr="004D3967">
        <w:rPr>
          <w:rFonts w:cstheme="minorHAnsi"/>
          <w:szCs w:val="24"/>
        </w:rPr>
        <w:t>Returns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the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result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of</w:t>
      </w:r>
      <w:proofErr w:type="spellEnd"/>
      <w:r w:rsidRPr="004D3967">
        <w:rPr>
          <w:rFonts w:cstheme="minorHAnsi"/>
          <w:szCs w:val="24"/>
        </w:rPr>
        <w:t xml:space="preserve"> a </w:t>
      </w:r>
      <w:proofErr w:type="spellStart"/>
      <w:r w:rsidRPr="004D3967">
        <w:rPr>
          <w:rFonts w:cstheme="minorHAnsi"/>
          <w:szCs w:val="24"/>
        </w:rPr>
        <w:t>method</w:t>
      </w:r>
      <w:proofErr w:type="spellEnd"/>
      <w:r w:rsidRPr="004D3967">
        <w:rPr>
          <w:rFonts w:cstheme="minorHAnsi"/>
          <w:szCs w:val="24"/>
        </w:rPr>
        <w:t xml:space="preserve"> </w:t>
      </w:r>
      <w:proofErr w:type="spellStart"/>
      <w:r w:rsidRPr="004D3967">
        <w:rPr>
          <w:rFonts w:cstheme="minorHAnsi"/>
          <w:szCs w:val="24"/>
        </w:rPr>
        <w:t>call</w:t>
      </w:r>
      <w:proofErr w:type="spellEnd"/>
      <w:r w:rsidR="0044117D">
        <w:rPr>
          <w:rFonts w:cstheme="minorHAnsi"/>
          <w:szCs w:val="24"/>
        </w:rPr>
        <w:t>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F362E2" w:rsidRDefault="004D3967" w:rsidP="00A324A6">
      <w:pPr>
        <w:pStyle w:val="ListParagraph"/>
        <w:ind w:left="567"/>
        <w:rPr>
          <w:rFonts w:cstheme="minorHAnsi"/>
          <w:szCs w:val="24"/>
          <w:lang w:val="en-US"/>
        </w:rPr>
      </w:pPr>
      <w:r w:rsidRPr="004D3967">
        <w:rPr>
          <w:rFonts w:cstheme="minorHAnsi"/>
          <w:szCs w:val="24"/>
          <w:lang w:val="en-US"/>
        </w:rPr>
        <w:lastRenderedPageBreak/>
        <w:t xml:space="preserve">This method, unlike the previous one, takes another parameter </w:t>
      </w:r>
      <w:proofErr w:type="spellStart"/>
      <w:r w:rsidRPr="004D3967">
        <w:rPr>
          <w:rFonts w:ascii="Consolas" w:hAnsi="Consolas" w:cstheme="minorHAnsi"/>
          <w:sz w:val="22"/>
          <w:lang w:val="en-US"/>
        </w:rPr>
        <w:t>concreteType</w:t>
      </w:r>
      <w:proofErr w:type="spellEnd"/>
      <w:r w:rsidRPr="004D3967">
        <w:rPr>
          <w:rFonts w:cstheme="minorHAnsi"/>
          <w:szCs w:val="24"/>
          <w:lang w:val="en-US"/>
        </w:rPr>
        <w:t xml:space="preserve"> of </w:t>
      </w:r>
      <w:r>
        <w:rPr>
          <w:rFonts w:cstheme="minorHAnsi"/>
          <w:szCs w:val="24"/>
          <w:lang w:val="en-US"/>
        </w:rPr>
        <w:t>type</w:t>
      </w:r>
      <w:r w:rsidRPr="004D3967">
        <w:rPr>
          <w:rFonts w:cstheme="minorHAnsi"/>
          <w:szCs w:val="24"/>
          <w:lang w:val="en-US"/>
        </w:rPr>
        <w:t xml:space="preserve"> </w:t>
      </w:r>
      <w:proofErr w:type="spellStart"/>
      <w:r w:rsidR="0044117D" w:rsidRPr="0044117D">
        <w:rPr>
          <w:rFonts w:ascii="Consolas" w:hAnsi="Consolas" w:cstheme="minorHAnsi"/>
          <w:sz w:val="22"/>
          <w:lang w:val="en-US"/>
        </w:rPr>
        <w:t>Type</w:t>
      </w:r>
      <w:proofErr w:type="spellEnd"/>
      <w:r w:rsidR="0044117D" w:rsidRPr="004D3967">
        <w:rPr>
          <w:rFonts w:cstheme="minorHAnsi"/>
          <w:szCs w:val="24"/>
          <w:lang w:val="en-US"/>
        </w:rPr>
        <w:t>.</w:t>
      </w:r>
      <w:r w:rsidR="00F362E2" w:rsidRPr="00F362E2">
        <w:rPr>
          <w:rFonts w:cstheme="minorHAnsi"/>
          <w:szCs w:val="24"/>
          <w:lang w:val="en-US"/>
        </w:rPr>
        <w:t xml:space="preserve"> In this case, the type in which methods are searched is specified </w:t>
      </w:r>
      <w:proofErr w:type="gramStart"/>
      <w:r w:rsidR="00F362E2" w:rsidRPr="00F362E2">
        <w:rPr>
          <w:rFonts w:cstheme="minorHAnsi"/>
          <w:szCs w:val="24"/>
          <w:lang w:val="en-US"/>
        </w:rPr>
        <w:t>explicitly,</w:t>
      </w:r>
      <w:proofErr w:type="gramEnd"/>
      <w:r w:rsidR="00F362E2" w:rsidRPr="00F362E2">
        <w:rPr>
          <w:rFonts w:cstheme="minorHAnsi"/>
          <w:szCs w:val="24"/>
          <w:lang w:val="en-US"/>
        </w:rPr>
        <w:t xml:space="preserve"> otherwise it is completely similar to the above.</w:t>
      </w:r>
    </w:p>
    <w:p w:rsidR="00B21D94" w:rsidRPr="000E47CE" w:rsidRDefault="004A0CB0" w:rsidP="00070251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4A0CB0">
        <w:rPr>
          <w:rFonts w:ascii="Consolas" w:hAnsi="Consolas" w:cs="Consolas"/>
          <w:b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4A0CB0">
        <w:rPr>
          <w:rFonts w:ascii="Consolas" w:hAnsi="Consolas" w:cstheme="minorHAnsi"/>
          <w:b/>
          <w:sz w:val="22"/>
          <w:lang w:val="en-US"/>
        </w:rPr>
        <w:t>IGenericDataItemValueProvider</w:t>
      </w:r>
      <w:proofErr w:type="spellEnd"/>
      <w:r w:rsidRPr="004A0CB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&lt;</w:t>
      </w:r>
      <w:proofErr w:type="spellStart"/>
      <w:r w:rsidRPr="002066F9">
        <w:rPr>
          <w:rFonts w:ascii="Consolas" w:hAnsi="Consolas" w:cstheme="minorHAnsi"/>
          <w:b/>
          <w:color w:val="000000"/>
          <w:sz w:val="22"/>
          <w:lang w:val="en-US"/>
        </w:rPr>
        <w:t>HierarchicalDataItem</w:t>
      </w:r>
      <w:proofErr w:type="spellEnd"/>
      <w:r w:rsidRPr="004A0CB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&gt;</w:t>
      </w:r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402540" w:rsidRPr="004A0CB0">
        <w:rPr>
          <w:rFonts w:cstheme="minorHAnsi"/>
          <w:b/>
          <w:szCs w:val="24"/>
          <w:lang w:val="en-US"/>
        </w:rPr>
        <w:t>.</w:t>
      </w:r>
      <w:r w:rsidR="00A427B1" w:rsidRPr="00A427B1">
        <w:rPr>
          <w:rFonts w:cstheme="minorHAnsi"/>
          <w:b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The </w:t>
      </w:r>
      <w:proofErr w:type="spellStart"/>
      <w:r w:rsidR="00A427B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A427B1" w:rsidRPr="009E5087">
        <w:rPr>
          <w:rFonts w:cstheme="minorHAnsi"/>
          <w:szCs w:val="24"/>
          <w:lang w:val="en-US"/>
        </w:rPr>
        <w:t>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class has </w:t>
      </w:r>
      <w:r w:rsidR="00A427B1">
        <w:rPr>
          <w:rFonts w:cstheme="minorHAnsi"/>
          <w:szCs w:val="24"/>
          <w:lang w:val="en-US"/>
        </w:rPr>
        <w:t>the</w:t>
      </w:r>
      <w:r w:rsidR="00A427B1" w:rsidRPr="009E5087">
        <w:rPr>
          <w:rFonts w:cstheme="minorHAnsi"/>
          <w:szCs w:val="24"/>
          <w:lang w:val="en-US"/>
        </w:rPr>
        <w:t xml:space="preserve"> property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="00A427B1" w:rsidRPr="009E5087">
        <w:rPr>
          <w:rFonts w:cstheme="minorHAnsi"/>
          <w:szCs w:val="24"/>
          <w:lang w:val="en-US"/>
        </w:rPr>
        <w:t xml:space="preserve"> </w:t>
      </w:r>
      <w:r w:rsidR="00A427B1">
        <w:rPr>
          <w:rFonts w:cstheme="minorHAnsi"/>
          <w:szCs w:val="24"/>
          <w:lang w:val="en-US"/>
        </w:rPr>
        <w:t xml:space="preserve">of </w:t>
      </w:r>
      <w:r w:rsidR="00A427B1" w:rsidRPr="009E5087">
        <w:rPr>
          <w:rFonts w:cstheme="minorHAnsi"/>
          <w:szCs w:val="24"/>
          <w:lang w:val="en-US"/>
        </w:rPr>
        <w:t>type</w:t>
      </w:r>
      <w:r w:rsidR="00A427B1">
        <w:rPr>
          <w:rFonts w:cstheme="minorHAnsi"/>
          <w:szCs w:val="24"/>
          <w:lang w:val="en-US"/>
        </w:rPr>
        <w:t xml:space="preserve"> 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A427B1" w:rsidRPr="00A427B1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A427B1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A427B1" w:rsidRPr="00A427B1">
        <w:rPr>
          <w:rFonts w:ascii="Consolas" w:hAnsi="Consolas" w:cs="Consolas"/>
          <w:color w:val="000000"/>
          <w:sz w:val="22"/>
          <w:lang w:val="en-US"/>
        </w:rPr>
        <w:t>&gt;</w:t>
      </w:r>
      <w:r w:rsidR="00402540" w:rsidRPr="00A427B1">
        <w:rPr>
          <w:rFonts w:cstheme="minorHAnsi"/>
          <w:color w:val="000000"/>
          <w:szCs w:val="24"/>
          <w:lang w:val="en-US"/>
        </w:rPr>
        <w:t>.</w:t>
      </w:r>
      <w:r w:rsidR="00591A18" w:rsidRPr="00591A18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094E7A">
        <w:rPr>
          <w:rFonts w:cstheme="minorHAnsi"/>
          <w:szCs w:val="24"/>
          <w:lang w:val="en-US"/>
        </w:rPr>
        <w:t>By default, this property is set to</w:t>
      </w:r>
      <w:r w:rsidR="00591A18">
        <w:rPr>
          <w:rFonts w:cstheme="minorHAnsi"/>
          <w:szCs w:val="24"/>
          <w:lang w:val="en-US"/>
        </w:rPr>
        <w:t xml:space="preserve"> an instance of the</w:t>
      </w:r>
      <w:r w:rsidR="00591A18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591A18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591A18" w:rsidRPr="00094E7A">
        <w:rPr>
          <w:rFonts w:cstheme="minorHAnsi"/>
          <w:szCs w:val="24"/>
          <w:lang w:val="en-US"/>
        </w:rPr>
        <w:t xml:space="preserve"> </w:t>
      </w:r>
      <w:r w:rsidR="00591A18">
        <w:rPr>
          <w:rFonts w:cstheme="minorHAnsi"/>
          <w:szCs w:val="24"/>
          <w:lang w:val="en-US"/>
        </w:rPr>
        <w:t>type</w:t>
      </w:r>
      <w:r w:rsidR="00402540" w:rsidRPr="00591A18">
        <w:rPr>
          <w:rFonts w:cstheme="minorHAnsi"/>
          <w:color w:val="000000"/>
          <w:szCs w:val="24"/>
          <w:lang w:val="en-US"/>
        </w:rPr>
        <w:t xml:space="preserve">. </w:t>
      </w:r>
      <w:r w:rsidR="00A439A0">
        <w:rPr>
          <w:rFonts w:cstheme="minorHAnsi"/>
          <w:color w:val="000000"/>
          <w:szCs w:val="24"/>
          <w:lang w:val="en-US"/>
        </w:rPr>
        <w:t>The</w:t>
      </w:r>
      <w:r w:rsidR="00402540" w:rsidRPr="00A439A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0D35AF" w:rsidRPr="00A439A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0D35AF" w:rsidRPr="00A439A0">
        <w:rPr>
          <w:rFonts w:ascii="Consolas" w:hAnsi="Consolas" w:cs="Consolas"/>
          <w:color w:val="000000"/>
          <w:sz w:val="22"/>
          <w:lang w:val="en-US"/>
        </w:rPr>
        <w:t>&gt;</w:t>
      </w:r>
      <w:r w:rsidR="00402540" w:rsidRPr="00A439A0">
        <w:rPr>
          <w:rFonts w:cstheme="minorHAnsi"/>
          <w:szCs w:val="24"/>
          <w:lang w:val="en-US"/>
        </w:rPr>
        <w:t xml:space="preserve"> </w:t>
      </w:r>
      <w:r w:rsidR="00A439A0">
        <w:rPr>
          <w:rFonts w:cstheme="minorHAnsi"/>
          <w:szCs w:val="24"/>
          <w:lang w:val="en-US"/>
        </w:rPr>
        <w:t>provides values for data item templates</w:t>
      </w:r>
      <w:r w:rsidR="00402540" w:rsidRPr="00A439A0">
        <w:rPr>
          <w:rFonts w:cstheme="minorHAnsi"/>
          <w:szCs w:val="24"/>
          <w:lang w:val="en-US"/>
        </w:rPr>
        <w:t>.</w:t>
      </w:r>
      <w:r w:rsidR="000D35AF" w:rsidRPr="00A439A0">
        <w:rPr>
          <w:rFonts w:cstheme="minorHAnsi"/>
          <w:szCs w:val="24"/>
          <w:lang w:val="en-US"/>
        </w:rPr>
        <w:t xml:space="preserve"> </w:t>
      </w:r>
      <w:r w:rsidR="009D6CE7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</w:t>
      </w:r>
      <w:r w:rsidR="000D35AF" w:rsidRPr="000D35AF">
        <w:rPr>
          <w:rFonts w:cstheme="minorHAnsi"/>
          <w:color w:val="000000"/>
          <w:szCs w:val="24"/>
          <w:lang w:val="en-US"/>
        </w:rPr>
        <w:t>m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E47CE">
        <w:rPr>
          <w:rFonts w:cstheme="minorHAnsi"/>
          <w:color w:val="000000"/>
          <w:szCs w:val="24"/>
          <w:lang w:val="en-US"/>
        </w:rPr>
        <w:t xml:space="preserve">class </w:t>
      </w:r>
      <w:r w:rsidR="000E47CE" w:rsidRPr="000E47CE">
        <w:rPr>
          <w:rFonts w:cstheme="minorHAnsi"/>
          <w:color w:val="000000"/>
          <w:szCs w:val="24"/>
          <w:lang w:val="en-US"/>
        </w:rPr>
        <w:t>is a hierarchical data item</w:t>
      </w:r>
      <w:r w:rsidR="000D35AF" w:rsidRPr="000E47CE">
        <w:rPr>
          <w:rFonts w:cstheme="minorHAnsi"/>
          <w:szCs w:val="24"/>
          <w:lang w:val="en-US"/>
        </w:rPr>
        <w:t>.</w:t>
      </w:r>
      <w:r w:rsidR="00402540" w:rsidRPr="000E47CE">
        <w:rPr>
          <w:rFonts w:cstheme="minorHAnsi"/>
          <w:szCs w:val="24"/>
          <w:lang w:val="en-US"/>
        </w:rPr>
        <w:t xml:space="preserve"> </w:t>
      </w:r>
      <w:proofErr w:type="spellStart"/>
      <w:r w:rsidR="000D35AF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0D35AF" w:rsidRPr="000E47CE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070251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0E47CE">
        <w:rPr>
          <w:rFonts w:cstheme="minorHAnsi"/>
          <w:color w:val="000000"/>
          <w:szCs w:val="24"/>
          <w:lang w:val="en-US"/>
        </w:rPr>
        <w:t>.</w:t>
      </w:r>
    </w:p>
    <w:p w:rsidR="00B21D94" w:rsidRPr="007201B9" w:rsidRDefault="004A1D49" w:rsidP="00B21D94">
      <w:pPr>
        <w:pStyle w:val="ListParagraph"/>
        <w:ind w:left="567"/>
        <w:rPr>
          <w:rFonts w:cstheme="minorHAnsi"/>
          <w:szCs w:val="24"/>
          <w:lang w:val="en-US"/>
        </w:rPr>
      </w:pPr>
      <w:r w:rsidRPr="004A1D49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implementation of </w:t>
      </w:r>
      <w:proofErr w:type="spellStart"/>
      <w:r w:rsidR="00B21D94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lang w:val="en-US"/>
        </w:rPr>
        <w:t xml:space="preserve"> supports rendering </w:t>
      </w:r>
      <w:r w:rsidRPr="004A1D49">
        <w:rPr>
          <w:rFonts w:cstheme="minorHAnsi"/>
          <w:color w:val="000000"/>
          <w:lang w:val="en-US"/>
        </w:rPr>
        <w:t>of various data items</w:t>
      </w:r>
      <w:r>
        <w:rPr>
          <w:rFonts w:cstheme="minorHAnsi"/>
          <w:color w:val="000000"/>
          <w:lang w:val="en-US"/>
        </w:rPr>
        <w:t xml:space="preserve"> </w:t>
      </w:r>
      <w:r w:rsidR="009E3DF4" w:rsidRPr="004A1D49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9E3DF4">
        <w:rPr>
          <w:rFonts w:ascii="Consolas" w:hAnsi="Consolas" w:cstheme="minorHAnsi"/>
          <w:color w:val="000000"/>
          <w:sz w:val="22"/>
          <w:lang w:val="en-US"/>
        </w:rPr>
        <w:t>DataRow</w:t>
      </w:r>
      <w:proofErr w:type="spellEnd"/>
      <w:r w:rsidR="009E3DF4" w:rsidRPr="004A1D49">
        <w:rPr>
          <w:rFonts w:cstheme="minorHAnsi"/>
          <w:color w:val="000000"/>
          <w:szCs w:val="24"/>
          <w:lang w:val="en-US"/>
        </w:rPr>
        <w:t>,</w:t>
      </w:r>
      <w:r w:rsidR="00807BF1" w:rsidRPr="004A1D4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807BF1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807BF1" w:rsidRPr="004A1D49">
        <w:rPr>
          <w:rFonts w:ascii="Consolas" w:hAnsi="Consolas" w:cstheme="minorHAnsi"/>
          <w:sz w:val="22"/>
          <w:lang w:val="en-US"/>
        </w:rPr>
        <w:t>&gt;</w:t>
      </w:r>
      <w:r w:rsidR="00807BF1" w:rsidRPr="004A1D49">
        <w:rPr>
          <w:rFonts w:cstheme="minorHAnsi"/>
          <w:szCs w:val="24"/>
          <w:lang w:val="en-US"/>
        </w:rPr>
        <w:t>,</w:t>
      </w:r>
      <w:r w:rsidR="009E3DF4" w:rsidRPr="004A1D49">
        <w:rPr>
          <w:rFonts w:cstheme="minorHAnsi"/>
          <w:color w:val="000000"/>
          <w:szCs w:val="24"/>
          <w:lang w:val="en-US"/>
        </w:rPr>
        <w:t xml:space="preserve"> </w:t>
      </w:r>
      <w:r w:rsidR="00F070C2">
        <w:rPr>
          <w:rFonts w:cstheme="minorHAnsi"/>
          <w:color w:val="000000"/>
          <w:szCs w:val="24"/>
          <w:lang w:val="en-US"/>
        </w:rPr>
        <w:t>object of any type etc.</w:t>
      </w:r>
      <w:r w:rsidR="009E3DF4" w:rsidRPr="004A1D49">
        <w:rPr>
          <w:rFonts w:cstheme="minorHAnsi"/>
          <w:color w:val="000000"/>
          <w:szCs w:val="24"/>
          <w:lang w:val="en-US"/>
        </w:rPr>
        <w:t>).</w:t>
      </w:r>
      <w:r w:rsid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When accessing a data item you can </w:t>
      </w:r>
      <w:r w:rsidR="00F070C2">
        <w:rPr>
          <w:rFonts w:cstheme="minorHAnsi"/>
          <w:color w:val="000000"/>
          <w:szCs w:val="24"/>
          <w:lang w:val="en-US"/>
        </w:rPr>
        <w:t>combine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F070C2">
        <w:rPr>
          <w:rFonts w:cstheme="minorHAnsi"/>
          <w:color w:val="000000"/>
          <w:szCs w:val="24"/>
          <w:lang w:val="en-US"/>
        </w:rPr>
        <w:t xml:space="preserve">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"</w:t>
      </w:r>
      <w:r w:rsidR="00F070C2" w:rsidRPr="00F070C2">
        <w:rPr>
          <w:rFonts w:ascii="Consolas" w:hAnsi="Consolas" w:cstheme="minorHAnsi"/>
          <w:color w:val="000000"/>
          <w:sz w:val="22"/>
          <w:lang w:val="en-US"/>
        </w:rPr>
        <w:t>.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>
        <w:rPr>
          <w:rFonts w:cstheme="minorHAnsi"/>
          <w:color w:val="000000"/>
          <w:szCs w:val="24"/>
          <w:lang w:val="en-US"/>
        </w:rPr>
        <w:t>through the</w:t>
      </w:r>
      <w:r w:rsidR="00F070C2" w:rsidRPr="00F070C2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7201B9">
        <w:rPr>
          <w:rFonts w:ascii="Consolas" w:hAnsi="Consolas" w:cstheme="minorHAnsi"/>
          <w:color w:val="000000"/>
          <w:sz w:val="22"/>
          <w:lang w:val="en-US"/>
        </w:rPr>
        <w:t>parent</w:t>
      </w:r>
      <w:r w:rsidR="00DB0562">
        <w:rPr>
          <w:rFonts w:cstheme="minorHAnsi"/>
          <w:color w:val="000000"/>
          <w:szCs w:val="24"/>
          <w:lang w:val="en-US"/>
        </w:rPr>
        <w:t xml:space="preserve"> pointer</w:t>
      </w:r>
      <w:r w:rsidR="00833737">
        <w:rPr>
          <w:rFonts w:cstheme="minorHAnsi"/>
          <w:color w:val="000000"/>
          <w:szCs w:val="24"/>
          <w:lang w:val="en-US"/>
        </w:rPr>
        <w:t>.</w:t>
      </w:r>
    </w:p>
    <w:p w:rsidR="00AD13E4" w:rsidRDefault="00331362" w:rsidP="00AD13E4">
      <w:pPr>
        <w:pStyle w:val="ListParagraph"/>
        <w:ind w:left="567"/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 t</w:t>
      </w:r>
      <w:r w:rsidRPr="00EE663D">
        <w:rPr>
          <w:rFonts w:cstheme="minorHAnsi"/>
          <w:color w:val="000000"/>
          <w:szCs w:val="24"/>
          <w:lang w:val="en-US"/>
        </w:rPr>
        <w:t>his implementation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EE663D">
        <w:rPr>
          <w:rFonts w:cstheme="minorHAnsi"/>
          <w:color w:val="000000"/>
          <w:szCs w:val="24"/>
          <w:lang w:val="en-US"/>
        </w:rPr>
        <w:t xml:space="preserve"> can extend the </w:t>
      </w:r>
      <w:proofErr w:type="spellStart"/>
      <w:r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Pr="00331362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331362">
        <w:rPr>
          <w:rFonts w:ascii="Consolas" w:hAnsi="Consolas" w:cs="Consolas"/>
          <w:color w:val="000000"/>
          <w:sz w:val="22"/>
          <w:lang w:val="en-US"/>
        </w:rPr>
        <w:t>&gt;</w:t>
      </w:r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>This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interface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has</w:t>
      </w:r>
      <w:r w:rsidRPr="0018312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two</w:t>
      </w:r>
      <w:r w:rsidRPr="0018312A">
        <w:rPr>
          <w:rFonts w:cstheme="minorHAnsi"/>
          <w:szCs w:val="24"/>
        </w:rPr>
        <w:t xml:space="preserve"> </w:t>
      </w:r>
      <w:r w:rsidRPr="00944BF6">
        <w:rPr>
          <w:rFonts w:cstheme="minorHAnsi"/>
          <w:szCs w:val="24"/>
          <w:lang w:val="en-US"/>
        </w:rPr>
        <w:t>method</w:t>
      </w:r>
      <w:r>
        <w:rPr>
          <w:rFonts w:cstheme="minorHAnsi"/>
          <w:szCs w:val="24"/>
          <w:lang w:val="en-US"/>
        </w:rPr>
        <w:t>s</w:t>
      </w:r>
      <w:r w:rsidR="00AD13E4">
        <w:rPr>
          <w:rFonts w:cstheme="minorHAnsi"/>
          <w:color w:val="000000"/>
          <w:szCs w:val="24"/>
        </w:rPr>
        <w:t>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Pr="00F7405B" w:rsidRDefault="00F7405B" w:rsidP="00AD13E4">
      <w:pPr>
        <w:pStyle w:val="ListParagraph"/>
        <w:ind w:left="567"/>
        <w:rPr>
          <w:rFonts w:cstheme="minorHAnsi"/>
          <w:szCs w:val="24"/>
          <w:lang w:val="en-US"/>
        </w:rPr>
      </w:pPr>
      <w:r w:rsidRPr="00F7405B">
        <w:rPr>
          <w:rFonts w:cstheme="minorHAnsi"/>
          <w:szCs w:val="24"/>
          <w:lang w:val="en-US"/>
        </w:rPr>
        <w:t>This method accepts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template and the</w:t>
      </w:r>
      <w:r>
        <w:rPr>
          <w:rFonts w:cstheme="minorHAnsi"/>
          <w:szCs w:val="24"/>
          <w:lang w:val="en-US"/>
        </w:rPr>
        <w:t xml:space="preserve"> data</w:t>
      </w:r>
      <w:r w:rsidRPr="00F7405B">
        <w:rPr>
          <w:rFonts w:cstheme="minorHAnsi"/>
          <w:szCs w:val="24"/>
          <w:lang w:val="en-US"/>
        </w:rPr>
        <w:t xml:space="preserve"> item itself. </w:t>
      </w:r>
      <w:r w:rsidR="00E51F35">
        <w:rPr>
          <w:rFonts w:cstheme="minorHAnsi"/>
          <w:szCs w:val="24"/>
          <w:lang w:val="en-US"/>
        </w:rPr>
        <w:t>It r</w:t>
      </w:r>
      <w:r w:rsidRPr="00F7405B">
        <w:rPr>
          <w:rFonts w:cstheme="minorHAnsi"/>
          <w:szCs w:val="24"/>
          <w:lang w:val="en-US"/>
        </w:rPr>
        <w:t xml:space="preserve">eturns </w:t>
      </w:r>
      <w:r w:rsidR="008607CD">
        <w:rPr>
          <w:rFonts w:cstheme="minorHAnsi"/>
          <w:szCs w:val="24"/>
          <w:lang w:val="en-US"/>
        </w:rPr>
        <w:t>the</w:t>
      </w:r>
      <w:r w:rsidRPr="00F7405B">
        <w:rPr>
          <w:rFonts w:cstheme="minorHAnsi"/>
          <w:szCs w:val="24"/>
          <w:lang w:val="en-US"/>
        </w:rPr>
        <w:t xml:space="preserve"> value from </w:t>
      </w:r>
      <w:r>
        <w:rPr>
          <w:rFonts w:cstheme="minorHAnsi"/>
          <w:szCs w:val="24"/>
          <w:lang w:val="en-US"/>
        </w:rPr>
        <w:t>that</w:t>
      </w:r>
      <w:r w:rsidRPr="00F7405B">
        <w:rPr>
          <w:rFonts w:cstheme="minorHAnsi"/>
          <w:szCs w:val="24"/>
          <w:lang w:val="en-US"/>
        </w:rPr>
        <w:t xml:space="preserve"> data item according to </w:t>
      </w:r>
      <w:r>
        <w:rPr>
          <w:rFonts w:cstheme="minorHAnsi"/>
          <w:szCs w:val="24"/>
          <w:lang w:val="en-US"/>
        </w:rPr>
        <w:t>the template</w:t>
      </w:r>
      <w:r w:rsidRPr="00F7405B">
        <w:rPr>
          <w:rFonts w:cstheme="minorHAnsi"/>
          <w:szCs w:val="24"/>
          <w:lang w:val="en-US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5D6281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 is the generic</w:t>
      </w:r>
      <w:r w:rsidRPr="005D6281">
        <w:rPr>
          <w:rFonts w:cstheme="minorHAnsi"/>
          <w:szCs w:val="24"/>
          <w:lang w:val="en-US"/>
        </w:rPr>
        <w:t xml:space="preserve"> version of the first method.</w:t>
      </w:r>
    </w:p>
    <w:p w:rsidR="00193099" w:rsidRPr="0021714D" w:rsidRDefault="00FC07CF" w:rsidP="00366D3D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>
        <w:rPr>
          <w:rFonts w:ascii="Consolas" w:hAnsi="Consolas" w:cstheme="minorHAnsi"/>
          <w:b/>
          <w:sz w:val="22"/>
          <w:lang w:val="en-US"/>
        </w:rPr>
        <w:t xml:space="preserve"> the </w:t>
      </w:r>
      <w:proofErr w:type="spellStart"/>
      <w:r w:rsidRPr="00FC07CF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b/>
          <w:color w:val="000000"/>
          <w:lang w:val="en-US"/>
        </w:rPr>
        <w:t xml:space="preserve"> class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>
        <w:rPr>
          <w:rFonts w:ascii="Consolas" w:hAnsi="Consolas" w:cstheme="minorHAnsi"/>
          <w:b/>
          <w:sz w:val="22"/>
          <w:lang w:val="en-US"/>
        </w:rPr>
        <w:t xml:space="preserve"> the</w:t>
      </w:r>
      <w:r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Pr="00193099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>
        <w:rPr>
          <w:rFonts w:cstheme="minorHAnsi"/>
          <w:b/>
          <w:szCs w:val="24"/>
          <w:lang w:val="en-US"/>
        </w:rPr>
        <w:t xml:space="preserve"> interface</w:t>
      </w:r>
      <w:r w:rsidRPr="00222468">
        <w:rPr>
          <w:rFonts w:cstheme="minorHAnsi"/>
          <w:b/>
          <w:szCs w:val="24"/>
          <w:lang w:val="en-US"/>
        </w:rPr>
        <w:t xml:space="preserve"> </w:t>
      </w:r>
      <w:r>
        <w:rPr>
          <w:rFonts w:cstheme="minorHAnsi"/>
          <w:b/>
          <w:szCs w:val="24"/>
          <w:lang w:val="en-US"/>
        </w:rPr>
        <w:t>from scratch</w:t>
      </w:r>
      <w:r w:rsidR="00193099" w:rsidRPr="00FC07CF">
        <w:rPr>
          <w:rFonts w:cstheme="minorHAnsi"/>
          <w:b/>
          <w:szCs w:val="24"/>
          <w:lang w:val="en-US"/>
        </w:rPr>
        <w:t>.</w:t>
      </w:r>
      <w:r w:rsidR="004464F2">
        <w:rPr>
          <w:rFonts w:cstheme="minorHAnsi"/>
          <w:b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The </w:t>
      </w:r>
      <w:proofErr w:type="spellStart"/>
      <w:r w:rsidR="004464F2" w:rsidRPr="009E5087">
        <w:rPr>
          <w:rFonts w:ascii="Consolas" w:hAnsi="Consolas" w:cstheme="minorHAnsi"/>
          <w:sz w:val="22"/>
          <w:lang w:val="en-US"/>
        </w:rPr>
        <w:t>DefaultReportGenerato</w:t>
      </w:r>
      <w:r w:rsidR="004464F2" w:rsidRPr="009E5087">
        <w:rPr>
          <w:rFonts w:cstheme="minorHAnsi"/>
          <w:szCs w:val="24"/>
          <w:lang w:val="en-US"/>
        </w:rPr>
        <w:t>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class has </w:t>
      </w:r>
      <w:r w:rsidR="004464F2">
        <w:rPr>
          <w:rFonts w:cstheme="minorHAnsi"/>
          <w:szCs w:val="24"/>
          <w:lang w:val="en-US"/>
        </w:rPr>
        <w:t>the</w:t>
      </w:r>
      <w:r w:rsidR="004464F2" w:rsidRPr="009E5087">
        <w:rPr>
          <w:rFonts w:cstheme="minorHAnsi"/>
          <w:szCs w:val="24"/>
          <w:lang w:val="en-US"/>
        </w:rPr>
        <w:t xml:space="preserve"> property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4464F2" w:rsidRPr="009E5087">
        <w:rPr>
          <w:rFonts w:cstheme="minorHAnsi"/>
          <w:szCs w:val="24"/>
          <w:lang w:val="en-US"/>
        </w:rPr>
        <w:t xml:space="preserve"> </w:t>
      </w:r>
      <w:r w:rsidR="004464F2">
        <w:rPr>
          <w:rFonts w:cstheme="minorHAnsi"/>
          <w:szCs w:val="24"/>
          <w:lang w:val="en-US"/>
        </w:rPr>
        <w:t xml:space="preserve">of </w:t>
      </w:r>
      <w:r w:rsidR="004464F2" w:rsidRPr="009E5087">
        <w:rPr>
          <w:rFonts w:cstheme="minorHAnsi"/>
          <w:szCs w:val="24"/>
          <w:lang w:val="en-US"/>
        </w:rPr>
        <w:t>type</w:t>
      </w:r>
      <w:r w:rsidR="004464F2">
        <w:rPr>
          <w:rFonts w:cstheme="minorHAnsi"/>
          <w:szCs w:val="24"/>
          <w:lang w:val="en-US"/>
        </w:rPr>
        <w:t xml:space="preserve"> </w:t>
      </w:r>
      <w:proofErr w:type="spellStart"/>
      <w:r w:rsidR="004464F2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4464F2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193099" w:rsidRPr="005D4839">
        <w:rPr>
          <w:rFonts w:cstheme="minorHAnsi"/>
          <w:color w:val="000000"/>
          <w:szCs w:val="24"/>
          <w:lang w:val="en-US"/>
        </w:rPr>
        <w:t>.</w:t>
      </w:r>
      <w:r w:rsidR="009174C5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094E7A">
        <w:rPr>
          <w:rFonts w:cstheme="minorHAnsi"/>
          <w:szCs w:val="24"/>
          <w:lang w:val="en-US"/>
        </w:rPr>
        <w:t>By default, this property is set to</w:t>
      </w:r>
      <w:r w:rsidR="009174C5">
        <w:rPr>
          <w:rFonts w:cstheme="minorHAnsi"/>
          <w:szCs w:val="24"/>
          <w:lang w:val="en-US"/>
        </w:rPr>
        <w:t xml:space="preserve"> an instance of the</w:t>
      </w:r>
      <w:r w:rsidR="009174C5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9174C5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174C5" w:rsidRPr="00094E7A">
        <w:rPr>
          <w:rFonts w:cstheme="minorHAnsi"/>
          <w:szCs w:val="24"/>
          <w:lang w:val="en-US"/>
        </w:rPr>
        <w:t xml:space="preserve"> </w:t>
      </w:r>
      <w:r w:rsidR="009174C5">
        <w:rPr>
          <w:rFonts w:cstheme="minorHAnsi"/>
          <w:szCs w:val="24"/>
          <w:lang w:val="en-US"/>
        </w:rPr>
        <w:t>type</w:t>
      </w:r>
      <w:r w:rsidR="00193099" w:rsidRPr="00FC07CF">
        <w:rPr>
          <w:rFonts w:cstheme="minorHAnsi"/>
          <w:color w:val="000000"/>
          <w:szCs w:val="24"/>
          <w:lang w:val="en-US"/>
        </w:rPr>
        <w:t xml:space="preserve">. </w:t>
      </w:r>
      <w:r w:rsidR="00366D3D">
        <w:rPr>
          <w:rFonts w:cstheme="minorHAnsi"/>
          <w:color w:val="000000"/>
          <w:szCs w:val="24"/>
          <w:lang w:val="en-US"/>
        </w:rPr>
        <w:t>The</w:t>
      </w:r>
      <w:r w:rsidR="00193099" w:rsidRPr="00366D3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193099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193099" w:rsidRPr="00366D3D">
        <w:rPr>
          <w:rFonts w:cstheme="minorHAnsi"/>
          <w:szCs w:val="24"/>
          <w:lang w:val="en-US"/>
        </w:rPr>
        <w:t xml:space="preserve"> </w:t>
      </w:r>
      <w:r w:rsidR="00366D3D" w:rsidRPr="00366D3D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66D3D">
        <w:rPr>
          <w:rFonts w:cstheme="minorHAnsi"/>
          <w:szCs w:val="24"/>
          <w:lang w:val="en-US"/>
        </w:rPr>
        <w:t>.</w:t>
      </w:r>
      <w:r w:rsidR="0021714D">
        <w:rPr>
          <w:rFonts w:cstheme="minorHAnsi"/>
          <w:szCs w:val="24"/>
          <w:lang w:val="en-US"/>
        </w:rPr>
        <w:t xml:space="preserve"> </w:t>
      </w:r>
      <w:r w:rsidR="0021714D" w:rsidRPr="007A591C">
        <w:rPr>
          <w:rFonts w:cstheme="minorHAnsi"/>
          <w:color w:val="000000"/>
          <w:szCs w:val="24"/>
          <w:lang w:val="en-US"/>
        </w:rPr>
        <w:t>The</w:t>
      </w:r>
      <w:r w:rsidR="0021714D">
        <w:rPr>
          <w:rFonts w:cstheme="minorHAnsi"/>
          <w:color w:val="000000"/>
          <w:szCs w:val="24"/>
          <w:lang w:val="en-US"/>
        </w:rPr>
        <w:t xml:space="preserve"> constructor of </w:t>
      </w:r>
      <w:r w:rsidR="0021714D" w:rsidRPr="00220E50">
        <w:rPr>
          <w:rFonts w:cstheme="minorHAnsi"/>
          <w:szCs w:val="24"/>
          <w:lang w:val="en-US"/>
        </w:rPr>
        <w:t>class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21714D">
        <w:rPr>
          <w:rFonts w:cstheme="minorHAnsi"/>
          <w:color w:val="000000"/>
          <w:szCs w:val="24"/>
          <w:lang w:val="en-US"/>
        </w:rPr>
        <w:t>has</w:t>
      </w:r>
      <w:r w:rsidR="0021714D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7A591C">
        <w:rPr>
          <w:rFonts w:cstheme="minorHAnsi"/>
          <w:color w:val="000000"/>
          <w:szCs w:val="24"/>
          <w:lang w:val="en-US"/>
        </w:rPr>
        <w:t xml:space="preserve"> parameters</w:t>
      </w:r>
      <w:r w:rsidR="0021714D" w:rsidRPr="00D67FB3">
        <w:rPr>
          <w:rFonts w:cstheme="minorHAnsi"/>
          <w:color w:val="000000"/>
          <w:szCs w:val="24"/>
          <w:lang w:val="en-US"/>
        </w:rPr>
        <w:t>:</w:t>
      </w:r>
    </w:p>
    <w:p w:rsidR="00E90CC6" w:rsidRPr="0021714D" w:rsidRDefault="00E90CC6" w:rsidP="00DC5282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E90CC6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proofErr w:type="gram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I</w:t>
      </w:r>
      <w:r w:rsidRPr="0021714D">
        <w:rPr>
          <w:rFonts w:ascii="Consolas" w:hAnsi="Consolas" w:cs="Consolas"/>
          <w:color w:val="000000"/>
          <w:sz w:val="22"/>
          <w:lang w:val="en-US"/>
        </w:rPr>
        <w:t>P</w:t>
      </w:r>
      <w:r w:rsidRPr="00E90CC6">
        <w:rPr>
          <w:rFonts w:ascii="Consolas" w:hAnsi="Consolas" w:cs="Consolas"/>
          <w:color w:val="000000"/>
          <w:sz w:val="22"/>
          <w:lang w:val="en-US"/>
        </w:rPr>
        <w:t>ropertyValueProvider</w:t>
      </w:r>
      <w:proofErr w:type="spellEnd"/>
      <w:r w:rsidRPr="0021714D">
        <w:rPr>
          <w:rFonts w:cstheme="minorHAnsi"/>
          <w:color w:val="000000"/>
          <w:szCs w:val="24"/>
          <w:lang w:val="en-US"/>
        </w:rPr>
        <w:t xml:space="preserve">) –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DC5282">
        <w:rPr>
          <w:rFonts w:cstheme="minorHAnsi"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:rsidR="00E90CC6" w:rsidRPr="008A24A4" w:rsidRDefault="0000188A" w:rsidP="00A12228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00188A">
        <w:rPr>
          <w:rFonts w:ascii="Consolas" w:hAnsi="Consolas" w:cs="Consolas"/>
          <w:color w:val="000000"/>
          <w:sz w:val="22"/>
          <w:lang w:val="en-US"/>
        </w:rPr>
        <w:lastRenderedPageBreak/>
        <w:t>systemVariableProvider</w:t>
      </w:r>
      <w:proofErr w:type="spellEnd"/>
      <w:proofErr w:type="gram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–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:rsidR="003B284E" w:rsidRPr="008A24A4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proofErr w:type="gram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>) –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</w:t>
      </w:r>
      <w:r w:rsidR="00907D5B">
        <w:rPr>
          <w:rFonts w:cstheme="minorHAnsi"/>
          <w:color w:val="000000"/>
          <w:szCs w:val="24"/>
          <w:lang w:val="en-US"/>
        </w:rPr>
        <w:t>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:rsidR="002F47B9" w:rsidRPr="008A24A4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  <w:lang w:val="en-US"/>
        </w:rPr>
      </w:pPr>
      <w:proofErr w:type="spellStart"/>
      <w:proofErr w:type="gramStart"/>
      <w:r w:rsidRPr="00907D5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proofErr w:type="gram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IGenericDataItemValueProvider</w:t>
      </w:r>
      <w:proofErr w:type="spellEnd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HierarchicalDataItem</w:t>
      </w:r>
      <w:proofErr w:type="spellEnd"/>
      <w:r w:rsidRPr="00907D5B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–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 xml:space="preserve">. </w:t>
      </w:r>
      <w:r w:rsidR="00907D5B">
        <w:rPr>
          <w:rFonts w:cstheme="minorHAnsi"/>
          <w:color w:val="000000"/>
          <w:szCs w:val="24"/>
          <w:lang w:val="en-US"/>
        </w:rPr>
        <w:t>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DC5282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F47B9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:rsidR="00A765A6" w:rsidRPr="00B4004E" w:rsidRDefault="008513CB" w:rsidP="00A765A6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5A025D">
        <w:rPr>
          <w:rFonts w:cstheme="minorHAnsi"/>
          <w:color w:val="000000"/>
          <w:szCs w:val="24"/>
          <w:lang w:val="en-US"/>
        </w:rPr>
        <w:t>ecessary constructor parameters</w:t>
      </w:r>
      <w:r w:rsidR="005A025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5A025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5A025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5A025D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B4004E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B4004E">
        <w:rPr>
          <w:rFonts w:cstheme="minorHAnsi"/>
          <w:szCs w:val="24"/>
          <w:lang w:val="en-US"/>
        </w:rPr>
        <w:t xml:space="preserve">. </w:t>
      </w:r>
      <w:r w:rsidR="00B4004E" w:rsidRPr="00B4004E">
        <w:rPr>
          <w:rFonts w:cstheme="minorHAnsi"/>
          <w:szCs w:val="24"/>
          <w:lang w:val="en-US"/>
        </w:rPr>
        <w:t>This interface has the following read-only properties</w:t>
      </w:r>
      <w:r w:rsidR="00A765A6" w:rsidRPr="00B4004E">
        <w:rPr>
          <w:rFonts w:cstheme="minorHAnsi"/>
          <w:color w:val="000000"/>
          <w:szCs w:val="24"/>
          <w:lang w:val="en-US"/>
        </w:rPr>
        <w:t>:</w:t>
      </w:r>
    </w:p>
    <w:p w:rsidR="00193099" w:rsidRPr="009143FF" w:rsidRDefault="006D07C1" w:rsidP="006F06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6D07C1">
        <w:rPr>
          <w:rFonts w:ascii="Consolas" w:hAnsi="Consolas" w:cs="Consolas"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–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"{"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:rsidR="008F2A16" w:rsidRPr="00157B16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Right</w:t>
      </w:r>
      <w:r w:rsidRPr="006D07C1">
        <w:rPr>
          <w:rFonts w:ascii="Consolas" w:hAnsi="Consolas" w:cs="Consolas"/>
          <w:color w:val="000000"/>
          <w:sz w:val="22"/>
          <w:lang w:val="en-US"/>
        </w:rPr>
        <w:t>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–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>
        <w:rPr>
          <w:rFonts w:cstheme="minorHAnsi"/>
          <w:color w:val="000000"/>
          <w:szCs w:val="24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:rsidR="00014E8F" w:rsidRPr="00A82672" w:rsidRDefault="00014E8F" w:rsidP="00A82672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014E8F">
        <w:rPr>
          <w:rFonts w:ascii="Consolas" w:hAnsi="Consolas" w:cs="Consolas"/>
          <w:color w:val="000000"/>
          <w:sz w:val="22"/>
          <w:lang w:val="en-US"/>
        </w:rPr>
        <w:t>MemberLabelSeparator</w:t>
      </w:r>
      <w:proofErr w:type="spellEnd"/>
      <w:r>
        <w:rPr>
          <w:rFonts w:cstheme="minorHAnsi"/>
          <w:color w:val="000000"/>
          <w:szCs w:val="24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A82672">
        <w:rPr>
          <w:rFonts w:cstheme="minorHAnsi"/>
          <w:color w:val="000000"/>
          <w:szCs w:val="24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A82672">
        <w:rPr>
          <w:rFonts w:cstheme="minorHAnsi"/>
          <w:color w:val="000000"/>
          <w:szCs w:val="24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A82672">
        <w:rPr>
          <w:rFonts w:cstheme="minorHAnsi"/>
          <w:color w:val="000000"/>
          <w:szCs w:val="24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A82672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A82672">
        <w:rPr>
          <w:rFonts w:ascii="Consolas" w:hAnsi="Consolas" w:cstheme="minorHAnsi"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="00A82672" w:rsidRPr="00A82672">
        <w:rPr>
          <w:rFonts w:cstheme="minorHAnsi"/>
          <w:color w:val="000000"/>
          <w:szCs w:val="24"/>
          <w:lang w:val="en-US"/>
        </w:rPr>
        <w:t>.</w:t>
      </w:r>
    </w:p>
    <w:p w:rsidR="006D07C1" w:rsidRPr="00A82672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–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536D23">
        <w:rPr>
          <w:rFonts w:ascii="Consolas" w:hAnsi="Consolas" w:cstheme="minorHAnsi"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536D23" w:rsidRPr="00A403CA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–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>
        <w:rPr>
          <w:rFonts w:ascii="Consolas" w:hAnsi="Consolas" w:cstheme="minorHAnsi"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:rsidR="00536D23" w:rsidRPr="00441BC4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–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1C3D84">
        <w:rPr>
          <w:rFonts w:ascii="Consolas" w:hAnsi="Consolas" w:cstheme="minorHAnsi"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>) –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</w:t>
      </w:r>
      <w:r w:rsidR="004F393D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</w:t>
      </w:r>
      <w:r w:rsidR="004F393D" w:rsidRPr="004F393D">
        <w:rPr>
          <w:rFonts w:cstheme="minorHAnsi"/>
          <w:color w:val="000000"/>
          <w:szCs w:val="24"/>
          <w:lang w:val="en-US"/>
        </w:rPr>
        <w:t>.</w:t>
      </w:r>
    </w:p>
    <w:p w:rsidR="001C3D84" w:rsidRPr="004F393D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lastRenderedPageBreak/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– </w:t>
      </w:r>
      <w:r w:rsidR="009D289A">
        <w:rPr>
          <w:rFonts w:cstheme="minorHAnsi"/>
          <w:color w:val="000000"/>
          <w:szCs w:val="24"/>
          <w:lang w:val="en-US"/>
        </w:rPr>
        <w:t xml:space="preserve">the system </w:t>
      </w:r>
      <w:r w:rsidR="009D289A">
        <w:rPr>
          <w:rFonts w:cstheme="minorHAnsi"/>
          <w:color w:val="000000"/>
          <w:szCs w:val="24"/>
          <w:lang w:val="en-US"/>
        </w:rPr>
        <w:t>function</w:t>
      </w:r>
      <w:r w:rsidR="009D289A">
        <w:rPr>
          <w:rFonts w:cstheme="minorHAnsi"/>
          <w:color w:val="000000"/>
          <w:szCs w:val="24"/>
          <w:lang w:val="en-US"/>
        </w:rPr>
        <w:t xml:space="preserve"> template label</w:t>
      </w:r>
      <w:r w:rsidR="009D289A">
        <w:rPr>
          <w:rFonts w:cstheme="minorHAnsi"/>
          <w:color w:val="000000"/>
          <w:szCs w:val="24"/>
          <w:lang w:val="en-US"/>
        </w:rPr>
        <w:t>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</w:t>
      </w:r>
      <w:r w:rsidR="004F393D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sf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</w:t>
      </w:r>
      <w:r w:rsidR="004F393D" w:rsidRPr="004F393D">
        <w:rPr>
          <w:rFonts w:cstheme="minorHAnsi"/>
          <w:color w:val="000000"/>
          <w:szCs w:val="24"/>
          <w:lang w:val="en-US"/>
        </w:rPr>
        <w:t>.</w:t>
      </w:r>
    </w:p>
    <w:p w:rsidR="00B518EC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–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B518E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6761AB" w:rsidRPr="009C3B73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  <w:lang w:val="en-US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– </w:t>
      </w:r>
      <w:r w:rsidR="00CD69F5">
        <w:rPr>
          <w:rFonts w:cstheme="minorHAnsi"/>
          <w:color w:val="000000"/>
          <w:szCs w:val="24"/>
          <w:lang w:val="en-US"/>
        </w:rPr>
        <w:t xml:space="preserve">the </w:t>
      </w:r>
      <w:r w:rsidR="00CD69F5">
        <w:rPr>
          <w:rFonts w:cstheme="minorHAnsi"/>
          <w:color w:val="000000"/>
          <w:szCs w:val="24"/>
          <w:lang w:val="en-US"/>
        </w:rPr>
        <w:t>vertical</w:t>
      </w:r>
      <w:r w:rsidR="00CD69F5">
        <w:rPr>
          <w:rFonts w:cstheme="minorHAnsi"/>
          <w:color w:val="000000"/>
          <w:szCs w:val="24"/>
          <w:lang w:val="en-US"/>
        </w:rPr>
        <w:t xml:space="preserve">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Vert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:rsidR="00EC3EE5" w:rsidRPr="001938A2" w:rsidRDefault="0020506B" w:rsidP="001938A2">
      <w:pPr>
        <w:pStyle w:val="ListParagraph"/>
        <w:numPr>
          <w:ilvl w:val="0"/>
          <w:numId w:val="32"/>
        </w:numPr>
        <w:rPr>
          <w:rFonts w:cstheme="minorHAnsi"/>
          <w:sz w:val="22"/>
          <w:lang w:val="en-US"/>
        </w:rPr>
      </w:pPr>
      <w:proofErr w:type="spellStart"/>
      <w:r w:rsidRPr="0020506B">
        <w:rPr>
          <w:rFonts w:ascii="Consolas" w:hAnsi="Consolas" w:cs="Consolas"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>) –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1938A2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proofErr w:type="gramStart"/>
      <w:r w:rsidR="00DD4895" w:rsidRPr="001938A2">
        <w:rPr>
          <w:rFonts w:ascii="Consolas" w:hAnsi="Consolas" w:cstheme="minorHAnsi"/>
          <w:color w:val="000000"/>
          <w:sz w:val="22"/>
          <w:lang w:val="en-US"/>
        </w:rPr>
        <w:t>: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proofErr w:type="spellEnd"/>
      <w:proofErr w:type="gramEnd"/>
      <w:r w:rsidR="00DD4895" w:rsidRPr="001938A2">
        <w:rPr>
          <w:rFonts w:ascii="Consolas" w:hAnsi="Consolas" w:cstheme="minorHAnsi"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:rsidR="00B518EC" w:rsidRPr="004A77CB" w:rsidRDefault="004A77CB" w:rsidP="000A1C05">
      <w:pPr>
        <w:pStyle w:val="ListParagraph"/>
        <w:ind w:left="567"/>
        <w:rPr>
          <w:rFonts w:cstheme="minorHAnsi"/>
          <w:szCs w:val="24"/>
          <w:lang w:val="en-US"/>
        </w:rPr>
      </w:pPr>
      <w:r w:rsidRPr="004A77CB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4A77CB">
        <w:rPr>
          <w:rFonts w:cstheme="minorHAnsi"/>
          <w:szCs w:val="24"/>
          <w:lang w:val="en-US"/>
        </w:rPr>
        <w:t>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37820" w:rsidP="000A1C05">
      <w:pPr>
        <w:pStyle w:val="ListParagraph"/>
        <w:ind w:left="567"/>
        <w:rPr>
          <w:rFonts w:cstheme="minorHAnsi"/>
          <w:szCs w:val="24"/>
        </w:rPr>
      </w:pPr>
      <w:r w:rsidRPr="00037820">
        <w:rPr>
          <w:rFonts w:cstheme="minorHAnsi"/>
          <w:szCs w:val="24"/>
          <w:lang w:val="en-US"/>
        </w:rPr>
        <w:t xml:space="preserve">This method accepts a template and a data item if the template is in a data context. </w:t>
      </w:r>
      <w:r>
        <w:rPr>
          <w:rFonts w:cstheme="minorHAnsi"/>
          <w:szCs w:val="24"/>
          <w:lang w:val="en-US"/>
        </w:rPr>
        <w:t>It</w:t>
      </w:r>
      <w:r w:rsidRPr="000378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</w:t>
      </w:r>
      <w:proofErr w:type="spellStart"/>
      <w:r w:rsidRPr="00037820">
        <w:rPr>
          <w:rFonts w:cstheme="minorHAnsi"/>
          <w:szCs w:val="24"/>
        </w:rPr>
        <w:t>eturns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value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of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the</w:t>
      </w:r>
      <w:proofErr w:type="spellEnd"/>
      <w:r w:rsidRPr="00037820">
        <w:rPr>
          <w:rFonts w:cstheme="minorHAnsi"/>
          <w:szCs w:val="24"/>
        </w:rPr>
        <w:t xml:space="preserve"> </w:t>
      </w:r>
      <w:proofErr w:type="spellStart"/>
      <w:r w:rsidRPr="00037820">
        <w:rPr>
          <w:rFonts w:cstheme="minorHAnsi"/>
          <w:szCs w:val="24"/>
        </w:rPr>
        <w:t>template</w:t>
      </w:r>
      <w:proofErr w:type="spellEnd"/>
      <w:r w:rsidR="000A1C05">
        <w:rPr>
          <w:rFonts w:cstheme="minorHAnsi"/>
          <w:szCs w:val="24"/>
        </w:rPr>
        <w:t>.</w:t>
      </w:r>
    </w:p>
    <w:p w:rsidR="00251923" w:rsidRPr="0042161E" w:rsidRDefault="0042161E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cstheme="minorHAnsi"/>
          <w:b/>
          <w:szCs w:val="24"/>
          <w:lang w:val="en-US"/>
        </w:rPr>
        <w:t>Panels</w:t>
      </w:r>
      <w:r w:rsidRPr="0042161E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  <w:lang w:val="en-US"/>
        </w:rPr>
        <w:t>parsing</w:t>
      </w:r>
      <w:r w:rsidRPr="0042161E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  <w:lang w:val="en-US"/>
        </w:rPr>
        <w:t>settings</w:t>
      </w:r>
      <w:r w:rsidR="00251923" w:rsidRPr="00D72F70">
        <w:rPr>
          <w:rFonts w:cstheme="minorHAnsi"/>
          <w:b/>
          <w:szCs w:val="24"/>
        </w:rPr>
        <w:t>.</w:t>
      </w:r>
      <w:r w:rsidR="00251923">
        <w:rPr>
          <w:rFonts w:cstheme="minorHAnsi"/>
          <w:szCs w:val="24"/>
        </w:rPr>
        <w:t xml:space="preserve"> </w:t>
      </w:r>
      <w:r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Pr="009E5087">
        <w:rPr>
          <w:rFonts w:ascii="Consolas" w:hAnsi="Consolas" w:cstheme="minorHAnsi"/>
          <w:sz w:val="22"/>
          <w:lang w:val="en-US"/>
        </w:rPr>
        <w:t>DefaultReportGenerato</w:t>
      </w:r>
      <w:r w:rsidRPr="009E5087">
        <w:rPr>
          <w:rFonts w:cstheme="minorHAnsi"/>
          <w:szCs w:val="24"/>
          <w:lang w:val="en-US"/>
        </w:rPr>
        <w:t>r</w:t>
      </w:r>
      <w:proofErr w:type="spellEnd"/>
      <w:r>
        <w:rPr>
          <w:rFonts w:cstheme="minorHAnsi"/>
          <w:szCs w:val="24"/>
          <w:lang w:val="en-US"/>
        </w:rPr>
        <w:t xml:space="preserve"> class</w:t>
      </w:r>
      <w:r w:rsidRPr="00682921">
        <w:rPr>
          <w:rFonts w:cstheme="minorHAnsi"/>
          <w:szCs w:val="24"/>
          <w:lang w:val="en-US"/>
        </w:rPr>
        <w:t xml:space="preserve"> has the</w:t>
      </w:r>
      <w:r>
        <w:rPr>
          <w:rFonts w:cstheme="minorHAnsi"/>
          <w:szCs w:val="24"/>
          <w:lang w:val="en-US"/>
        </w:rPr>
        <w:t xml:space="preserve"> property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682921">
        <w:rPr>
          <w:rFonts w:cstheme="minorHAnsi"/>
          <w:szCs w:val="24"/>
          <w:lang w:val="en-US"/>
        </w:rPr>
        <w:t xml:space="preserve"> of</w:t>
      </w:r>
      <w:r>
        <w:rPr>
          <w:rFonts w:cstheme="minorHAnsi"/>
          <w:szCs w:val="24"/>
          <w:lang w:val="en-US"/>
        </w:rPr>
        <w:t xml:space="preserve"> type</w:t>
      </w:r>
      <w:r w:rsidRPr="00682921">
        <w:rPr>
          <w:rFonts w:cstheme="minorHAnsi"/>
          <w:szCs w:val="24"/>
          <w:lang w:val="en-US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251923" w:rsidRPr="0042161E">
        <w:rPr>
          <w:rFonts w:cstheme="minorHAnsi"/>
          <w:color w:val="000000"/>
          <w:szCs w:val="24"/>
          <w:lang w:val="en-US"/>
        </w:rPr>
        <w:t xml:space="preserve">. </w:t>
      </w:r>
      <w:r>
        <w:rPr>
          <w:rFonts w:cstheme="minorHAnsi"/>
          <w:color w:val="000000"/>
          <w:szCs w:val="24"/>
          <w:lang w:val="en-US"/>
        </w:rPr>
        <w:t>This class</w:t>
      </w:r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683504" w:rsidRPr="0042161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42161E">
        <w:rPr>
          <w:rFonts w:cstheme="minorHAnsi"/>
          <w:color w:val="000000"/>
          <w:szCs w:val="24"/>
          <w:lang w:val="en-US"/>
        </w:rPr>
        <w:t>:</w:t>
      </w:r>
    </w:p>
    <w:p w:rsidR="000C5F64" w:rsidRPr="00053A10" w:rsidRDefault="000C5F64" w:rsidP="00053A1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0C5F64">
        <w:rPr>
          <w:rFonts w:ascii="Consolas" w:hAnsi="Consolas" w:cs="Consolas"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–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053A10">
        <w:rPr>
          <w:rFonts w:ascii="Consolas" w:hAnsi="Consolas" w:cstheme="minorHAnsi"/>
          <w:color w:val="000000"/>
          <w:sz w:val="20"/>
          <w:szCs w:val="20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:rsidR="000C5F64" w:rsidRPr="00AC6EB3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B63FFC">
        <w:rPr>
          <w:rFonts w:ascii="Consolas" w:hAnsi="Consolas" w:cstheme="minorHAnsi"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B63FFC" w:rsidRPr="00AC6EB3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CB2E11" w:rsidRPr="00AC6EB3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CB2E11">
        <w:rPr>
          <w:rFonts w:ascii="Consolas" w:hAnsi="Consolas" w:cs="Consolas"/>
          <w:color w:val="000000"/>
          <w:sz w:val="22"/>
          <w:lang w:val="en-US"/>
        </w:rPr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C22C82">
        <w:rPr>
          <w:rFonts w:ascii="Consolas" w:hAnsi="Consolas" w:cstheme="minorHAnsi"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223CC4" w:rsidRPr="00AC6EB3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1D4B2C">
        <w:rPr>
          <w:rFonts w:ascii="Consolas" w:hAnsi="Consolas" w:cs="Consolas"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–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>
        <w:rPr>
          <w:rFonts w:ascii="Consolas" w:hAnsi="Consolas" w:cstheme="minorHAnsi"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287E1D" w:rsidRDefault="00975E00" w:rsidP="00287E1D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975E00">
        <w:rPr>
          <w:rFonts w:ascii="Consolas" w:hAnsi="Consolas" w:cs="Consolas"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8C5576">
        <w:rPr>
          <w:rFonts w:ascii="Consolas" w:hAnsi="Consolas" w:cstheme="minorHAnsi"/>
          <w:color w:val="000000"/>
          <w:sz w:val="22"/>
          <w:lang w:val="en-US"/>
        </w:rPr>
        <w:t>[</w:t>
      </w:r>
      <w:proofErr w:type="gramEnd"/>
      <w:r w:rsidRPr="008C5576">
        <w:rPr>
          <w:rFonts w:ascii="Consolas" w:hAnsi="Consolas" w:cstheme="minorHAnsi"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–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AC7EEB">
        <w:rPr>
          <w:rFonts w:cstheme="minorHAnsi"/>
          <w:color w:val="000000"/>
          <w:szCs w:val="24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AC7EEB">
        <w:rPr>
          <w:rFonts w:cstheme="minorHAnsi"/>
          <w:color w:val="000000"/>
          <w:szCs w:val="24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AC7EEB">
        <w:rPr>
          <w:rFonts w:cstheme="minorHAnsi"/>
          <w:color w:val="000000"/>
          <w:szCs w:val="24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AC7EEB">
        <w:rPr>
          <w:rFonts w:cstheme="minorHAnsi"/>
          <w:color w:val="000000"/>
          <w:szCs w:val="24"/>
        </w:rPr>
        <w:t>,</w:t>
      </w:r>
      <w:r w:rsidR="00AC7EEB" w:rsidRPr="00AC7EEB">
        <w:rPr>
          <w:rFonts w:cstheme="minorHAnsi"/>
          <w:color w:val="000000"/>
          <w:szCs w:val="24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AC7EEB">
        <w:rPr>
          <w:rFonts w:cstheme="minorHAnsi"/>
          <w:color w:val="000000"/>
          <w:szCs w:val="24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AC7EEB">
        <w:rPr>
          <w:rFonts w:cstheme="minorHAnsi"/>
          <w:color w:val="000000"/>
          <w:szCs w:val="24"/>
        </w:rPr>
        <w:t>.</w:t>
      </w:r>
      <w:r>
        <w:rPr>
          <w:rFonts w:cstheme="minorHAnsi"/>
          <w:color w:val="000000"/>
          <w:szCs w:val="24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287E1D">
        <w:rPr>
          <w:rFonts w:ascii="Consolas" w:hAnsi="Consolas" w:cstheme="minorHAnsi"/>
          <w:color w:val="000000"/>
          <w:sz w:val="22"/>
          <w:lang w:val="en-US"/>
        </w:rPr>
        <w:t>["\</w:t>
      </w:r>
      <w:r w:rsidRPr="00975E00">
        <w:rPr>
          <w:rFonts w:ascii="Consolas" w:hAnsi="Consolas" w:cstheme="minorHAnsi"/>
          <w:color w:val="000000"/>
          <w:sz w:val="22"/>
          <w:lang w:val="en-US"/>
        </w:rPr>
        <w:t>n</w:t>
      </w:r>
      <w:r w:rsidRPr="00287E1D">
        <w:rPr>
          <w:rFonts w:ascii="Consolas" w:hAnsi="Consolas" w:cstheme="minorHAnsi"/>
          <w:color w:val="000000"/>
          <w:sz w:val="22"/>
          <w:lang w:val="en-US"/>
        </w:rPr>
        <w:t>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:rsidR="00076400" w:rsidRPr="00AC6EB3" w:rsidRDefault="00076400" w:rsidP="003A69B6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  <w:lang w:val="en-US"/>
        </w:rPr>
      </w:pPr>
      <w:proofErr w:type="spellStart"/>
      <w:r w:rsidRPr="00076400">
        <w:rPr>
          <w:rFonts w:ascii="Consolas" w:hAnsi="Consolas" w:cs="Consolas"/>
          <w:color w:val="000000"/>
          <w:sz w:val="22"/>
          <w:lang w:val="en-US"/>
        </w:rPr>
        <w:lastRenderedPageBreak/>
        <w:t>PanelPropertyNameValueSeparator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–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AC6EB3">
        <w:rPr>
          <w:rFonts w:cstheme="minorHAnsi"/>
          <w:color w:val="000000"/>
          <w:szCs w:val="24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:rsidR="00975E00" w:rsidRPr="00706DB8" w:rsidRDefault="00A20C03" w:rsidP="00706DB8">
      <w:pPr>
        <w:ind w:left="567"/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p w:rsidR="00975E00" w:rsidRPr="00A20C03" w:rsidRDefault="00975E00" w:rsidP="00975E00">
      <w:pPr>
        <w:pStyle w:val="ListParagraph"/>
        <w:ind w:left="1418"/>
        <w:rPr>
          <w:rFonts w:cstheme="minorHAnsi"/>
          <w:sz w:val="22"/>
          <w:lang w:val="en-US"/>
        </w:rPr>
      </w:pPr>
    </w:p>
    <w:p w:rsidR="00CB2E11" w:rsidRPr="00A20C03" w:rsidRDefault="00CB2E11" w:rsidP="00223CC4">
      <w:pPr>
        <w:pStyle w:val="ListParagraph"/>
        <w:ind w:left="1418"/>
        <w:rPr>
          <w:rFonts w:cstheme="minorHAnsi"/>
          <w:sz w:val="22"/>
          <w:lang w:val="en-US"/>
        </w:rPr>
      </w:pPr>
    </w:p>
    <w:p w:rsidR="00251923" w:rsidRPr="00A20C03" w:rsidRDefault="00251923" w:rsidP="000A1C05">
      <w:pPr>
        <w:pStyle w:val="ListParagraph"/>
        <w:ind w:left="567"/>
        <w:rPr>
          <w:rFonts w:cstheme="minorHAnsi"/>
          <w:szCs w:val="24"/>
          <w:lang w:val="en-US"/>
        </w:rPr>
      </w:pPr>
    </w:p>
    <w:p w:rsidR="00536D23" w:rsidRPr="00A20C03" w:rsidRDefault="00536D23" w:rsidP="000A1C05">
      <w:pPr>
        <w:ind w:left="567" w:hanging="567"/>
        <w:rPr>
          <w:rFonts w:cstheme="minorHAnsi"/>
          <w:sz w:val="22"/>
          <w:lang w:val="en-US"/>
        </w:rPr>
      </w:pPr>
    </w:p>
    <w:sectPr w:rsidR="00536D23" w:rsidRPr="00A20C03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30DF"/>
    <w:rsid w:val="0002381F"/>
    <w:rsid w:val="000243FF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60428"/>
    <w:rsid w:val="00060DAA"/>
    <w:rsid w:val="00061065"/>
    <w:rsid w:val="00061C94"/>
    <w:rsid w:val="000679DE"/>
    <w:rsid w:val="00070251"/>
    <w:rsid w:val="00070857"/>
    <w:rsid w:val="00070EE3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DF0"/>
    <w:rsid w:val="000C7F93"/>
    <w:rsid w:val="000C7FE8"/>
    <w:rsid w:val="000D2501"/>
    <w:rsid w:val="000D2913"/>
    <w:rsid w:val="000D35AF"/>
    <w:rsid w:val="000D5211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5476"/>
    <w:rsid w:val="00136934"/>
    <w:rsid w:val="00140C45"/>
    <w:rsid w:val="00142157"/>
    <w:rsid w:val="00142D70"/>
    <w:rsid w:val="00145A2A"/>
    <w:rsid w:val="0014601C"/>
    <w:rsid w:val="001460E5"/>
    <w:rsid w:val="001476FD"/>
    <w:rsid w:val="00147A57"/>
    <w:rsid w:val="001501E9"/>
    <w:rsid w:val="00150747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79EE"/>
    <w:rsid w:val="001B0710"/>
    <w:rsid w:val="001B1CDA"/>
    <w:rsid w:val="001B3822"/>
    <w:rsid w:val="001B6430"/>
    <w:rsid w:val="001B722C"/>
    <w:rsid w:val="001C0456"/>
    <w:rsid w:val="001C0B1B"/>
    <w:rsid w:val="001C1D3D"/>
    <w:rsid w:val="001C394C"/>
    <w:rsid w:val="001C3D84"/>
    <w:rsid w:val="001C5F8E"/>
    <w:rsid w:val="001C787F"/>
    <w:rsid w:val="001D12AF"/>
    <w:rsid w:val="001D394A"/>
    <w:rsid w:val="001D4B2C"/>
    <w:rsid w:val="001D54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3011"/>
    <w:rsid w:val="00213214"/>
    <w:rsid w:val="00213E44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98C"/>
    <w:rsid w:val="00277A95"/>
    <w:rsid w:val="00284D3F"/>
    <w:rsid w:val="00286798"/>
    <w:rsid w:val="002872E7"/>
    <w:rsid w:val="00287E1D"/>
    <w:rsid w:val="00287E6F"/>
    <w:rsid w:val="00290646"/>
    <w:rsid w:val="00290954"/>
    <w:rsid w:val="00292A64"/>
    <w:rsid w:val="00294101"/>
    <w:rsid w:val="00294FF1"/>
    <w:rsid w:val="002959BA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E2"/>
    <w:rsid w:val="002C365C"/>
    <w:rsid w:val="002C4F89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635E"/>
    <w:rsid w:val="00380764"/>
    <w:rsid w:val="00380994"/>
    <w:rsid w:val="00382FB8"/>
    <w:rsid w:val="0038371F"/>
    <w:rsid w:val="00383D57"/>
    <w:rsid w:val="0038477E"/>
    <w:rsid w:val="0038493F"/>
    <w:rsid w:val="00385733"/>
    <w:rsid w:val="00390F11"/>
    <w:rsid w:val="003916A0"/>
    <w:rsid w:val="00391C2A"/>
    <w:rsid w:val="00394623"/>
    <w:rsid w:val="00397224"/>
    <w:rsid w:val="00397306"/>
    <w:rsid w:val="003A245A"/>
    <w:rsid w:val="003A28A8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23C"/>
    <w:rsid w:val="003C7CB2"/>
    <w:rsid w:val="003D089C"/>
    <w:rsid w:val="003D281A"/>
    <w:rsid w:val="003D2A17"/>
    <w:rsid w:val="003D2C15"/>
    <w:rsid w:val="003D38BD"/>
    <w:rsid w:val="003D4959"/>
    <w:rsid w:val="003D5437"/>
    <w:rsid w:val="003D6131"/>
    <w:rsid w:val="003D6E09"/>
    <w:rsid w:val="003D74F4"/>
    <w:rsid w:val="003D765D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43A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9B8"/>
    <w:rsid w:val="00476D39"/>
    <w:rsid w:val="00477471"/>
    <w:rsid w:val="00477783"/>
    <w:rsid w:val="00477B66"/>
    <w:rsid w:val="00480E54"/>
    <w:rsid w:val="00481DC7"/>
    <w:rsid w:val="00482820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4E51"/>
    <w:rsid w:val="005A0129"/>
    <w:rsid w:val="005A025D"/>
    <w:rsid w:val="005A03DA"/>
    <w:rsid w:val="005A3125"/>
    <w:rsid w:val="005A3DA4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FD4"/>
    <w:rsid w:val="006071F6"/>
    <w:rsid w:val="00610100"/>
    <w:rsid w:val="00610641"/>
    <w:rsid w:val="006116BA"/>
    <w:rsid w:val="00612A46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8D6"/>
    <w:rsid w:val="00633845"/>
    <w:rsid w:val="00633B2E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CEE"/>
    <w:rsid w:val="006C00E7"/>
    <w:rsid w:val="006C2601"/>
    <w:rsid w:val="006C27C2"/>
    <w:rsid w:val="006C301B"/>
    <w:rsid w:val="006C4A43"/>
    <w:rsid w:val="006C5874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E0130"/>
    <w:rsid w:val="006E102A"/>
    <w:rsid w:val="006E1824"/>
    <w:rsid w:val="006E1A79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6E6A"/>
    <w:rsid w:val="00737E15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B7D"/>
    <w:rsid w:val="007A591C"/>
    <w:rsid w:val="007A6E81"/>
    <w:rsid w:val="007A7AC2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3EF"/>
    <w:rsid w:val="007C4DFC"/>
    <w:rsid w:val="007C65C2"/>
    <w:rsid w:val="007C69BB"/>
    <w:rsid w:val="007D18D6"/>
    <w:rsid w:val="007D1E4A"/>
    <w:rsid w:val="007D27B7"/>
    <w:rsid w:val="007D3896"/>
    <w:rsid w:val="007D3FC3"/>
    <w:rsid w:val="007D43DE"/>
    <w:rsid w:val="007D4D3A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C66"/>
    <w:rsid w:val="007F2EE3"/>
    <w:rsid w:val="007F3A8E"/>
    <w:rsid w:val="007F5E70"/>
    <w:rsid w:val="007F7726"/>
    <w:rsid w:val="008016F1"/>
    <w:rsid w:val="00801883"/>
    <w:rsid w:val="0080641A"/>
    <w:rsid w:val="00807BF1"/>
    <w:rsid w:val="00810305"/>
    <w:rsid w:val="008110E0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3737"/>
    <w:rsid w:val="00835ED9"/>
    <w:rsid w:val="008365E2"/>
    <w:rsid w:val="008366C6"/>
    <w:rsid w:val="00836D6B"/>
    <w:rsid w:val="00837D2E"/>
    <w:rsid w:val="00837EB9"/>
    <w:rsid w:val="00841D96"/>
    <w:rsid w:val="008430A8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472"/>
    <w:rsid w:val="00875ED4"/>
    <w:rsid w:val="00875FBF"/>
    <w:rsid w:val="00877BA4"/>
    <w:rsid w:val="00884485"/>
    <w:rsid w:val="00887453"/>
    <w:rsid w:val="00887E04"/>
    <w:rsid w:val="00890217"/>
    <w:rsid w:val="008922F4"/>
    <w:rsid w:val="00892306"/>
    <w:rsid w:val="008938B9"/>
    <w:rsid w:val="00895780"/>
    <w:rsid w:val="0089665C"/>
    <w:rsid w:val="00896692"/>
    <w:rsid w:val="008A0464"/>
    <w:rsid w:val="008A1EF2"/>
    <w:rsid w:val="008A24A4"/>
    <w:rsid w:val="008A2C41"/>
    <w:rsid w:val="008A35B1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9C"/>
    <w:rsid w:val="008B7692"/>
    <w:rsid w:val="008C2898"/>
    <w:rsid w:val="008C5211"/>
    <w:rsid w:val="008C5576"/>
    <w:rsid w:val="008D0554"/>
    <w:rsid w:val="008D0A2F"/>
    <w:rsid w:val="008D0A55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93C"/>
    <w:rsid w:val="009024B5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D45"/>
    <w:rsid w:val="00915CDC"/>
    <w:rsid w:val="009174C5"/>
    <w:rsid w:val="00921095"/>
    <w:rsid w:val="009216B1"/>
    <w:rsid w:val="00921D95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57535"/>
    <w:rsid w:val="0096083E"/>
    <w:rsid w:val="00961BFF"/>
    <w:rsid w:val="0096245B"/>
    <w:rsid w:val="009626CC"/>
    <w:rsid w:val="00962A98"/>
    <w:rsid w:val="00964419"/>
    <w:rsid w:val="009645DE"/>
    <w:rsid w:val="00965C83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C"/>
    <w:rsid w:val="00A12228"/>
    <w:rsid w:val="00A1240E"/>
    <w:rsid w:val="00A126C5"/>
    <w:rsid w:val="00A131AD"/>
    <w:rsid w:val="00A13DDF"/>
    <w:rsid w:val="00A1545D"/>
    <w:rsid w:val="00A200AB"/>
    <w:rsid w:val="00A2010B"/>
    <w:rsid w:val="00A20C03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45C1"/>
    <w:rsid w:val="00A458DC"/>
    <w:rsid w:val="00A4594B"/>
    <w:rsid w:val="00A45A24"/>
    <w:rsid w:val="00A45DD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F51"/>
    <w:rsid w:val="00A72C22"/>
    <w:rsid w:val="00A739D2"/>
    <w:rsid w:val="00A73F1C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2287"/>
    <w:rsid w:val="00AC2A32"/>
    <w:rsid w:val="00AC4E02"/>
    <w:rsid w:val="00AC4EC1"/>
    <w:rsid w:val="00AC693E"/>
    <w:rsid w:val="00AC6EB3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84D"/>
    <w:rsid w:val="00B67F09"/>
    <w:rsid w:val="00B70A14"/>
    <w:rsid w:val="00B71B79"/>
    <w:rsid w:val="00B71BEA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30BE"/>
    <w:rsid w:val="00B84BBC"/>
    <w:rsid w:val="00B8563A"/>
    <w:rsid w:val="00B85FDF"/>
    <w:rsid w:val="00B91F27"/>
    <w:rsid w:val="00B92207"/>
    <w:rsid w:val="00B95C98"/>
    <w:rsid w:val="00B95EB2"/>
    <w:rsid w:val="00B97482"/>
    <w:rsid w:val="00BA0245"/>
    <w:rsid w:val="00BA208A"/>
    <w:rsid w:val="00BA28E3"/>
    <w:rsid w:val="00BA2985"/>
    <w:rsid w:val="00BA4E2C"/>
    <w:rsid w:val="00BA523E"/>
    <w:rsid w:val="00BA6A7F"/>
    <w:rsid w:val="00BA7A80"/>
    <w:rsid w:val="00BB10F4"/>
    <w:rsid w:val="00BB1A77"/>
    <w:rsid w:val="00BB21E7"/>
    <w:rsid w:val="00BB3054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282"/>
    <w:rsid w:val="00BF12BE"/>
    <w:rsid w:val="00BF12EE"/>
    <w:rsid w:val="00BF226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CB7"/>
    <w:rsid w:val="00C510DC"/>
    <w:rsid w:val="00C5205F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D52"/>
    <w:rsid w:val="00CD110D"/>
    <w:rsid w:val="00CD1B43"/>
    <w:rsid w:val="00CD1F0D"/>
    <w:rsid w:val="00CD408A"/>
    <w:rsid w:val="00CD4ADA"/>
    <w:rsid w:val="00CD4DFF"/>
    <w:rsid w:val="00CD505D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5178"/>
    <w:rsid w:val="00CE610B"/>
    <w:rsid w:val="00CE6AD7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2379"/>
    <w:rsid w:val="00D125A6"/>
    <w:rsid w:val="00D13723"/>
    <w:rsid w:val="00D151B6"/>
    <w:rsid w:val="00D170F9"/>
    <w:rsid w:val="00D241A7"/>
    <w:rsid w:val="00D24949"/>
    <w:rsid w:val="00D250B1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9CA"/>
    <w:rsid w:val="00D47A41"/>
    <w:rsid w:val="00D47A63"/>
    <w:rsid w:val="00D5003A"/>
    <w:rsid w:val="00D54E51"/>
    <w:rsid w:val="00D5561D"/>
    <w:rsid w:val="00D5593E"/>
    <w:rsid w:val="00D561E2"/>
    <w:rsid w:val="00D56EB5"/>
    <w:rsid w:val="00D616A5"/>
    <w:rsid w:val="00D6366D"/>
    <w:rsid w:val="00D665B6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1971"/>
    <w:rsid w:val="00D81C25"/>
    <w:rsid w:val="00D8202C"/>
    <w:rsid w:val="00D8328F"/>
    <w:rsid w:val="00D84329"/>
    <w:rsid w:val="00D8549D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3366"/>
    <w:rsid w:val="00DF4FA4"/>
    <w:rsid w:val="00DF582A"/>
    <w:rsid w:val="00DF6286"/>
    <w:rsid w:val="00DF662B"/>
    <w:rsid w:val="00DF6638"/>
    <w:rsid w:val="00DF7C59"/>
    <w:rsid w:val="00E001CB"/>
    <w:rsid w:val="00E00D9F"/>
    <w:rsid w:val="00E018F2"/>
    <w:rsid w:val="00E03C6D"/>
    <w:rsid w:val="00E052B2"/>
    <w:rsid w:val="00E0549D"/>
    <w:rsid w:val="00E05C13"/>
    <w:rsid w:val="00E07050"/>
    <w:rsid w:val="00E1085B"/>
    <w:rsid w:val="00E11183"/>
    <w:rsid w:val="00E1134F"/>
    <w:rsid w:val="00E11B0D"/>
    <w:rsid w:val="00E13F06"/>
    <w:rsid w:val="00E14247"/>
    <w:rsid w:val="00E149DE"/>
    <w:rsid w:val="00E14F5A"/>
    <w:rsid w:val="00E16DE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40FD3"/>
    <w:rsid w:val="00E43DF6"/>
    <w:rsid w:val="00E44A73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EC"/>
    <w:rsid w:val="00EC7021"/>
    <w:rsid w:val="00EC7E19"/>
    <w:rsid w:val="00ED19D8"/>
    <w:rsid w:val="00ED29BF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34F3"/>
    <w:rsid w:val="00EF4AEF"/>
    <w:rsid w:val="00EF4D5B"/>
    <w:rsid w:val="00EF5344"/>
    <w:rsid w:val="00EF74D2"/>
    <w:rsid w:val="00F003A7"/>
    <w:rsid w:val="00F0085C"/>
    <w:rsid w:val="00F0094A"/>
    <w:rsid w:val="00F00A8F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405B"/>
    <w:rsid w:val="00F75E29"/>
    <w:rsid w:val="00F769C8"/>
    <w:rsid w:val="00F77440"/>
    <w:rsid w:val="00F8058D"/>
    <w:rsid w:val="00F81403"/>
    <w:rsid w:val="00F82225"/>
    <w:rsid w:val="00F82C1D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739"/>
    <w:rsid w:val="00FB7918"/>
    <w:rsid w:val="00FC03D1"/>
    <w:rsid w:val="00FC045C"/>
    <w:rsid w:val="00FC07CF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19818-874C-4635-B772-57127778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6870</TotalTime>
  <Pages>31</Pages>
  <Words>9566</Words>
  <Characters>54529</Characters>
  <Application>Microsoft Office Word</Application>
  <DocSecurity>0</DocSecurity>
  <Lines>454</Lines>
  <Paragraphs>127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1112</cp:revision>
  <dcterms:created xsi:type="dcterms:W3CDTF">2018-01-29T17:52:00Z</dcterms:created>
  <dcterms:modified xsi:type="dcterms:W3CDTF">2018-04-03T20:59:00Z</dcterms:modified>
</cp:coreProperties>
</file>