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Ethan branch: production-readiness todo list</w:t>
      </w:r>
    </w:p>
    <w:p>
      <w:r>
        <w:t xml:space="preserve">Scope: only the </w:t>
      </w:r>
      <w:r>
        <w:rPr>
          <w:rFonts w:ascii="Consolas" w:hAnsi="Consolas"/>
          <w:color w:val="1F4E8C"/>
          <w:sz w:val="19"/>
        </w:rPr>
        <w:t>Ethan</w:t>
      </w:r>
      <w:r>
        <w:t xml:space="preserve"> dev branch (TheCapeTownHub, PretoriaHub, PolokwaneHub). Nothing here is about what has changed on </w:t>
      </w:r>
      <w:r>
        <w:rPr>
          <w:rFonts w:ascii="Consolas" w:hAnsi="Consolas"/>
          <w:color w:val="1F4E8C"/>
          <w:sz w:val="19"/>
        </w:rPr>
        <w:t>main</w:t>
      </w:r>
      <w:r>
        <w:t>.</w:t>
      </w:r>
    </w:p>
    <w:p>
      <w:r>
        <w:t xml:space="preserve">Status as of 20 September 2026. </w:t>
      </w:r>
      <w:r>
        <w:rPr>
          <w:b/>
        </w:rPr>
        <w:t>[Me]</w:t>
      </w:r>
      <w:r>
        <w:t xml:space="preserve"> = I can do it. </w:t>
      </w:r>
      <w:r>
        <w:rPr>
          <w:b/>
        </w:rPr>
        <w:t>[You]</w:t>
      </w:r>
      <w:r>
        <w:t xml:space="preserve"> = needs your accounts, a decision, or a real-world action.</w:t>
      </w:r>
    </w:p>
    <w:p>
      <w:pPr>
        <w:pStyle w:val="Heading1"/>
      </w:pPr>
      <w:r>
        <w:t>1. Done (already on the branch)</w:t>
      </w:r>
    </w:p>
    <w:p>
      <w:pPr>
        <w:pStyle w:val="ListBullet"/>
      </w:pPr>
      <w:r>
        <w:t>☑ All three cities build cleanly; about 935,000 links, images, scripts and anchors checked, no broken internal links.</w:t>
      </w:r>
    </w:p>
    <w:p>
      <w:pPr>
        <w:pStyle w:val="ListBullet"/>
      </w:pPr>
      <w:r>
        <w:t>☑ Backend code type-checks with zero errors (</w:t>
      </w:r>
      <w:r>
        <w:rPr>
          <w:rFonts w:ascii="Consolas" w:hAnsi="Consolas"/>
          <w:color w:val="1F4E8C"/>
          <w:sz w:val="19"/>
        </w:rPr>
        <w:t>npm run typecheck:functions</w:t>
      </w:r>
      <w:r>
        <w:t>).</w:t>
      </w:r>
    </w:p>
    <w:p>
      <w:pPr>
        <w:pStyle w:val="ListBullet"/>
      </w:pPr>
      <w:r>
        <w:t>☑ Demo admin login (</w:t>
      </w:r>
      <w:r>
        <w:rPr>
          <w:rFonts w:ascii="Consolas" w:hAnsi="Consolas"/>
          <w:color w:val="1F4E8C"/>
          <w:sz w:val="19"/>
        </w:rPr>
        <w:t>admin@admin.com</w:t>
      </w:r>
      <w:r>
        <w:t>) now only works on the dev preview; a production deploy ignores it.</w:t>
      </w:r>
    </w:p>
    <w:p>
      <w:pPr>
        <w:pStyle w:val="ListBullet"/>
      </w:pPr>
      <w:r>
        <w:t xml:space="preserve">☑ Broken business website links fixed (websites saved without </w:t>
      </w:r>
      <w:r>
        <w:rPr>
          <w:rFonts w:ascii="Consolas" w:hAnsi="Consolas"/>
          <w:color w:val="1F4E8C"/>
          <w:sz w:val="19"/>
        </w:rPr>
        <w:t>https://</w:t>
      </w:r>
      <w:r>
        <w:t>); 404 page canonical removed.</w:t>
      </w:r>
    </w:p>
    <w:p>
      <w:pPr>
        <w:pStyle w:val="ListBullet"/>
      </w:pPr>
      <w:r>
        <w:t>☑ Demo premium data (fake Featured/Verified/sponsors) only exists in the preview workflow, never in a production build.</w:t>
      </w:r>
    </w:p>
    <w:p>
      <w:pPr>
        <w:pStyle w:val="ListBullet"/>
      </w:pPr>
      <w:r>
        <w:t>☑ Installable Android app (manifest, service worker, icons), verified on all three preview URLs.</w:t>
      </w:r>
    </w:p>
    <w:p>
      <w:pPr>
        <w:pStyle w:val="ListBullet"/>
      </w:pPr>
      <w:r>
        <w:t>☑ Full change list written (</w:t>
      </w:r>
      <w:r>
        <w:rPr>
          <w:rFonts w:ascii="Consolas" w:hAnsi="Consolas"/>
          <w:color w:val="1F4E8C"/>
          <w:sz w:val="19"/>
        </w:rPr>
        <w:t>CHANGES-ETHAN-BRANCH.md</w:t>
      </w:r>
      <w:r>
        <w:t xml:space="preserve"> and </w:t>
      </w:r>
      <w:r>
        <w:rPr>
          <w:rFonts w:ascii="Consolas" w:hAnsi="Consolas"/>
          <w:color w:val="1F4E8C"/>
          <w:sz w:val="19"/>
        </w:rPr>
        <w:t>.docx</w:t>
      </w:r>
      <w:r>
        <w:t>).</w:t>
      </w:r>
    </w:p>
    <w:p>
      <w:pPr>
        <w:pStyle w:val="Heading1"/>
      </w:pPr>
      <w:r>
        <w:t>2. Code work still to do on the branch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Save trading hours and shopping centre from the "Add your business" form (needs a small database migration and a change to how approved listings are created)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Today these two fields are collected but only emailed to admin, so the step-3 preview promises something we don't store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Make "Report this listing" and "Request data removal" use the site's own endpoints (email stays as a fallback)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Today they only open the visitor's mail app, so the admin Reports tab never receives anything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Hide </w:t>
            </w:r>
            <w:r>
              <w:rPr>
                <w:rFonts w:ascii="Consolas" w:hAnsi="Consolas"/>
                <w:color w:val="1F4E8C"/>
                <w:sz w:val="17"/>
              </w:rPr>
              <w:t>/tourism/</w:t>
            </w:r>
            <w:r>
              <w:rPr>
                <w:sz w:val="19"/>
              </w:rPr>
              <w:t xml:space="preserve"> on Cape Town and Pretoria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 page exists there but nothing links to it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Rate limiting on the public forms: add listing, add event, claim, report, removal (per-IP, server side)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Right now they have only a hidden honeypot field and a minimum time on form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Add the backend type-check and the news check to the preview build workflow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So a broken change can't be deployed unnoticed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Save the link checker and the browser smoke test as repo scripts (</w:t>
            </w:r>
            <w:r>
              <w:rPr>
                <w:rFonts w:ascii="Consolas" w:hAnsi="Consolas"/>
                <w:color w:val="1F4E8C"/>
                <w:sz w:val="17"/>
              </w:rPr>
              <w:t>npm run check:links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8C"/>
                <w:sz w:val="17"/>
              </w:rPr>
              <w:t>npm run check:smoke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So every release can be verified the same way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Run the payment flow end to end on the PayFast sandbox: subscribe, payment notification, cancel, expiry, sponsorship purchase, rejected-listing refund note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+ You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This is the biggest untested area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Exercise every new endpoint against a real database (submit-event and approve, claim, listing flow, admin listings, guide sponsorship)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They were only tested with mocked responses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2.9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Add real content where the mockup is empty and you decide to keep it: reviews, views/clicks/enquiries data, invoice PDFs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(after your decision)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Otherwise these stay honest "No data yet" tiles</w:t>
            </w:r>
          </w:p>
        </w:tc>
      </w:tr>
    </w:tbl>
    <w:p/>
    <w:p>
      <w:pPr>
        <w:pStyle w:val="Heading1"/>
      </w:pPr>
      <w:r>
        <w:t>3. Database work (the branch's own migrations)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Back up all three databases before touching anything (</w:t>
      </w:r>
      <w:r>
        <w:rPr>
          <w:rFonts w:ascii="Consolas" w:hAnsi="Consolas"/>
          <w:color w:val="1F4E8C"/>
          <w:sz w:val="19"/>
        </w:rPr>
        <w:t>wrangler d1 export</w:t>
      </w:r>
      <w:r>
        <w:t>, keep the files private; they contain user emails).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Apply the pending migrations to </w:t>
      </w:r>
      <w:r>
        <w:rPr>
          <w:b/>
        </w:rPr>
        <w:t>Pretoria</w:t>
      </w:r>
      <w:r>
        <w:t xml:space="preserve"> (event submissions </w:t>
      </w:r>
      <w:r>
        <w:rPr>
          <w:rFonts w:ascii="Consolas" w:hAnsi="Consolas"/>
          <w:color w:val="1F4E8C"/>
          <w:sz w:val="19"/>
        </w:rPr>
        <w:t>0035</w:t>
      </w:r>
      <w:r>
        <w:t xml:space="preserve">, news and fuel </w:t>
      </w:r>
      <w:r>
        <w:rPr>
          <w:rFonts w:ascii="Consolas" w:hAnsi="Consolas"/>
          <w:color w:val="1F4E8C"/>
          <w:sz w:val="19"/>
        </w:rPr>
        <w:t>0036</w:t>
      </w:r>
      <w:r>
        <w:t xml:space="preserve">) and </w:t>
      </w:r>
      <w:r>
        <w:rPr>
          <w:b/>
        </w:rPr>
        <w:t>Polokwane</w:t>
      </w:r>
      <w:r>
        <w:t xml:space="preserve"> (</w:t>
      </w:r>
      <w:r>
        <w:rPr>
          <w:rFonts w:ascii="Consolas" w:hAnsi="Consolas"/>
          <w:color w:val="1F4E8C"/>
          <w:sz w:val="19"/>
        </w:rPr>
        <w:t>0038</w:t>
      </w:r>
      <w:r>
        <w:t xml:space="preserve">, </w:t>
      </w:r>
      <w:r>
        <w:rPr>
          <w:rFonts w:ascii="Consolas" w:hAnsi="Consolas"/>
          <w:color w:val="1F4E8C"/>
          <w:sz w:val="19"/>
        </w:rPr>
        <w:t>0039</w:t>
      </w:r>
      <w:r>
        <w:t>). Cape Town already has everything. The classifier requires your explicit go-ahead for each city.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After 2.1, apply its migration to all three.</w:t>
      </w:r>
    </w:p>
    <w:p>
      <w:pPr>
        <w:pStyle w:val="ListBullet"/>
      </w:pPr>
      <w:r>
        <w:t xml:space="preserve">☐ </w:t>
      </w:r>
      <w:r>
        <w:rPr>
          <w:b/>
        </w:rPr>
        <w:t>[Me]</w:t>
      </w:r>
      <w:r>
        <w:t xml:space="preserve"> Load the September fuel prices and first news for Pretoria and Polokwane (files are ready in </w:t>
      </w:r>
      <w:r>
        <w:rPr>
          <w:rFonts w:ascii="Consolas" w:hAnsi="Consolas"/>
          <w:color w:val="1F4E8C"/>
          <w:sz w:val="19"/>
        </w:rPr>
        <w:t>db/routine-updates/</w:t>
      </w:r>
      <w:r>
        <w:t>).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Create a </w:t>
      </w:r>
      <w:r>
        <w:rPr>
          <w:b/>
        </w:rPr>
        <w:t>staging</w:t>
      </w:r>
      <w:r>
        <w:t xml:space="preserve"> database per city so the dev preview stops sharing the live database (today the preview reads and writes production data).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Delete the demo user row (</w:t>
      </w:r>
      <w:r>
        <w:rPr>
          <w:rFonts w:ascii="Consolas" w:hAnsi="Consolas"/>
          <w:color w:val="1F4E8C"/>
          <w:sz w:val="19"/>
        </w:rPr>
        <w:t>admin@admin.com</w:t>
      </w:r>
      <w:r>
        <w:t>) from all three databases before launch.</w:t>
      </w:r>
    </w:p>
    <w:p>
      <w:pPr>
        <w:pStyle w:val="Heading1"/>
      </w:pPr>
      <w:r>
        <w:t>4. Data quality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Give the four Cape Town businesses with no category one (they are hidden from browsing): Advanced Electric Fencing, Craigmore Poultry Farm, Nicol Coachworks, Photo Booth World. Needs a database write.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Remove or fix the dead business websites (</w:t>
      </w:r>
      <w:r>
        <w:rPr>
          <w:rFonts w:ascii="Consolas" w:hAnsi="Consolas"/>
          <w:color w:val="1F4E8C"/>
          <w:sz w:val="19"/>
        </w:rPr>
        <w:t>amarecapetown.com</w:t>
      </w:r>
      <w:r>
        <w:t xml:space="preserve">, </w:t>
      </w:r>
      <w:r>
        <w:rPr>
          <w:rFonts w:ascii="Consolas" w:hAnsi="Consolas"/>
          <w:color w:val="1F4E8C"/>
          <w:sz w:val="19"/>
        </w:rPr>
        <w:t>leeschinesekitchen.co.za</w:t>
      </w:r>
      <w:r>
        <w:t xml:space="preserve">, </w:t>
      </w:r>
      <w:r>
        <w:rPr>
          <w:rFonts w:ascii="Consolas" w:hAnsi="Consolas"/>
          <w:color w:val="1F4E8C"/>
          <w:sz w:val="19"/>
        </w:rPr>
        <w:t>arcww.co.za</w:t>
      </w:r>
      <w:r>
        <w:t xml:space="preserve">, </w:t>
      </w:r>
      <w:r>
        <w:rPr>
          <w:rFonts w:ascii="Consolas" w:hAnsi="Consolas"/>
          <w:color w:val="1F4E8C"/>
          <w:sz w:val="19"/>
        </w:rPr>
        <w:t>apnisleep.co.za</w:t>
      </w:r>
      <w:r>
        <w:t>).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Add coordinates to the 168 Cape Town suburbs so the suburb map shows something (Pretoria and Polokwane already have data or need checking).</w:t>
      </w:r>
    </w:p>
    <w:p>
      <w:pPr>
        <w:pStyle w:val="Heading1"/>
      </w:pPr>
      <w:r>
        <w:t>5. Payments, secrets and accounts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Live PayFast merchant ID, key, passphrase and host as secrets on all three Pages projects (currently sandbox).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Confirm the other secrets exist on all three Pages projects: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, </w:t>
      </w:r>
      <w:r>
        <w:rPr>
          <w:rFonts w:ascii="Consolas" w:hAnsi="Consolas"/>
          <w:color w:val="1F4E8C"/>
          <w:sz w:val="19"/>
        </w:rPr>
        <w:t>CRON_SECRET</w:t>
      </w:r>
      <w:r>
        <w:t>, the deploy hook for the admin "Rebuild &amp; deploy" button, and Google sign-in keys for Polokwane and Cape Town.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Turn on Cloudflare Turnstile or a rate-limit rule as a second layer in front of the public forms.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Real AdSense units in place of the "Advertisement" placeholder boxes; Google Analytics IDs confirmed.</w:t>
      </w:r>
    </w:p>
    <w:p>
      <w:pPr>
        <w:pStyle w:val="Heading1"/>
      </w:pPr>
      <w:r>
        <w:t>6. Content and business decisions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real prices in admin Plans &amp; pricing: Verified, Featured, the four sponsor spots, guide sponsorship, Featured event. Then remove the "Prices shown are placeholders" line.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Have a lawyer review Privacy &amp; POPIA and Terms (Information Officer wording, 30-day POPIA response, retention periods, liability clause, refund wording).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Decide the refund promise shown at checkout: "If we can't publish it, we refund your payment".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Provide real logos and favicons (Cape Town borrows Pretoria's); I then regenerate the app icons.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up real mailboxes (listings@, ads@, privacy@) or confirm the single contact address is fine.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Write the five missing buyer's guides, or agree to launch with one.</w:t>
      </w:r>
    </w:p>
    <w:p>
      <w:pPr>
        <w:pStyle w:val="Heading1"/>
      </w:pPr>
      <w:r>
        <w:t>7. Scheduled routines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Create the scheduled cloud agents for each city: hourly business, weekly events, daily news (the runbooks are in the repo).</w:t>
      </w:r>
    </w:p>
    <w:p>
      <w:pPr>
        <w:pStyle w:val="ListBullet"/>
      </w:pPr>
      <w:r>
        <w:t xml:space="preserve">☐ </w:t>
      </w:r>
      <w:r>
        <w:rPr>
          <w:b/>
        </w:rPr>
        <w:t>[Me]</w:t>
      </w:r>
      <w:r>
        <w:t xml:space="preserve"> Raise the news check's 20-second fetch timeout, which is flaky on the City of Cape Town's own site.</w:t>
      </w:r>
    </w:p>
    <w:p>
      <w:pPr>
        <w:pStyle w:val="Heading1"/>
      </w:pPr>
      <w:r>
        <w:t>8. Launch-day checklist (run in this order)</w:t>
      </w:r>
    </w:p>
    <w:p>
      <w:pPr>
        <w:pStyle w:val="ListNumber"/>
      </w:pPr>
      <w:r>
        <w:t>Back up all three databases.</w:t>
      </w:r>
    </w:p>
    <w:p>
      <w:pPr>
        <w:pStyle w:val="ListNumber"/>
      </w:pPr>
      <w:r>
        <w:t>Run the link checker and the smoke test on the final preview build.</w:t>
      </w:r>
    </w:p>
    <w:p>
      <w:pPr>
        <w:pStyle w:val="ListNumber"/>
      </w:pPr>
      <w:r>
        <w:t>Apply pending migrations city by city, then load the fuel prices and news.</w:t>
      </w:r>
    </w:p>
    <w:p>
      <w:pPr>
        <w:pStyle w:val="ListNumber"/>
      </w:pPr>
      <w:r>
        <w:t>Delete the demo user rows.</w:t>
      </w:r>
    </w:p>
    <w:p>
      <w:pPr>
        <w:pStyle w:val="ListNumber"/>
      </w:pPr>
      <w:r>
        <w:t xml:space="preserve">Confirm the live PayFast secrets and that </w:t>
      </w:r>
      <w:r>
        <w:rPr>
          <w:rFonts w:ascii="Consolas" w:hAnsi="Consolas"/>
          <w:color w:val="1F4E8C"/>
          <w:sz w:val="19"/>
        </w:rPr>
        <w:t>domainLive</w:t>
      </w:r>
      <w:r>
        <w:t xml:space="preserve"> and DNS are correct for each domain.</w:t>
      </w:r>
    </w:p>
    <w:p>
      <w:pPr>
        <w:pStyle w:val="ListNumber"/>
      </w:pPr>
      <w:r>
        <w:t>Release, then test one real signup, one real payment and one event submission on each site.</w:t>
      </w:r>
    </w:p>
    <w:p>
      <w:pPr>
        <w:pStyle w:val="ListNumber"/>
      </w:pPr>
      <w:r>
        <w:t>Submit the sitemaps to Search Console and Bing.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54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A254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