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控台汇总表数据源切换prd"/>
    <w:p>
      <w:pPr>
        <w:pStyle w:val="Heading1"/>
      </w:pPr>
      <w:r>
        <w:rPr>
          <w:rFonts w:hint="eastAsia"/>
        </w:rPr>
        <w:t xml:space="preserve">控台汇总表数据源切换PRD</w:t>
      </w:r>
    </w:p>
    <w:bookmarkStart w:id="11" w:name="背景与目标"/>
    <w:p>
      <w:pPr>
        <w:pStyle w:val="Heading2"/>
      </w:pPr>
      <w:r>
        <w:t xml:space="preserve">1. </w:t>
      </w:r>
      <w:r>
        <w:rPr>
          <w:rFonts w:hint="eastAsia"/>
        </w:rPr>
        <w:t xml:space="preserve">背景与目标</w:t>
      </w:r>
    </w:p>
    <w:bookmarkStart w:id="9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当前控台汇总表数据易出现漏统计，导致不准确，影响运营与银行人员的核对工作。</w:t>
      </w:r>
    </w:p>
    <w:bookmarkEnd w:id="9"/>
    <w:bookmarkStart w:id="10" w:name="项目目标"/>
    <w:p>
      <w:pPr>
        <w:pStyle w:val="Heading3"/>
      </w:pPr>
      <w:r>
        <w:t xml:space="preserve">1.2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实现控台汇总表数据源直接查询补贴交易数据，确保数据准确</w:t>
      </w:r>
    </w:p>
    <w:bookmarkEnd w:id="10"/>
    <w:bookmarkEnd w:id="11"/>
    <w:bookmarkStart w:id="20" w:name="功能需求"/>
    <w:p>
      <w:pPr>
        <w:pStyle w:val="Heading2"/>
      </w:pPr>
      <w:r>
        <w:t xml:space="preserve">2. </w:t>
      </w:r>
      <w:r>
        <w:rPr>
          <w:rFonts w:hint="eastAsia"/>
        </w:rPr>
        <w:t xml:space="preserve">功能需求</w:t>
      </w:r>
    </w:p>
    <w:bookmarkStart w:id="19" w:name="联合营销平台"/>
    <w:p>
      <w:pPr>
        <w:pStyle w:val="Heading3"/>
      </w:pPr>
      <w:r>
        <w:t xml:space="preserve">2.1 </w:t>
      </w:r>
      <w:r>
        <w:rPr>
          <w:rFonts w:hint="eastAsia"/>
        </w:rPr>
        <w:t xml:space="preserve">联合营销平台</w:t>
      </w:r>
    </w:p>
    <w:p>
      <w:pPr>
        <w:pStyle w:val="FirstParagraph"/>
      </w:pPr>
      <w:r>
        <w:rPr>
          <w:rFonts w:hint="eastAsia"/>
        </w:rPr>
        <w:t xml:space="preserve">对以下页面数据源做改造，同时去掉筛选项中的“是否排序”。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活动日汇总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展示一个活动ID的自然日内汇总数据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活动月汇总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展示一个活动ID的自然月内汇总数据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商户活动日汇总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展示一个商户在一个活动ID的自然日内汇总数据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商户活动月汇总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展示一个商户在一个活动ID的自然月内汇总数据</w:t>
            </w:r>
          </w:p>
        </w:tc>
      </w:tr>
    </w:tbl>
    <w:bookmarkStart w:id="18" w:name="银行联合营销平台"/>
    <w:p>
      <w:pPr>
        <w:pStyle w:val="Heading4"/>
      </w:pPr>
      <w:r>
        <w:rPr>
          <w:rFonts w:hint="eastAsia"/>
        </w:rPr>
        <w:t xml:space="preserve">2.2银行联合营销平台</w:t>
      </w:r>
    </w:p>
    <w:p>
      <w:pPr>
        <w:pStyle w:val="FirstParagraph"/>
      </w:pPr>
      <w:r>
        <w:rPr>
          <w:rFonts w:hint="eastAsia"/>
        </w:rPr>
        <w:t xml:space="preserve">将以下页面从BI页面修改为自建页面</w:t>
      </w:r>
    </w:p>
    <w:p>
      <w:pPr>
        <w:pStyle w:val="BodyText"/>
      </w:pPr>
      <w:r>
        <w:rPr>
          <w:rFonts w:hint="eastAsia"/>
        </w:rPr>
        <w:t xml:space="preserve">2.2.1活动日汇总、月汇总</w:t>
      </w:r>
    </w:p>
    <w:p>
      <w:pPr>
        <w:pStyle w:val="CaptionedFigure"/>
      </w:pPr>
      <w:r>
        <w:drawing>
          <wp:inline>
            <wp:extent cx="5334000" cy="1468507"/>
            <wp:effectExtent b="0" l="0" r="0" t="0"/>
            <wp:docPr descr="image-20251031155522180" title="" id="13" name="Picture"/>
            <a:graphic>
              <a:graphicData uri="http://schemas.openxmlformats.org/drawingml/2006/picture">
                <pic:pic>
                  <pic:nvPicPr>
                    <pic:cNvPr descr="https://raw.githubusercontent.com/hubo1989/mypic/refs/heads/main/image/image-20251031155522180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8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image-20251031155522180</w:t>
      </w:r>
    </w:p>
    <w:p>
      <w:pPr>
        <w:pStyle w:val="BodyText"/>
      </w:pPr>
      <w:r>
        <w:rPr>
          <w:rFonts w:hint="eastAsia"/>
        </w:rPr>
        <w:t xml:space="preserve">筛选项为：银行ID（下拉），政策ID（手输），活动ID（手输），交易日期，交易方向。</w:t>
      </w:r>
    </w:p>
    <w:p>
      <w:pPr>
        <w:pStyle w:val="BodyText"/>
      </w:pPr>
      <w:r>
        <w:rPr>
          <w:rFonts w:hint="eastAsia"/>
        </w:rPr>
        <w:t xml:space="preserve">其中交易时间必选；政策ID或活动ID其一必选。</w:t>
      </w:r>
    </w:p>
    <w:p>
      <w:pPr>
        <w:pStyle w:val="BodyText"/>
      </w:pPr>
      <w:r>
        <w:rPr>
          <w:rFonts w:hint="eastAsia"/>
        </w:rPr>
        <w:t xml:space="preserve">日汇总页面交易日期为日期段，可选择最长31天的区间。</w:t>
      </w:r>
    </w:p>
    <w:p>
      <w:pPr>
        <w:pStyle w:val="BodyText"/>
      </w:pPr>
      <w:r>
        <w:rPr>
          <w:rFonts w:hint="eastAsia"/>
        </w:rPr>
        <w:t xml:space="preserve">月汇总页面交易日期选择自然月。</w:t>
      </w:r>
    </w:p>
    <w:p>
      <w:pPr>
        <w:pStyle w:val="BodyText"/>
      </w:pPr>
      <w:r>
        <w:rPr>
          <w:rFonts w:hint="eastAsia"/>
        </w:rPr>
        <w:t xml:space="preserve">功能项为搜索、重置、下载。点击下载后进入下载中心下载。</w:t>
      </w:r>
    </w:p>
    <w:p>
      <w:pPr>
        <w:pStyle w:val="BodyText"/>
      </w:pPr>
      <w:r>
        <w:rPr>
          <w:rFonts w:hint="eastAsia"/>
        </w:rPr>
        <w:t xml:space="preserve">展示字段依次为：序号、政策ID，政策名称、活动ID、活动名称、交易日期、交易类型、累计商户数、累计交易金额、累计补贴金额、累计手续费、累计交易笔数。</w:t>
      </w:r>
    </w:p>
    <w:p>
      <w:pPr>
        <w:pStyle w:val="BodyText"/>
      </w:pPr>
      <w:r>
        <w:rPr>
          <w:rFonts w:hint="eastAsia"/>
        </w:rPr>
        <w:t xml:space="preserve">2.2.2商户活动日汇总、月汇总</w:t>
      </w:r>
    </w:p>
    <w:p>
      <w:pPr>
        <w:pStyle w:val="CaptionedFigure"/>
      </w:pPr>
      <w:r>
        <w:drawing>
          <wp:inline>
            <wp:extent cx="5334000" cy="2273401"/>
            <wp:effectExtent b="0" l="0" r="0" t="0"/>
            <wp:docPr descr="image-20251031160010160" title="" id="16" name="Picture"/>
            <a:graphic>
              <a:graphicData uri="http://schemas.openxmlformats.org/drawingml/2006/picture">
                <pic:pic>
                  <pic:nvPicPr>
                    <pic:cNvPr descr="https://raw.githubusercontent.com/hubo1989/mypic/refs/heads/main/image/image-2025103116001016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3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image-20251031160010160</w:t>
      </w:r>
    </w:p>
    <w:p>
      <w:pPr>
        <w:pStyle w:val="BodyText"/>
      </w:pPr>
      <w:r>
        <w:rPr>
          <w:rFonts w:hint="eastAsia"/>
        </w:rPr>
        <w:t xml:space="preserve">筛选项为：银行ID（下拉），政策ID（手输），活动ID（手输），商户号，交易日期，交易方向。</w:t>
      </w:r>
    </w:p>
    <w:p>
      <w:pPr>
        <w:pStyle w:val="BodyText"/>
      </w:pPr>
      <w:r>
        <w:rPr>
          <w:rFonts w:hint="eastAsia"/>
        </w:rPr>
        <w:t xml:space="preserve">其中交易时间必选；政策ID或活动ID其一必选。</w:t>
      </w:r>
    </w:p>
    <w:p>
      <w:pPr>
        <w:pStyle w:val="BodyText"/>
      </w:pPr>
      <w:r>
        <w:rPr>
          <w:rFonts w:hint="eastAsia"/>
        </w:rPr>
        <w:t xml:space="preserve">日汇总页面交易日期为日期段，可选择最长31天的区间。</w:t>
      </w:r>
    </w:p>
    <w:p>
      <w:pPr>
        <w:pStyle w:val="BodyText"/>
      </w:pPr>
      <w:r>
        <w:rPr>
          <w:rFonts w:hint="eastAsia"/>
        </w:rPr>
        <w:t xml:space="preserve">月汇总页面交易日期选择自然月。</w:t>
      </w:r>
    </w:p>
    <w:p>
      <w:pPr>
        <w:pStyle w:val="BodyText"/>
      </w:pPr>
      <w:r>
        <w:rPr>
          <w:rFonts w:hint="eastAsia"/>
        </w:rPr>
        <w:t xml:space="preserve">功能项为搜索、重置、下载。点击下载后进入下载中心下载。</w:t>
      </w:r>
    </w:p>
    <w:p>
      <w:pPr>
        <w:pStyle w:val="BodyText"/>
      </w:pPr>
      <w:r>
        <w:rPr>
          <w:rFonts w:hint="eastAsia"/>
        </w:rPr>
        <w:t xml:space="preserve">展示字段依次为：序号、政策ID，政策名称、活动ID、活动名称、商户号、商户名称、交易日期、交易类型、累计交易金额、累计补贴金额、累计手续费、累计交易笔数、银行结算补贴金额、三代机构号、三代机构名。</w:t>
      </w:r>
    </w:p>
    <w:bookmarkEnd w:id="18"/>
    <w:bookmarkEnd w:id="19"/>
    <w:bookmarkEnd w:id="20"/>
    <w:bookmarkStart w:id="26" w:name="数据结构"/>
    <w:p>
      <w:pPr>
        <w:pStyle w:val="Heading2"/>
      </w:pPr>
      <w:r>
        <w:t xml:space="preserve">3. </w:t>
      </w:r>
      <w:r>
        <w:rPr>
          <w:rFonts w:hint="eastAsia"/>
        </w:rPr>
        <w:t xml:space="preserve">数据结构</w:t>
      </w:r>
    </w:p>
    <w:bookmarkStart w:id="21" w:name="数据底表详情"/>
    <w:p>
      <w:pPr>
        <w:pStyle w:val="Heading3"/>
      </w:pPr>
      <w:r>
        <w:rPr>
          <w:rFonts w:hint="eastAsia"/>
        </w:rPr>
        <w:t xml:space="preserve">3.1数据底表详情：</w:t>
      </w:r>
    </w:p>
    <w:p>
      <w:pPr>
        <w:pStyle w:val="FirstParagraph"/>
      </w:pPr>
      <w:r>
        <w:rPr>
          <w:rFonts w:hint="eastAsia"/>
        </w:rPr>
        <w:t xml:space="preserve">表名：msa_activity_subsidy_record</w:t>
      </w:r>
    </w:p>
    <w:bookmarkEnd w:id="21"/>
    <w:bookmarkStart w:id="24" w:name="字段与指标定义"/>
    <w:p>
      <w:pPr>
        <w:pStyle w:val="Heading3"/>
      </w:pPr>
      <w:r>
        <w:t xml:space="preserve">3.2 </w:t>
      </w:r>
      <w:r>
        <w:rPr>
          <w:rFonts w:hint="eastAsia"/>
        </w:rPr>
        <w:t xml:space="preserve">字段与指标定义</w:t>
      </w:r>
    </w:p>
    <w:p>
      <w:pPr>
        <w:pStyle w:val="FirstParagraph"/>
      </w:pPr>
      <w:r>
        <w:t xml:space="preserve">col1log_no varchar(32) not null comment</w:t>
      </w:r>
      <w:r>
        <w:t xml:space="preserve"> </w:t>
      </w:r>
      <w:r>
        <w:rPr>
          <w:rFonts w:hint="eastAsia"/>
        </w:rPr>
        <w:t xml:space="preserve">‘交易流水号’</w:t>
      </w:r>
      <w:r>
        <w:t xml:space="preserve">,</w:t>
      </w:r>
      <w:r>
        <w:t xml:space="preserve"> </w:t>
      </w:r>
      <w:r>
        <w:t xml:space="preserve">sref_no varchar(32) not null comment</w:t>
      </w:r>
      <w:r>
        <w:t xml:space="preserve"> </w:t>
      </w:r>
      <w:r>
        <w:rPr>
          <w:rFonts w:hint="eastAsia"/>
        </w:rPr>
        <w:t xml:space="preserve">‘简索参考号’</w:t>
      </w:r>
      <w:r>
        <w:t xml:space="preserve">,</w:t>
      </w:r>
      <w:r>
        <w:t xml:space="preserve"> </w:t>
      </w:r>
      <w:r>
        <w:t xml:space="preserve">merc_no varchar(32) null comment</w:t>
      </w:r>
      <w:r>
        <w:t xml:space="preserve"> </w:t>
      </w:r>
      <w:r>
        <w:rPr>
          <w:rFonts w:hint="eastAsia"/>
        </w:rPr>
        <w:t xml:space="preserve">‘商户号’</w:t>
      </w:r>
      <w:r>
        <w:t xml:space="preserve">,</w:t>
      </w:r>
      <w:r>
        <w:t xml:space="preserve"> </w:t>
      </w:r>
      <w:r>
        <w:t xml:space="preserve">term_no varchar(16) null comment</w:t>
      </w:r>
      <w:r>
        <w:t xml:space="preserve"> </w:t>
      </w:r>
      <w:r>
        <w:rPr>
          <w:rFonts w:hint="eastAsia"/>
        </w:rPr>
        <w:t xml:space="preserve">‘终端号’</w:t>
      </w:r>
      <w:r>
        <w:t xml:space="preserve">,</w:t>
      </w:r>
      <w:r>
        <w:t xml:space="preserve"> </w:t>
      </w:r>
      <w:r>
        <w:t xml:space="preserve">txn_type varchar(16) not null comment</w:t>
      </w:r>
      <w:r>
        <w:t xml:space="preserve"> </w:t>
      </w:r>
      <w:r>
        <w:rPr>
          <w:rFonts w:hint="eastAsia"/>
        </w:rPr>
        <w:t xml:space="preserve">‘交易类型</w:t>
      </w:r>
      <w:r>
        <w:t xml:space="preserve"> N </w:t>
      </w:r>
      <w:r>
        <w:rPr>
          <w:rFonts w:hint="eastAsia"/>
        </w:rPr>
        <w:t xml:space="preserve">正常</w:t>
      </w:r>
      <w:r>
        <w:t xml:space="preserve">　C </w:t>
      </w:r>
      <w:r>
        <w:rPr>
          <w:rFonts w:hint="eastAsia"/>
        </w:rPr>
        <w:t xml:space="preserve">冲正</w:t>
      </w:r>
      <w:r>
        <w:t xml:space="preserve"> D </w:t>
      </w:r>
      <w:r>
        <w:rPr>
          <w:rFonts w:hint="eastAsia"/>
        </w:rPr>
        <w:t xml:space="preserve">撤消’</w:t>
      </w:r>
      <w:r>
        <w:t xml:space="preserve">,</w:t>
      </w:r>
      <w:r>
        <w:t xml:space="preserve"> </w:t>
      </w:r>
      <w:r>
        <w:t xml:space="preserve">activity_id varchar(20) null comment</w:t>
      </w:r>
      <w:r>
        <w:t xml:space="preserve"> </w:t>
      </w:r>
      <w:r>
        <w:rPr>
          <w:rFonts w:hint="eastAsia"/>
        </w:rPr>
        <w:t xml:space="preserve">‘补贴活动ID’</w:t>
      </w:r>
      <w:r>
        <w:t xml:space="preserve">,</w:t>
      </w:r>
      <w:r>
        <w:t xml:space="preserve"> </w:t>
      </w:r>
      <w:r>
        <w:t xml:space="preserve">activity_name varchar(256) null comment</w:t>
      </w:r>
      <w:r>
        <w:t xml:space="preserve"> </w:t>
      </w:r>
      <w:r>
        <w:rPr>
          <w:rFonts w:hint="eastAsia"/>
        </w:rPr>
        <w:t xml:space="preserve">‘补贴活动名称’</w:t>
      </w:r>
      <w:r>
        <w:t xml:space="preserve">,</w:t>
      </w:r>
      <w:r>
        <w:t xml:space="preserve"> </w:t>
      </w:r>
      <w:r>
        <w:t xml:space="preserve">account varchar(64) null comment</w:t>
      </w:r>
      <w:r>
        <w:t xml:space="preserve"> </w:t>
      </w:r>
      <w:r>
        <w:rPr>
          <w:rFonts w:hint="eastAsia"/>
        </w:rPr>
        <w:t xml:space="preserve">‘头寸账户’</w:t>
      </w:r>
      <w:r>
        <w:t xml:space="preserve">,</w:t>
      </w:r>
      <w:r>
        <w:t xml:space="preserve"> </w:t>
      </w:r>
      <w:r>
        <w:t xml:space="preserve">card_type varchar(16) null comment</w:t>
      </w:r>
      <w:r>
        <w:t xml:space="preserve"> </w:t>
      </w:r>
      <w:r>
        <w:rPr>
          <w:rFonts w:hint="eastAsia"/>
        </w:rPr>
        <w:t xml:space="preserve">‘交易卡类型(02-微信,</w:t>
      </w:r>
      <w:r>
        <w:t xml:space="preserve"> </w:t>
      </w:r>
      <w:r>
        <w:rPr>
          <w:rFonts w:hint="eastAsia"/>
        </w:rPr>
        <w:t xml:space="preserve">03-支付宝,</w:t>
      </w:r>
      <w:r>
        <w:t xml:space="preserve"> </w:t>
      </w:r>
      <w:r>
        <w:rPr>
          <w:rFonts w:hint="eastAsia"/>
        </w:rPr>
        <w:t xml:space="preserve">81-银联二维码借记,</w:t>
      </w:r>
      <w:r>
        <w:t xml:space="preserve"> </w:t>
      </w:r>
      <w:r>
        <w:rPr>
          <w:rFonts w:hint="eastAsia"/>
        </w:rPr>
        <w:t xml:space="preserve">82-银联二维码贷记,</w:t>
      </w:r>
      <w:r>
        <w:t xml:space="preserve"> </w:t>
      </w:r>
      <w:r>
        <w:rPr>
          <w:rFonts w:hint="eastAsia"/>
        </w:rPr>
        <w:t xml:space="preserve">00-刷卡借记,</w:t>
      </w:r>
      <w:r>
        <w:t xml:space="preserve"> </w:t>
      </w:r>
      <w:r>
        <w:rPr>
          <w:rFonts w:hint="eastAsia"/>
        </w:rPr>
        <w:t xml:space="preserve">01-刷卡贷记)’</w:t>
      </w:r>
      <w:r>
        <w:t xml:space="preserve">,</w:t>
      </w:r>
      <w:r>
        <w:t xml:space="preserve"> </w:t>
      </w:r>
      <w:r>
        <w:t xml:space="preserve">pay_amt varchar(256) null comment</w:t>
      </w:r>
      <w:r>
        <w:t xml:space="preserve"> </w:t>
      </w:r>
      <w:r>
        <w:rPr>
          <w:rFonts w:hint="eastAsia"/>
        </w:rPr>
        <w:t xml:space="preserve">‘交易金额(分)’</w:t>
      </w:r>
      <w:r>
        <w:t xml:space="preserve">,</w:t>
      </w:r>
      <w:r>
        <w:t xml:space="preserve"> </w:t>
      </w:r>
      <w:r>
        <w:t xml:space="preserve">trade_type varchar(16) null comment</w:t>
      </w:r>
      <w:r>
        <w:t xml:space="preserve"> </w:t>
      </w:r>
      <w:r>
        <w:rPr>
          <w:rFonts w:hint="eastAsia"/>
        </w:rPr>
        <w:t xml:space="preserve">‘交易方向（1:正向交易，2：反向交易）’</w:t>
      </w:r>
      <w:r>
        <w:t xml:space="preserve">,</w:t>
      </w:r>
      <w:r>
        <w:t xml:space="preserve"> </w:t>
      </w:r>
      <w:r>
        <w:t xml:space="preserve">fee_rate varchar(32) null comment</w:t>
      </w:r>
      <w:r>
        <w:t xml:space="preserve"> </w:t>
      </w:r>
      <w:r>
        <w:rPr>
          <w:rFonts w:hint="eastAsia"/>
        </w:rPr>
        <w:t xml:space="preserve">‘原费率’</w:t>
      </w:r>
      <w:r>
        <w:t xml:space="preserve">,</w:t>
      </w:r>
      <w:r>
        <w:t xml:space="preserve"> </w:t>
      </w:r>
      <w:r>
        <w:t xml:space="preserve">fee_amount bigint null comment</w:t>
      </w:r>
      <w:r>
        <w:t xml:space="preserve"> </w:t>
      </w:r>
      <w:r>
        <w:rPr>
          <w:rFonts w:hint="eastAsia"/>
        </w:rPr>
        <w:t xml:space="preserve">‘原手续费(分)’</w:t>
      </w:r>
      <w:r>
        <w:t xml:space="preserve">,</w:t>
      </w:r>
      <w:r>
        <w:t xml:space="preserve"> </w:t>
      </w:r>
      <w:r>
        <w:t xml:space="preserve">subsidy_rate varchar(32) null comment</w:t>
      </w:r>
      <w:r>
        <w:t xml:space="preserve"> </w:t>
      </w:r>
      <w:r>
        <w:rPr>
          <w:rFonts w:hint="eastAsia"/>
        </w:rPr>
        <w:t xml:space="preserve">‘优惠后费率’</w:t>
      </w:r>
      <w:r>
        <w:t xml:space="preserve">,</w:t>
      </w:r>
      <w:r>
        <w:t xml:space="preserve"> </w:t>
      </w:r>
      <w:r>
        <w:t xml:space="preserve">subsidy_amount bigint null comment</w:t>
      </w:r>
      <w:r>
        <w:t xml:space="preserve"> </w:t>
      </w:r>
      <w:r>
        <w:rPr>
          <w:rFonts w:hint="eastAsia"/>
        </w:rPr>
        <w:t xml:space="preserve">‘补贴金额(分)’</w:t>
      </w:r>
      <w:r>
        <w:t xml:space="preserve">,</w:t>
      </w:r>
      <w:r>
        <w:t xml:space="preserve"> </w:t>
      </w:r>
      <w:r>
        <w:t xml:space="preserve">txn_time datetime not null comment</w:t>
      </w:r>
      <w:r>
        <w:t xml:space="preserve"> </w:t>
      </w:r>
      <w:r>
        <w:rPr>
          <w:rFonts w:hint="eastAsia"/>
        </w:rPr>
        <w:t xml:space="preserve">‘交易时间’</w:t>
      </w:r>
      <w:r>
        <w:t xml:space="preserve">,</w:t>
      </w:r>
      <w:r>
        <w:t xml:space="preserve"> </w:t>
      </w:r>
      <w:r>
        <w:t xml:space="preserve">ma_order_id varchar(32) null comment</w:t>
      </w:r>
      <w:r>
        <w:t xml:space="preserve"> </w:t>
      </w:r>
      <w:r>
        <w:rPr>
          <w:rFonts w:hint="eastAsia"/>
        </w:rPr>
        <w:t xml:space="preserve">‘gw订单号’</w:t>
      </w:r>
      <w:r>
        <w:t xml:space="preserve">,</w:t>
      </w:r>
      <w:r>
        <w:t xml:space="preserve"> </w:t>
      </w:r>
      <w:r>
        <w:t xml:space="preserve">settle_status varchar(32) null comment</w:t>
      </w:r>
      <w:r>
        <w:t xml:space="preserve"> </w:t>
      </w:r>
      <w:r>
        <w:rPr>
          <w:rFonts w:hint="eastAsia"/>
        </w:rPr>
        <w:t xml:space="preserve">‘结算状态(success:成功,fail:失败,success-fail:部分成功)’</w:t>
      </w:r>
      <w:r>
        <w:t xml:space="preserve">,</w:t>
      </w:r>
      <w:r>
        <w:t xml:space="preserve"> </w:t>
      </w:r>
      <w:r>
        <w:t xml:space="preserve">cumulative_flag varchar(256) null comment</w:t>
      </w:r>
      <w:r>
        <w:t xml:space="preserve"> </w:t>
      </w:r>
      <w:r>
        <w:rPr>
          <w:rFonts w:hint="eastAsia"/>
        </w:rPr>
        <w:t xml:space="preserve">‘累计限额标识’</w:t>
      </w:r>
      <w:r>
        <w:t xml:space="preserve">,</w:t>
      </w:r>
      <w:r>
        <w:t xml:space="preserve"> </w:t>
      </w:r>
      <w:r>
        <w:t xml:space="preserve">reserve1 varchar(256) null comment</w:t>
      </w:r>
      <w:r>
        <w:t xml:space="preserve"> </w:t>
      </w:r>
      <w:r>
        <w:rPr>
          <w:rFonts w:hint="eastAsia"/>
        </w:rPr>
        <w:t xml:space="preserve">‘是否仅记账(0:否,1:是,2:仅记账模式下部分实补)’</w:t>
      </w:r>
      <w:r>
        <w:t xml:space="preserve">,</w:t>
      </w:r>
      <w:r>
        <w:t xml:space="preserve"> </w:t>
      </w:r>
      <w:r>
        <w:t xml:space="preserve">reserve2 varchar(256) null comment</w:t>
      </w:r>
      <w:r>
        <w:t xml:space="preserve"> </w:t>
      </w:r>
      <w:r>
        <w:rPr>
          <w:rFonts w:hint="eastAsia"/>
        </w:rPr>
        <w:t xml:space="preserve">‘限额时间维度’</w:t>
      </w:r>
      <w:r>
        <w:t xml:space="preserve">,</w:t>
      </w:r>
      <w:r>
        <w:t xml:space="preserve"> </w:t>
      </w:r>
      <w:r>
        <w:t xml:space="preserve">reserve3 varchar(256) null comment</w:t>
      </w:r>
      <w:r>
        <w:t xml:space="preserve"> </w:t>
      </w:r>
      <w:r>
        <w:rPr>
          <w:rFonts w:hint="eastAsia"/>
        </w:rPr>
        <w:t xml:space="preserve">‘银行结算价’</w:t>
      </w:r>
      <w:r>
        <w:t xml:space="preserve">,</w:t>
      </w:r>
      <w:r>
        <w:t xml:space="preserve"> </w:t>
      </w:r>
      <w:r>
        <w:t xml:space="preserve">EXT_JSON varchar(256) null comment</w:t>
      </w:r>
      <w:r>
        <w:t xml:space="preserve"> </w:t>
      </w:r>
      <w:r>
        <w:rPr>
          <w:rFonts w:hint="eastAsia"/>
        </w:rPr>
        <w:t xml:space="preserve">‘JSON扩展字段’</w:t>
      </w:r>
      <w:r>
        <w:t xml:space="preserve">,</w:t>
      </w:r>
      <w:r>
        <w:t xml:space="preserve"> </w:t>
      </w:r>
      <w:r>
        <w:t xml:space="preserve">GMT_CREATE datetime null comment</w:t>
      </w:r>
      <w:r>
        <w:t xml:space="preserve"> </w:t>
      </w:r>
      <w:r>
        <w:rPr>
          <w:rFonts w:hint="eastAsia"/>
        </w:rPr>
        <w:t xml:space="preserve">‘创建日期’</w:t>
      </w:r>
      <w:r>
        <w:t xml:space="preserve">,</w:t>
      </w:r>
      <w:r>
        <w:t xml:space="preserve"> </w:t>
      </w:r>
      <w:r>
        <w:t xml:space="preserve">CREATE_BY varchar(32) null comment</w:t>
      </w:r>
      <w:r>
        <w:t xml:space="preserve"> </w:t>
      </w:r>
      <w:r>
        <w:rPr>
          <w:rFonts w:hint="eastAsia"/>
        </w:rPr>
        <w:t xml:space="preserve">‘创建人’</w:t>
      </w:r>
      <w:r>
        <w:t xml:space="preserve">,</w:t>
      </w:r>
      <w:r>
        <w:t xml:space="preserve"> </w:t>
      </w:r>
      <w:r>
        <w:t xml:space="preserve">GMT_MODIFIED datetime null comment</w:t>
      </w:r>
      <w:r>
        <w:t xml:space="preserve"> </w:t>
      </w:r>
      <w:r>
        <w:rPr>
          <w:rFonts w:hint="eastAsia"/>
        </w:rPr>
        <w:t xml:space="preserve">‘更新日期’</w:t>
      </w:r>
      <w:r>
        <w:t xml:space="preserve">,</w:t>
      </w:r>
      <w:r>
        <w:t xml:space="preserve"> </w:t>
      </w:r>
      <w:r>
        <w:t xml:space="preserve">MODIFIED_BY varchar(32) null comment</w:t>
      </w:r>
      <w:r>
        <w:t xml:space="preserve"> </w:t>
      </w:r>
      <w:r>
        <w:rPr>
          <w:rFonts w:hint="eastAsia"/>
        </w:rPr>
        <w:t xml:space="preserve">‘更新人’</w:t>
      </w:r>
      <w:r>
        <w:t xml:space="preserve">,</w:t>
      </w:r>
      <w:r>
        <w:t xml:space="preserve"> </w:t>
      </w:r>
      <w:r>
        <w:t xml:space="preserve">DATA_VERSION int null comment</w:t>
      </w:r>
      <w:r>
        <w:t xml:space="preserve"> </w:t>
      </w:r>
      <w:r>
        <w:rPr>
          <w:rFonts w:hint="eastAsia"/>
        </w:rPr>
        <w:t xml:space="preserve">‘数据版本’</w:t>
      </w:r>
      <w:r>
        <w:t xml:space="preserve">,</w:t>
      </w:r>
      <w:r>
        <w:t xml:space="preserve"> </w:t>
      </w:r>
      <w:r>
        <w:t xml:space="preserve">reserve4 varchar(256) null comment</w:t>
      </w:r>
      <w:r>
        <w:t xml:space="preserve"> </w:t>
      </w:r>
      <w:r>
        <w:rPr>
          <w:rFonts w:hint="eastAsia"/>
        </w:rPr>
        <w:t xml:space="preserve">‘规则补贴类型(1:优惠后费率,2:固定补贴比例,3:固定补贴金额)’</w:t>
      </w:r>
      <w:r>
        <w:t xml:space="preserve">,</w:t>
      </w:r>
      <w:r>
        <w:t xml:space="preserve"> </w:t>
      </w:r>
      <w:r>
        <w:t xml:space="preserve">reserve5 varchar(256) null comment</w:t>
      </w:r>
      <w:r>
        <w:t xml:space="preserve"> </w:t>
      </w:r>
      <w:r>
        <w:rPr>
          <w:rFonts w:hint="eastAsia"/>
        </w:rPr>
        <w:t xml:space="preserve">‘政策ID’</w:t>
      </w:r>
      <w:r>
        <w:t xml:space="preserve">,</w:t>
      </w:r>
      <w:r>
        <w:t xml:space="preserve"> </w:t>
      </w:r>
      <w:r>
        <w:t xml:space="preserve">reserve6 varchar(256) null comment</w:t>
      </w:r>
      <w:r>
        <w:t xml:space="preserve"> </w:t>
      </w:r>
      <w:r>
        <w:rPr>
          <w:rFonts w:hint="eastAsia"/>
        </w:rPr>
        <w:t xml:space="preserve">‘名单ID’</w:t>
      </w:r>
      <w:r>
        <w:t xml:space="preserve">,</w:t>
      </w:r>
      <w:r>
        <w:t xml:space="preserve"> </w:t>
      </w:r>
      <w:r>
        <w:t xml:space="preserve">rule_id varchar(32) null comment</w:t>
      </w:r>
      <w:r>
        <w:t xml:space="preserve"> </w:t>
      </w:r>
      <w:r>
        <w:rPr>
          <w:rFonts w:hint="eastAsia"/>
        </w:rPr>
        <w:t xml:space="preserve">‘规则ID’</w:t>
      </w:r>
      <w:r>
        <w:t xml:space="preserve">,</w:t>
      </w:r>
      <w:r>
        <w:t xml:space="preserve"> </w:t>
      </w:r>
      <w:r>
        <w:t xml:space="preserve">rule_name varchar(256) null comment</w:t>
      </w:r>
      <w:r>
        <w:t xml:space="preserve"> </w:t>
      </w:r>
      <w:r>
        <w:rPr>
          <w:rFonts w:hint="eastAsia"/>
        </w:rPr>
        <w:t xml:space="preserve">‘规则名称’</w:t>
      </w:r>
      <w:r>
        <w:t xml:space="preserve">,</w:t>
      </w:r>
      <w:r>
        <w:t xml:space="preserve"> </w:t>
      </w:r>
      <w:r>
        <w:t xml:space="preserve">real_subsidy_rate varchar(32) null comment</w:t>
      </w:r>
      <w:r>
        <w:t xml:space="preserve"> </w:t>
      </w:r>
      <w:r>
        <w:rPr>
          <w:rFonts w:hint="eastAsia"/>
        </w:rPr>
        <w:t xml:space="preserve">‘仅记账模式下实补比例’</w:t>
      </w:r>
      <w:r>
        <w:t xml:space="preserve">,</w:t>
      </w:r>
      <w:r>
        <w:t xml:space="preserve"> </w:t>
      </w:r>
      <w:r>
        <w:t xml:space="preserve">real_subsidy_amt bigint null comment</w:t>
      </w:r>
      <w:r>
        <w:t xml:space="preserve"> </w:t>
      </w:r>
      <w:r>
        <w:rPr>
          <w:rFonts w:hint="eastAsia"/>
        </w:rPr>
        <w:t xml:space="preserve">‘仅记账模式下实补金额’</w:t>
      </w:r>
      <w:r>
        <w:t xml:space="preserve">,</w:t>
      </w:r>
      <w:r>
        <w:t xml:space="preserve"> </w:t>
      </w:r>
      <w:r>
        <w:t xml:space="preserve">shd_subsidy_amt bigint null comment</w:t>
      </w:r>
      <w:r>
        <w:t xml:space="preserve"> </w:t>
      </w:r>
      <w:r>
        <w:rPr>
          <w:rFonts w:hint="eastAsia"/>
        </w:rPr>
        <w:t xml:space="preserve">‘记记账模式下补贴到应结金额’</w:t>
      </w:r>
      <w:r>
        <w:t xml:space="preserve">,</w:t>
      </w:r>
    </w:p>
    <w:bookmarkStart w:id="22" w:name="活动日月汇总"/>
    <w:p>
      <w:pPr>
        <w:pStyle w:val="Heading4"/>
      </w:pPr>
      <w:r>
        <w:rPr>
          <w:rFonts w:hint="eastAsia"/>
        </w:rPr>
        <w:t xml:space="preserve">3.2.1活动日、月汇总</w:t>
      </w:r>
    </w:p>
    <w:p>
      <w:pPr>
        <w:pStyle w:val="FirstParagraph"/>
      </w:pPr>
      <w:r>
        <w:rPr>
          <w:rFonts w:hint="eastAsia"/>
        </w:rPr>
        <w:t xml:space="preserve">维度字段（Group</w:t>
      </w:r>
      <w:r>
        <w:t xml:space="preserve"> </w:t>
      </w:r>
      <w:r>
        <w:rPr>
          <w:rFonts w:hint="eastAsia"/>
        </w:rPr>
        <w:t xml:space="preserve">By）：</w:t>
      </w:r>
    </w:p>
    <w:p>
      <w:pPr>
        <w:pStyle w:val="Compact"/>
        <w:numPr>
          <w:ilvl w:val="0"/>
          <w:numId w:val="1001"/>
        </w:numPr>
      </w:pPr>
      <w:r>
        <w:t xml:space="preserve">activity_id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txn_time（取交易时间的对应日期or月份）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trade_type（交易类型：1正向，2反向）</w:t>
      </w:r>
    </w:p>
    <w:p>
      <w:pPr>
        <w:pStyle w:val="FirstParagraph"/>
      </w:pPr>
      <w:r>
        <w:rPr>
          <w:rFonts w:hint="eastAsia"/>
        </w:rPr>
        <w:t xml:space="preserve">指标字段：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txn_count：交易笔数</w:t>
      </w:r>
      <w:r>
        <w:t xml:space="preserve"> = count(distinct </w:t>
      </w:r>
      <w:r>
        <w:rPr>
          <w:rFonts w:hint="eastAsia"/>
        </w:rPr>
        <w:t xml:space="preserve">log_notxn_id)；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mer_count：商户数</w:t>
      </w:r>
      <w:r>
        <w:t xml:space="preserve"> = count(distinct </w:t>
      </w:r>
      <w:r>
        <w:rPr>
          <w:rFonts w:hint="eastAsia"/>
        </w:rPr>
        <w:t xml:space="preserve">merc_nouser_id)；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pay_amt_sum：交易金额汇总</w:t>
      </w:r>
      <w:r>
        <w:t xml:space="preserve"> = </w:t>
      </w:r>
      <w:r>
        <w:rPr>
          <w:rFonts w:hint="eastAsia"/>
        </w:rPr>
        <w:t xml:space="preserve">sum(pay_amt)，反向交易控台展示为-；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subsidy_amount_sum：补贴金额汇总</w:t>
      </w:r>
      <w:r>
        <w:t xml:space="preserve"> = </w:t>
      </w:r>
      <w:r>
        <w:rPr>
          <w:rFonts w:hint="eastAsia"/>
        </w:rPr>
        <w:t xml:space="preserve">sum(subsidy_amount)，反向交易控台展示为-；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fee_amount_sum：手续费金额汇总</w:t>
      </w:r>
      <w:r>
        <w:t xml:space="preserve"> = </w:t>
      </w:r>
      <w:r>
        <w:rPr>
          <w:rFonts w:hint="eastAsia"/>
        </w:rPr>
        <w:t xml:space="preserve">sum(fee_amount)，反向交易控台展示为-；</w:t>
      </w:r>
    </w:p>
    <w:bookmarkEnd w:id="22"/>
    <w:bookmarkStart w:id="23" w:name="商户活动日月汇总"/>
    <w:p>
      <w:pPr>
        <w:pStyle w:val="Heading4"/>
      </w:pPr>
      <w:r>
        <w:rPr>
          <w:rFonts w:hint="eastAsia"/>
        </w:rPr>
        <w:t xml:space="preserve">3.2.2商户活动日、月汇总</w:t>
      </w:r>
    </w:p>
    <w:p>
      <w:pPr>
        <w:pStyle w:val="FirstParagraph"/>
      </w:pPr>
      <w:r>
        <w:rPr>
          <w:rFonts w:hint="eastAsia"/>
        </w:rPr>
        <w:t xml:space="preserve">维度字段（Group</w:t>
      </w:r>
      <w:r>
        <w:t xml:space="preserve"> </w:t>
      </w:r>
      <w:r>
        <w:rPr>
          <w:rFonts w:hint="eastAsia"/>
        </w:rPr>
        <w:t xml:space="preserve">By）：</w:t>
      </w:r>
    </w:p>
    <w:p>
      <w:pPr>
        <w:pStyle w:val="Compact"/>
        <w:numPr>
          <w:ilvl w:val="0"/>
          <w:numId w:val="1003"/>
        </w:numPr>
      </w:pPr>
      <w:r>
        <w:t xml:space="preserve">merc_no</w:t>
      </w:r>
    </w:p>
    <w:p>
      <w:pPr>
        <w:pStyle w:val="Compact"/>
        <w:numPr>
          <w:ilvl w:val="0"/>
          <w:numId w:val="1003"/>
        </w:numPr>
      </w:pPr>
      <w:r>
        <w:t xml:space="preserve">activity_id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txn_time（取交易时间的对应日期or月份）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trade_type（交易类型：1正向，2反向）</w:t>
      </w:r>
    </w:p>
    <w:p>
      <w:pPr>
        <w:pStyle w:val="FirstParagraph"/>
      </w:pPr>
      <w:r>
        <w:rPr>
          <w:rFonts w:hint="eastAsia"/>
        </w:rPr>
        <w:t xml:space="preserve">指标字段：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txn_count：交易笔数</w:t>
      </w:r>
      <w:r>
        <w:t xml:space="preserve"> = count(distinct </w:t>
      </w:r>
      <w:r>
        <w:rPr>
          <w:rFonts w:hint="eastAsia"/>
        </w:rPr>
        <w:t xml:space="preserve">log_notxn_id)；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pay_amt_sum：交易金额汇总</w:t>
      </w:r>
      <w:r>
        <w:t xml:space="preserve"> = </w:t>
      </w:r>
      <w:r>
        <w:rPr>
          <w:rFonts w:hint="eastAsia"/>
        </w:rPr>
        <w:t xml:space="preserve">sum(pay_amt)，反向交易控台展示为-；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subsidy_amount_sum：补贴金额汇总</w:t>
      </w:r>
      <w:r>
        <w:t xml:space="preserve"> = </w:t>
      </w:r>
      <w:r>
        <w:rPr>
          <w:rFonts w:hint="eastAsia"/>
        </w:rPr>
        <w:t xml:space="preserve">sum(subsidy_amount)，反向交易控台展示为-；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fee_amount_sum：手续费金额汇总</w:t>
      </w:r>
      <w:r>
        <w:t xml:space="preserve"> = </w:t>
      </w:r>
      <w:r>
        <w:rPr>
          <w:rFonts w:hint="eastAsia"/>
        </w:rPr>
        <w:t xml:space="preserve">sum(fee_amount)，反向交易控台展示为-；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reserve3_amount_sum:银行结算补贴金额汇总</w:t>
      </w:r>
      <w:r>
        <w:t xml:space="preserve"> = </w:t>
      </w:r>
      <w:r>
        <w:rPr>
          <w:rFonts w:hint="eastAsia"/>
        </w:rPr>
        <w:t xml:space="preserve">sum(reserve3_fee_amount)，反向交易控台展示为-；</w:t>
      </w:r>
    </w:p>
    <w:bookmarkEnd w:id="23"/>
    <w:bookmarkEnd w:id="24"/>
    <w:bookmarkStart w:id="25" w:name="时序图"/>
    <w:p>
      <w:pPr>
        <w:pStyle w:val="Heading3"/>
      </w:pPr>
      <w:r>
        <w:t xml:space="preserve">4. </w:t>
      </w:r>
      <w:r>
        <w:rPr>
          <w:rFonts w:hint="eastAsia"/>
        </w:rPr>
        <w:t xml:space="preserve">时序图</w:t>
      </w:r>
    </w:p>
    <w:p>
      <w:pPr>
        <w:pStyle w:val="SourceCode"/>
      </w:pPr>
      <w:r>
        <w:rPr>
          <w:rStyle w:val="VerbatimChar"/>
        </w:rPr>
        <w:t xml:space="preserve">@startuml</w:t>
      </w:r>
      <w:r>
        <w:br/>
      </w:r>
      <w:r>
        <w:rPr>
          <w:rStyle w:val="VerbatimChar"/>
        </w:rPr>
        <w:t xml:space="preserve">participant </w:t>
      </w:r>
      <w:r>
        <w:rPr>
          <w:rStyle w:val="VerbatimChar"/>
          <w:rFonts w:hint="eastAsia"/>
        </w:rPr>
        <w:t xml:space="preserve">云聚宝</w:t>
      </w:r>
      <w:r>
        <w:rPr>
          <w:rStyle w:val="VerbatimChar"/>
        </w:rPr>
        <w:t xml:space="preserve"> as three</w:t>
      </w:r>
      <w:r>
        <w:br/>
      </w:r>
      <w:r>
        <w:rPr>
          <w:rStyle w:val="VerbatimChar"/>
        </w:rPr>
        <w:t xml:space="preserve">participant </w:t>
      </w:r>
      <w:r>
        <w:rPr>
          <w:rStyle w:val="VerbatimChar"/>
          <w:rFonts w:hint="eastAsia"/>
        </w:rPr>
        <w:t xml:space="preserve">银行精益化平台</w:t>
      </w:r>
      <w:r>
        <w:rPr>
          <w:rStyle w:val="VerbatimChar"/>
        </w:rPr>
        <w:t xml:space="preserve"> as mgm</w:t>
      </w:r>
      <w:r>
        <w:br/>
      </w:r>
      <w:r>
        <w:rPr>
          <w:rStyle w:val="VerbatimChar"/>
        </w:rPr>
        <w:t xml:space="preserve">participant </w:t>
      </w:r>
      <w:r>
        <w:rPr>
          <w:rStyle w:val="VerbatimChar"/>
          <w:rFonts w:hint="eastAsia"/>
        </w:rPr>
        <w:t xml:space="preserve">本地数据库</w:t>
      </w:r>
      <w:r>
        <w:rPr>
          <w:rStyle w:val="VerbatimChar"/>
        </w:rPr>
        <w:t xml:space="preserve"> as local</w:t>
      </w:r>
      <w:r>
        <w:br/>
      </w:r>
      <w:r>
        <w:rPr>
          <w:rStyle w:val="VerbatimChar"/>
        </w:rPr>
        <w:t xml:space="preserve">participant </w:t>
      </w:r>
      <w:r>
        <w:rPr>
          <w:rStyle w:val="VerbatimChar"/>
          <w:rFonts w:hint="eastAsia"/>
        </w:rPr>
        <w:t xml:space="preserve">其他服务</w:t>
      </w:r>
      <w:r>
        <w:rPr>
          <w:rStyle w:val="VerbatimChar"/>
        </w:rPr>
        <w:t xml:space="preserve"> as mgt</w:t>
      </w:r>
      <w:r>
        <w:br/>
      </w:r>
      <w:r>
        <w:rPr>
          <w:rStyle w:val="VerbatimChar"/>
        </w:rPr>
        <w:t xml:space="preserve">participant MQ as mq</w:t>
      </w:r>
      <w:r>
        <w:br/>
      </w:r>
      <w:r>
        <w:br/>
      </w:r>
      <w:r>
        <w:rPr>
          <w:rStyle w:val="VerbatimChar"/>
          <w:rFonts w:hint="eastAsia"/>
        </w:rPr>
        <w:t xml:space="preserve">==活动报名mq消息==</w:t>
      </w:r>
      <w:r>
        <w:br/>
      </w:r>
      <w:r>
        <w:rPr>
          <w:rStyle w:val="VerbatimChar"/>
        </w:rPr>
        <w:t xml:space="preserve">mq-&gt;&gt;mgm: </w:t>
      </w:r>
      <w:r>
        <w:rPr>
          <w:rStyle w:val="VerbatimChar"/>
          <w:rFonts w:hint="eastAsia"/>
        </w:rPr>
        <w:t xml:space="preserve">银行精益化平台接收mq的活动审核信息</w:t>
      </w:r>
      <w:r>
        <w:br/>
      </w:r>
      <w:r>
        <w:rPr>
          <w:rStyle w:val="VerbatimChar"/>
        </w:rPr>
        <w:t xml:space="preserve">mgm-&gt;&gt;mgm: </w:t>
      </w:r>
      <w:r>
        <w:rPr>
          <w:rStyle w:val="VerbatimChar"/>
          <w:rFonts w:hint="eastAsia"/>
        </w:rPr>
        <w:t xml:space="preserve">根据推送的信息中的</w:t>
      </w:r>
      <w:r>
        <w:rPr>
          <w:rStyle w:val="VerbatimChar"/>
        </w:rPr>
        <w:t xml:space="preserve"> bankOrgNo </w:t>
      </w:r>
      <w:r>
        <w:rPr>
          <w:rStyle w:val="VerbatimChar"/>
          <w:rFonts w:hint="eastAsia"/>
        </w:rPr>
        <w:t xml:space="preserve">字段进行查询</w:t>
      </w:r>
      <w:r>
        <w:br/>
      </w:r>
      <w:r>
        <w:rPr>
          <w:rStyle w:val="VerbatimChar"/>
        </w:rPr>
        <w:t xml:space="preserve">mgm-&gt;&gt;local: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bankOrgNo </w:t>
      </w:r>
      <w:r>
        <w:rPr>
          <w:rStyle w:val="VerbatimChar"/>
          <w:rFonts w:hint="eastAsia"/>
        </w:rPr>
        <w:t xml:space="preserve">拓客行号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bank_org_info </w:t>
      </w:r>
      <w:r>
        <w:rPr>
          <w:rStyle w:val="VerbatimChar"/>
          <w:rFonts w:hint="eastAsia"/>
        </w:rPr>
        <w:t xml:space="preserve">表</w:t>
      </w:r>
      <w:r>
        <w:rPr>
          <w:rStyle w:val="VerbatimChar"/>
        </w:rPr>
        <w:t xml:space="preserve"> (SELECT * FROM bank_org_info WHERE tk_bank_code = '')</w:t>
      </w:r>
      <w:r>
        <w:br/>
      </w:r>
      <w:r>
        <w:rPr>
          <w:rStyle w:val="VerbatimChar"/>
        </w:rPr>
        <w:t xml:space="preserve">local--&gt;&gt;mgm: </w:t>
      </w:r>
      <w:r>
        <w:rPr>
          <w:rStyle w:val="VerbatimChar"/>
          <w:rFonts w:hint="eastAsia"/>
        </w:rPr>
        <w:t xml:space="preserve">返回银行机构信息</w:t>
      </w:r>
      <w:r>
        <w:br/>
      </w:r>
      <w:r>
        <w:rPr>
          <w:rStyle w:val="VerbatimChar"/>
        </w:rPr>
        <w:t xml:space="preserve">alt </w:t>
      </w:r>
      <w:r>
        <w:rPr>
          <w:rStyle w:val="VerbatimChar"/>
          <w:rFonts w:hint="eastAsia"/>
        </w:rPr>
        <w:t xml:space="preserve">如果有</w:t>
      </w:r>
      <w:r>
        <w:br/>
      </w:r>
      <w:r>
        <w:rPr>
          <w:rStyle w:val="VerbatimChar"/>
        </w:rPr>
        <w:t xml:space="preserve">mgm-&gt;&gt;mgm: </w:t>
      </w:r>
      <w:r>
        <w:rPr>
          <w:rStyle w:val="VerbatimChar"/>
          <w:rFonts w:hint="eastAsia"/>
        </w:rPr>
        <w:t xml:space="preserve">创建银行商户绑定关系</w:t>
      </w:r>
      <w:r>
        <w:rPr>
          <w:rStyle w:val="VerbatimChar"/>
        </w:rPr>
        <w:t xml:space="preserve"> (insert into bank_merchant_ref)</w:t>
      </w:r>
      <w:r>
        <w:br/>
      </w:r>
      <w:r>
        <w:rPr>
          <w:rStyle w:val="VerbatimChar"/>
        </w:rPr>
        <w:t xml:space="preserve">else </w:t>
      </w:r>
      <w:r>
        <w:rPr>
          <w:rStyle w:val="VerbatimChar"/>
          <w:rFonts w:hint="eastAsia"/>
        </w:rPr>
        <w:t xml:space="preserve">如果没有</w:t>
      </w:r>
      <w:r>
        <w:br/>
      </w:r>
      <w:r>
        <w:rPr>
          <w:rStyle w:val="VerbatimChar"/>
        </w:rPr>
        <w:t xml:space="preserve">mgm-&gt;&gt;mgt: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templateId </w:t>
      </w:r>
      <w:r>
        <w:rPr>
          <w:rStyle w:val="VerbatimChar"/>
          <w:rFonts w:hint="eastAsia"/>
        </w:rPr>
        <w:t xml:space="preserve">查询所在的银行id</w:t>
      </w:r>
      <w:r>
        <w:br/>
      </w:r>
      <w:r>
        <w:rPr>
          <w:rStyle w:val="VerbatimChar"/>
        </w:rPr>
        <w:t xml:space="preserve">mgt--&gt;&gt;mgm: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bank_id </w:t>
      </w:r>
      <w:r>
        <w:rPr>
          <w:rStyle w:val="VerbatimChar"/>
          <w:rFonts w:hint="eastAsia"/>
        </w:rPr>
        <w:t xml:space="preserve">信息</w:t>
      </w:r>
      <w:r>
        <w:br/>
      </w:r>
      <w:r>
        <w:rPr>
          <w:rStyle w:val="VerbatimChar"/>
        </w:rPr>
        <w:t xml:space="preserve">mgm-&gt;&gt;local: </w:t>
      </w:r>
      <w:r>
        <w:rPr>
          <w:rStyle w:val="VerbatimChar"/>
          <w:rFonts w:hint="eastAsia"/>
        </w:rPr>
        <w:t xml:space="preserve">创建银行商户绑定关系</w:t>
      </w:r>
      <w:r>
        <w:rPr>
          <w:rStyle w:val="VerbatimChar"/>
        </w:rPr>
        <w:t xml:space="preserve"> (insert into bank_merchant_ref)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  <w:rFonts w:hint="eastAsia"/>
        </w:rPr>
        <w:t xml:space="preserve">==银行精益化平台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银行商户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绑定接口==</w:t>
      </w:r>
      <w:r>
        <w:br/>
      </w:r>
      <w:r>
        <w:br/>
      </w:r>
      <w:r>
        <w:rPr>
          <w:rStyle w:val="VerbatimChar"/>
        </w:rPr>
        <w:t xml:space="preserve">three-&gt;&gt;mgm: </w:t>
      </w:r>
      <w:r>
        <w:rPr>
          <w:rStyle w:val="VerbatimChar"/>
          <w:rFonts w:hint="eastAsia"/>
        </w:rPr>
        <w:t xml:space="preserve">调用商户绑定接口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(目前只有云聚宝类型的才会调用这个接口)</w:t>
      </w:r>
      <w:r>
        <w:br/>
      </w:r>
      <w:r>
        <w:rPr>
          <w:rStyle w:val="VerbatimChar"/>
        </w:rPr>
        <w:t xml:space="preserve">mgm-&gt;&gt;mgm: </w:t>
      </w:r>
      <w:r>
        <w:rPr>
          <w:rStyle w:val="VerbatimChar"/>
          <w:rFonts w:hint="eastAsia"/>
        </w:rPr>
        <w:t xml:space="preserve">根据上送的</w:t>
      </w:r>
      <w:r>
        <w:rPr>
          <w:rStyle w:val="VerbatimChar"/>
        </w:rPr>
        <w:t xml:space="preserve"> bank_id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merchant_no进行标记</w:t>
      </w:r>
      <w:r>
        <w:br/>
      </w:r>
      <w:r>
        <w:br/>
      </w:r>
      <w:r>
        <w:rPr>
          <w:rStyle w:val="VerbatimChar"/>
        </w:rPr>
        <w:t xml:space="preserve">alt </w:t>
      </w:r>
      <w:r>
        <w:rPr>
          <w:rStyle w:val="VerbatimChar"/>
          <w:rFonts w:hint="eastAsia"/>
        </w:rPr>
        <w:t xml:space="preserve">如果有绑定消息</w:t>
      </w:r>
      <w:r>
        <w:br/>
      </w:r>
      <w:r>
        <w:rPr>
          <w:rStyle w:val="VerbatimChar"/>
        </w:rPr>
        <w:t xml:space="preserve">mgm--&gt;&gt;three: </w:t>
      </w:r>
      <w:r>
        <w:rPr>
          <w:rStyle w:val="VerbatimChar"/>
          <w:rFonts w:hint="eastAsia"/>
        </w:rPr>
        <w:t xml:space="preserve">结束处理</w:t>
      </w:r>
      <w:r>
        <w:br/>
      </w:r>
      <w:r>
        <w:rPr>
          <w:rStyle w:val="VerbatimChar"/>
        </w:rPr>
        <w:t xml:space="preserve">else </w:t>
      </w:r>
      <w:r>
        <w:rPr>
          <w:rStyle w:val="VerbatimChar"/>
          <w:rFonts w:hint="eastAsia"/>
        </w:rPr>
        <w:t xml:space="preserve">如果没有绑定消息</w:t>
      </w:r>
      <w:r>
        <w:br/>
      </w:r>
      <w:r>
        <w:rPr>
          <w:rStyle w:val="VerbatimChar"/>
        </w:rPr>
        <w:t xml:space="preserve">mgm-&gt;&gt;mgm: </w:t>
      </w:r>
      <w:r>
        <w:rPr>
          <w:rStyle w:val="VerbatimChar"/>
          <w:rFonts w:hint="eastAsia"/>
        </w:rPr>
        <w:t xml:space="preserve">继续绑定处理</w:t>
      </w:r>
      <w:r>
        <w:br/>
      </w:r>
      <w:r>
        <w:rPr>
          <w:rStyle w:val="VerbatimChar"/>
        </w:rPr>
        <w:t xml:space="preserve">mgm--&gt;&gt;three: </w:t>
      </w:r>
      <w:r>
        <w:rPr>
          <w:rStyle w:val="VerbatimChar"/>
          <w:rFonts w:hint="eastAsia"/>
        </w:rPr>
        <w:t xml:space="preserve">结束处理</w:t>
      </w:r>
      <w:r>
        <w:br/>
      </w:r>
      <w:r>
        <w:rPr>
          <w:rStyle w:val="VerbatimChar"/>
        </w:rPr>
        <w:t xml:space="preserve">end</w:t>
      </w:r>
      <w:r>
        <w:br/>
      </w:r>
      <w:r>
        <w:rPr>
          <w:rStyle w:val="VerbatimChar"/>
        </w:rPr>
        <w:t xml:space="preserve">@enduml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2025-11-04T13:12:31Z</dcterms:created>
  <dcterms:modified xsi:type="dcterms:W3CDTF">2025-11-04T13:12:31Z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