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出师奖活动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1、活动规则描述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活动对象：</w:t>
      </w:r>
      <w:r>
        <w:rPr>
          <w:rFonts w:hint="eastAsia"/>
          <w:lang w:val="en-US" w:eastAsia="zh-CN"/>
        </w:rPr>
        <w:t>活动对象：</w:t>
      </w:r>
      <w:r>
        <w:rPr>
          <w:rFonts w:hint="eastAsia"/>
          <w:lang w:val="en-US" w:eastAsia="zh-Hans"/>
        </w:rPr>
        <w:t>展业版（拓客趣伴卡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办卡通）</w:t>
      </w:r>
      <w:r>
        <w:rPr>
          <w:rFonts w:hint="eastAsia"/>
          <w:lang w:val="en-US" w:eastAsia="zh-CN"/>
        </w:rPr>
        <w:t>业务员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活动时间：</w:t>
      </w:r>
      <w:r>
        <w:rPr>
          <w:rFonts w:hint="eastAsia"/>
          <w:lang w:val="en-US" w:eastAsia="zh-CN"/>
        </w:rPr>
        <w:t>2023.5.1-2023.5.31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活动规则：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业务员A拓展了业务员B，业务员B在活动开始前没有达标订单（注册时间无限制），且在活动期内（活动开始至活动结束）完成3个达标订单（订单创建时间和达标时间在活动期内）。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则业务员A可获得奖励100元。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后台逻辑处理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2.1活动报名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报名类型为“系统报名”，当业务员B在活动期内完成了1个达标订单，则为业务员A报名。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2.2“子活动类型”新增类型“出师奖”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【子活动配置】页面，新建/编辑子活动页面，子活动类型需新增一个类型：出师奖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2.3【活动达标数据查询】字段逻辑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活动达标情况：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①默认状态为未达标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</w:t>
      </w:r>
      <w:r>
        <w:rPr>
          <w:rFonts w:hint="eastAsia"/>
          <w:lang w:val="en-US" w:eastAsia="zh-CN"/>
        </w:rPr>
        <w:t>业务员A拓展了业务员B，业务员B在活动开始前没有达标订单（注册时间无限制），且在活动期内（活动开始至活动结束）完成3个达标订单（订单创建时间和达标时间在活动期内），则业务员A的活动达标情况为“已达标”，同时更新活动达标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奖励金额：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当业务员A的活动达标情况为“已达标”，则奖励金额展示为100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活动奖励结算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当业务员A的活动达标情况为“已达标”，则需要在【活动达标数据查询】页面为业务员A生成一条活动奖励结算，奖励金额为100元。匹配类型为“系统匹配”，无需人工审核。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活动页面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点击“查看徒弟进度条”，跳转到合作方 - 直属拓客页面。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57880" cy="542480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542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24AEF1"/>
    <w:multiLevelType w:val="singleLevel"/>
    <w:tmpl w:val="3E24AEF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kZjE5ZGQ0Nzc5NzVjNzU3Zjg3NDhmN2FkYjExMDcifQ=="/>
  </w:docVars>
  <w:rsids>
    <w:rsidRoot w:val="0AD431F2"/>
    <w:rsid w:val="050B0AD1"/>
    <w:rsid w:val="0AD431F2"/>
    <w:rsid w:val="132D60B6"/>
    <w:rsid w:val="20511636"/>
    <w:rsid w:val="3CA42C54"/>
    <w:rsid w:val="42530DE6"/>
    <w:rsid w:val="50F6750C"/>
    <w:rsid w:val="5B1A61E3"/>
    <w:rsid w:val="68C31F72"/>
    <w:rsid w:val="6EF2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524</Words>
  <Characters>555</Characters>
  <Lines>0</Lines>
  <Paragraphs>0</Paragraphs>
  <TotalTime>1</TotalTime>
  <ScaleCrop>false</ScaleCrop>
  <LinksUpToDate>false</LinksUpToDate>
  <CharactersWithSpaces>564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2023-04-13T08:05:00Z</dcterms:created>
  <dc:creator>WPS_1622707002</dc:creator>
  <cp:lastModifiedBy>WPS_1622707002</cp:lastModifiedBy>
  <dcterms:modified xsi:type="dcterms:W3CDTF">2023-04-14T03:21:00Z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84642A8FB1844E158A70A91486EF456B_11</vt:lpwstr>
  </property>
</Properties>
</file>