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02" w:rsidRDefault="00EA3FA6">
      <w:r>
        <w:rPr>
          <w:rFonts w:hint="eastAsia"/>
        </w:rPr>
        <w:t>盒</w:t>
      </w:r>
      <w:proofErr w:type="gramStart"/>
      <w:r>
        <w:rPr>
          <w:rFonts w:hint="eastAsia"/>
        </w:rPr>
        <w:t>哒</w:t>
      </w:r>
      <w:r w:rsidR="00BA601C">
        <w:rPr>
          <w:rFonts w:hint="eastAsia"/>
        </w:rPr>
        <w:t>品牌</w:t>
      </w:r>
      <w:proofErr w:type="gramEnd"/>
      <w:r w:rsidR="00BA601C">
        <w:rPr>
          <w:rFonts w:hint="eastAsia"/>
        </w:rPr>
        <w:t>设计需求</w:t>
      </w:r>
    </w:p>
    <w:p w:rsidR="00BA601C" w:rsidRDefault="00BA601C" w:rsidP="00BA6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公司名称：</w:t>
      </w:r>
    </w:p>
    <w:p w:rsidR="00BA601C" w:rsidRDefault="00BA601C" w:rsidP="00BA601C">
      <w:pPr>
        <w:pStyle w:val="a3"/>
        <w:ind w:left="432" w:firstLineChars="0" w:firstLine="0"/>
      </w:pPr>
      <w:r>
        <w:rPr>
          <w:rFonts w:hint="eastAsia"/>
        </w:rPr>
        <w:t>盒哒：上海盒哒信息技术有限公司</w:t>
      </w:r>
    </w:p>
    <w:p w:rsidR="00BA601C" w:rsidRDefault="00EA3FA6" w:rsidP="00BA601C">
      <w:pPr>
        <w:pStyle w:val="a3"/>
        <w:numPr>
          <w:ilvl w:val="0"/>
          <w:numId w:val="1"/>
        </w:numPr>
        <w:ind w:firstLineChars="0"/>
      </w:pPr>
      <w:r>
        <w:t>L</w:t>
      </w:r>
      <w:r w:rsidR="00BA601C">
        <w:rPr>
          <w:rFonts w:hint="eastAsia"/>
        </w:rPr>
        <w:t>ogo</w:t>
      </w:r>
      <w:r>
        <w:rPr>
          <w:rFonts w:hint="eastAsia"/>
        </w:rPr>
        <w:t>传达</w:t>
      </w:r>
    </w:p>
    <w:p w:rsidR="00BA601C" w:rsidRDefault="00EA3FA6" w:rsidP="00BA601C">
      <w:pPr>
        <w:pStyle w:val="a3"/>
        <w:ind w:left="432" w:firstLineChars="0" w:firstLine="0"/>
      </w:pPr>
      <w:r>
        <w:rPr>
          <w:rFonts w:hint="eastAsia"/>
        </w:rPr>
        <w:t>取哒字的小写字母d，主要业务支付英文单词的小写字母p（镜像构图）抽象</w:t>
      </w:r>
      <w:r w:rsidR="00AB5D2F">
        <w:rPr>
          <w:rFonts w:hint="eastAsia"/>
        </w:rPr>
        <w:t>化，表达</w:t>
      </w:r>
      <w:r w:rsidR="00AB5D2F">
        <w:rPr>
          <w:rFonts w:asciiTheme="minorEastAsia" w:hAnsiTheme="minorEastAsia" w:hint="eastAsia"/>
        </w:rPr>
        <w:t>∞无限前景</w:t>
      </w:r>
      <w:bookmarkStart w:id="0" w:name="_GoBack"/>
      <w:bookmarkEnd w:id="0"/>
    </w:p>
    <w:p w:rsidR="00BA601C" w:rsidRDefault="00BA601C" w:rsidP="00BA6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色彩偏好：</w:t>
      </w:r>
    </w:p>
    <w:p w:rsidR="00BA601C" w:rsidRDefault="00EA3FA6" w:rsidP="00BA601C">
      <w:pPr>
        <w:pStyle w:val="a3"/>
        <w:ind w:left="432" w:firstLineChars="0" w:firstLine="0"/>
      </w:pPr>
      <w:r>
        <w:rPr>
          <w:rFonts w:hint="eastAsia"/>
        </w:rPr>
        <w:t xml:space="preserve">主色调 </w:t>
      </w:r>
      <w:r>
        <w:t>0</w:t>
      </w:r>
      <w:r>
        <w:rPr>
          <w:rFonts w:hint="eastAsia"/>
        </w:rPr>
        <w:t>，1</w:t>
      </w:r>
      <w:r>
        <w:t>41</w:t>
      </w:r>
      <w:r>
        <w:rPr>
          <w:rFonts w:hint="eastAsia"/>
        </w:rPr>
        <w:t>，2</w:t>
      </w:r>
      <w:r>
        <w:t>43</w:t>
      </w:r>
      <w:r>
        <w:rPr>
          <w:rFonts w:hint="eastAsia"/>
        </w:rPr>
        <w:t>（</w:t>
      </w:r>
      <w:proofErr w:type="gramStart"/>
      <w:r>
        <w:rPr>
          <w:rFonts w:hint="eastAsia"/>
        </w:rPr>
        <w:t>同支付宝</w:t>
      </w:r>
      <w:proofErr w:type="gramEnd"/>
      <w:r>
        <w:rPr>
          <w:rFonts w:hint="eastAsia"/>
        </w:rPr>
        <w:t>）</w:t>
      </w:r>
    </w:p>
    <w:p w:rsidR="00EA3FA6" w:rsidRDefault="00EA3FA6" w:rsidP="00BA601C">
      <w:pPr>
        <w:pStyle w:val="a3"/>
        <w:ind w:left="432" w:firstLineChars="0" w:firstLine="0"/>
      </w:pPr>
      <w:r>
        <w:rPr>
          <w:rFonts w:hint="eastAsia"/>
        </w:rPr>
        <w:t>副色调2</w:t>
      </w:r>
      <w:r>
        <w:t>49</w:t>
      </w:r>
      <w:r>
        <w:rPr>
          <w:rFonts w:hint="eastAsia"/>
        </w:rPr>
        <w:t>，6</w:t>
      </w:r>
      <w:r>
        <w:t>2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（同小米支付）</w:t>
      </w:r>
    </w:p>
    <w:p w:rsidR="00EA3FA6" w:rsidRDefault="00EA3FA6" w:rsidP="00BA601C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D76442C" wp14:editId="3DF5D825">
            <wp:extent cx="4791075" cy="522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A6" w:rsidRDefault="00EA3FA6" w:rsidP="00EA3F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风格要求</w:t>
      </w:r>
    </w:p>
    <w:p w:rsidR="00EA3FA6" w:rsidRDefault="00EA3FA6" w:rsidP="00EA3FA6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整体业务以支付、收单等对稳定性、速度要求较高的类别，希望字体、logo能够通过视觉传递出一种可靠的快速的观感。</w:t>
      </w:r>
    </w:p>
    <w:sectPr w:rsidR="00EA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16942"/>
    <w:multiLevelType w:val="hybridMultilevel"/>
    <w:tmpl w:val="39062916"/>
    <w:lvl w:ilvl="0" w:tplc="9F4E18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1C"/>
    <w:rsid w:val="00015002"/>
    <w:rsid w:val="00A17841"/>
    <w:rsid w:val="00AB5D2F"/>
    <w:rsid w:val="00BA484F"/>
    <w:rsid w:val="00BA601C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8DAC"/>
  <w15:chartTrackingRefBased/>
  <w15:docId w15:val="{89C9A484-5708-4DBE-9453-CE055D19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呼博</dc:creator>
  <cp:keywords/>
  <dc:description/>
  <cp:lastModifiedBy>呼博</cp:lastModifiedBy>
  <cp:revision>2</cp:revision>
  <dcterms:created xsi:type="dcterms:W3CDTF">2018-03-01T05:17:00Z</dcterms:created>
  <dcterms:modified xsi:type="dcterms:W3CDTF">2018-03-01T06:30:00Z</dcterms:modified>
</cp:coreProperties>
</file>