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拓客趣伴卡裂变活动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活动规则描述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活动对象：</w:t>
      </w:r>
      <w:r>
        <w:rPr>
          <w:rFonts w:hint="eastAsia"/>
          <w:lang w:val="en-US" w:eastAsia="zh-Hans"/>
        </w:rPr>
        <w:t>展业版（拓客趣伴卡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办卡通）</w:t>
      </w:r>
      <w:r>
        <w:rPr>
          <w:rFonts w:hint="eastAsia"/>
          <w:lang w:val="en-US" w:eastAsia="zh-CN"/>
        </w:rPr>
        <w:t>业务员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t>活动时间：</w:t>
      </w:r>
      <w:r>
        <w:rPr>
          <w:rFonts w:hint="eastAsia"/>
          <w:lang w:val="en-US" w:eastAsia="zh-Hans"/>
        </w:rPr>
        <w:t>以控台配置的开始、结束时间为准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业务员A</w:t>
      </w:r>
      <w:r>
        <w:rPr>
          <w:rFonts w:hint="eastAsia"/>
          <w:lang w:val="en-US" w:eastAsia="zh-Hans"/>
        </w:rPr>
        <w:t>在活动期间内</w:t>
      </w:r>
      <w:r>
        <w:rPr>
          <w:rFonts w:hint="eastAsia"/>
          <w:lang w:val="en-US" w:eastAsia="zh-CN"/>
        </w:rPr>
        <w:t>拓展了业务员B（业务员B的注册时间必须在活动时间范围内），业务员B完成</w:t>
      </w:r>
      <w:r>
        <w:rPr>
          <w:rFonts w:hint="eastAsia"/>
          <w:lang w:val="en-US" w:eastAsia="zh-Hans"/>
        </w:rPr>
        <w:t>第一个</w:t>
      </w:r>
      <w:r>
        <w:rPr>
          <w:rFonts w:hint="eastAsia"/>
          <w:lang w:val="en-US" w:eastAsia="zh-CN"/>
        </w:rPr>
        <w:t>达标订单（订单</w:t>
      </w:r>
      <w:r>
        <w:rPr>
          <w:rFonts w:hint="eastAsia"/>
          <w:lang w:val="en-US" w:eastAsia="zh-Hans"/>
        </w:rPr>
        <w:t>创建时间和订单结算单审核通过</w:t>
      </w:r>
      <w:r>
        <w:rPr>
          <w:rFonts w:hint="eastAsia"/>
          <w:lang w:val="en-US" w:eastAsia="zh-CN"/>
        </w:rPr>
        <w:t>时间必须在活动时间范围内），则</w:t>
      </w:r>
      <w:r>
        <w:rPr>
          <w:rFonts w:hint="eastAsia"/>
          <w:color w:val="FF0000"/>
          <w:lang w:val="en-US" w:eastAsia="zh-CN"/>
        </w:rPr>
        <w:t>业务员A获得一次抽奖机会。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每个业务员最多获得8次抽奖机会。</w:t>
      </w:r>
      <w:r>
        <w:rPr>
          <w:rFonts w:hint="eastAsia"/>
          <w:lang w:val="en-US" w:eastAsia="zh-Hans"/>
        </w:rPr>
        <w:t>业务员的抽奖机会最晚在活动结束后第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>23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>59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59</w:t>
      </w:r>
      <w:r>
        <w:rPr>
          <w:rFonts w:hint="eastAsia"/>
          <w:lang w:val="en-US" w:eastAsia="zh-Hans"/>
        </w:rPr>
        <w:t>秒后，抽奖机会</w:t>
      </w:r>
      <w:r>
        <w:rPr>
          <w:rFonts w:hint="eastAsia"/>
          <w:color w:val="FF0000"/>
          <w:lang w:val="en-US" w:eastAsia="zh-Hans"/>
        </w:rPr>
        <w:t>作废，活动入口关闭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color w:val="FF0000"/>
          <w:lang w:val="en-US" w:eastAsia="zh-Hans"/>
        </w:rPr>
        <w:t>B在活动时间内注册成功，并完成第一个订单后，也获得一次抽奖机会</w:t>
      </w:r>
      <w:r>
        <w:rPr>
          <w:rFonts w:hint="eastAsia"/>
          <w:strike/>
          <w:dstrike w:val="0"/>
          <w:lang w:val="en-US" w:eastAsia="zh-Hans"/>
        </w:rPr>
        <w:t>；再完成订单不再获得抽奖机会，要获得更多抽奖机会，B须拓展团队成员，且B通过团队拓展</w:t>
      </w:r>
      <w:r>
        <w:rPr>
          <w:rFonts w:hint="default"/>
          <w:strike/>
          <w:dstrike w:val="0"/>
          <w:lang w:eastAsia="zh-Hans"/>
        </w:rPr>
        <w:t>+</w:t>
      </w:r>
      <w:r>
        <w:rPr>
          <w:rFonts w:hint="eastAsia"/>
          <w:strike/>
          <w:dstrike w:val="0"/>
          <w:lang w:val="en-US" w:eastAsia="zh-Hans"/>
        </w:rPr>
        <w:t>自己直推总计最多可获得</w:t>
      </w:r>
      <w:r>
        <w:rPr>
          <w:rFonts w:hint="default"/>
          <w:strike/>
          <w:dstrike w:val="0"/>
          <w:lang w:eastAsia="zh-Hans"/>
        </w:rPr>
        <w:t>8</w:t>
      </w:r>
      <w:r>
        <w:rPr>
          <w:rFonts w:hint="eastAsia"/>
          <w:strike/>
          <w:dstrike w:val="0"/>
          <w:lang w:val="en-US" w:eastAsia="zh-Hans"/>
        </w:rPr>
        <w:t>个抽奖机会。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B的活动使用新人首单礼完成。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该活动与推客版多办多拿活动同时存在，页面须根据活动ID分开处理。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对拓客趣伴卡和办卡通两个渠道，活动可分别处理入口展示（Apollo配置列表图片，详情页、活动规则页面图片）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抽奖时，随机抽取以下金额的一种。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707"/>
      </w:tblGrid>
      <w:tr>
        <w:tc>
          <w:tcPr>
            <w:tcW w:w="2547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红包金额</w:t>
            </w:r>
          </w:p>
        </w:tc>
        <w:tc>
          <w:tcPr>
            <w:tcW w:w="2707" w:type="dxa"/>
            <w:shd w:val="clear" w:color="auto" w:fill="E7E6E6" w:themeFill="background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抽取概率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38.88</w:t>
            </w:r>
          </w:p>
        </w:tc>
        <w:tc>
          <w:tcPr>
            <w:tcW w:w="27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532765</wp:posOffset>
            </wp:positionV>
            <wp:extent cx="2324735" cy="1604645"/>
            <wp:effectExtent l="0" t="0" r="12065" b="20955"/>
            <wp:wrapTight wrapText="bothSides">
              <wp:wrapPolygon>
                <wp:start x="0" y="0"/>
                <wp:lineTo x="0" y="21198"/>
                <wp:lineTo x="21476" y="21198"/>
                <wp:lineTo x="21476" y="0"/>
                <wp:lineTo x="0" y="0"/>
              </wp:wrapPolygon>
            </wp:wrapTight>
            <wp:docPr id="4" name="图片 4" descr="抽奖数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抽奖数=0"/>
                    <pic:cNvPicPr>
                      <a:picLocks noChangeAspect="1"/>
                    </pic:cNvPicPr>
                  </pic:nvPicPr>
                  <pic:blipFill>
                    <a:blip r:embed="rId4"/>
                    <a:srcRect t="15203" b="60415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活动页面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活动页面交互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133350</wp:posOffset>
                </wp:positionV>
                <wp:extent cx="961390" cy="290195"/>
                <wp:effectExtent l="1905" t="23495" r="19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96515" y="2005330"/>
                          <a:ext cx="96139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5.5pt;margin-top:10.5pt;height:22.85pt;width:75.7pt;z-index:251660288;mso-width-relative:page;mso-height-relative:page;" filled="f" stroked="t" coordsize="21600,21600" o:gfxdata="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LkyhBvWAAAABwEAAA8AAAAAAAAAAQAgAAAAOAAAAGRycy9kb3ducmV2Lnht&#10;bFBLAQIUABQAAAAIAIdO4kAAKRfvHgIAAPgDAAAOAAAAAAAAAAEAIAAAADs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若业务员剩余抽奖次数为0，“GO”按钮为灰色，不可点击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2320925" cy="5290185"/>
            <wp:effectExtent l="0" t="0" r="15875" b="18415"/>
            <wp:wrapTight wrapText="bothSides">
              <wp:wrapPolygon>
                <wp:start x="0" y="0"/>
                <wp:lineTo x="0" y="21468"/>
                <wp:lineTo x="21275" y="21468"/>
                <wp:lineTo x="21275" y="0"/>
                <wp:lineTo x="0" y="0"/>
              </wp:wrapPolygon>
            </wp:wrapTight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-991870</wp:posOffset>
                </wp:positionH>
                <wp:positionV relativeFrom="paragraph">
                  <wp:posOffset>370205</wp:posOffset>
                </wp:positionV>
                <wp:extent cx="934085" cy="492125"/>
                <wp:effectExtent l="3175" t="4445" r="2540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50820" y="3629025"/>
                          <a:ext cx="934085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8.1pt;margin-top:29.15pt;height:38.75pt;width:73.55pt;z-index:251661312;mso-width-relative:page;mso-height-relative:page;" filled="f" stroked="t" coordsize="21600,21600" o:gfxdata="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bbupC2QAAAAoBAAAPAAAAAAAAAAEAIAAAADgAAABkcnMvZG93&#10;bnJldi54bWxQSwECFAAUAAAACACHTuJAgy0G4CICAAD4AwAADgAAAAAAAAABACAAAAA+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若业务员剩余抽奖次数大于0，点击“GO”，随机抽取一个红包金额，并弹框提示抽中红包金额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数据展示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还剩</w:t>
      </w:r>
      <w:r>
        <w:rPr>
          <w:rFonts w:hint="eastAsia"/>
          <w:b/>
          <w:bCs/>
          <w:color w:val="FF0000"/>
          <w:lang w:val="en-US" w:eastAsia="zh-CN"/>
        </w:rPr>
        <w:t>N</w:t>
      </w:r>
      <w:r>
        <w:rPr>
          <w:rFonts w:hint="eastAsia"/>
          <w:b/>
          <w:bCs/>
          <w:lang w:val="en-US" w:eastAsia="zh-CN"/>
        </w:rPr>
        <w:t>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-1572895</wp:posOffset>
                </wp:positionH>
                <wp:positionV relativeFrom="paragraph">
                  <wp:posOffset>635</wp:posOffset>
                </wp:positionV>
                <wp:extent cx="1578610" cy="824865"/>
                <wp:effectExtent l="3175" t="4445" r="18415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06625" y="4646295"/>
                          <a:ext cx="1578610" cy="824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23.85pt;margin-top:0.05pt;height:64.95pt;width:124.3pt;z-index:251662336;mso-width-relative:page;mso-height-relative:page;" filled="f" stroked="t" coordsize="21600,21600" o:gfxdata="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PO0rMNUAAAAGAQAADwAAAAAAAAABACAAAAA4AAAAZHJzL2Rvd25yZXYu&#10;eG1sUEsBAhQAFAAAAAgAh07iQGlq8wshAgAA+QMAAA4AAAAAAAAAAQAgAAAAOg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N为该业务员剩余抽奖次数，该数据需实时更新。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每获得一次抽奖机会，则N+1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每大转盘完成一次抽奖，则N-1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135255</wp:posOffset>
                </wp:positionV>
                <wp:extent cx="925195" cy="379095"/>
                <wp:effectExtent l="2540" t="13970" r="12065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4930" y="5573395"/>
                          <a:ext cx="925195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6pt;margin-top:10.65pt;height:29.85pt;width:72.85pt;z-index:251663360;mso-width-relative:page;mso-height-relative:page;" filled="f" stroked="t" coordsize="21600,21600" o:gfxdata="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A+wpcrYAAAACQEAAA8AAAAAAAAAAQAgAAAAOAAAAGRycy9kb3du&#10;cmV2LnhtbFBLAQIUABQAAAAIAIdO4kDkz0BDIgIAAPgDAAAOAAAAAAAAAAEAIAAAAD0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单人可获取抽奖次数8次，已获取</w:t>
      </w:r>
      <w:r>
        <w:rPr>
          <w:rFonts w:hint="eastAsia"/>
          <w:b/>
          <w:bCs/>
          <w:color w:val="FF0000"/>
          <w:lang w:val="en-US" w:eastAsia="zh-CN"/>
        </w:rPr>
        <w:t>N</w:t>
      </w:r>
      <w:r>
        <w:rPr>
          <w:rFonts w:hint="eastAsia"/>
          <w:b/>
          <w:bCs/>
          <w:lang w:val="en-US" w:eastAsia="zh-CN"/>
        </w:rPr>
        <w:t>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N为该业务员在活动期间所获取的总抽奖次数，该数据需实时更新。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跳转至产品推广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-1509395</wp:posOffset>
                </wp:positionH>
                <wp:positionV relativeFrom="paragraph">
                  <wp:posOffset>165735</wp:posOffset>
                </wp:positionV>
                <wp:extent cx="1342390" cy="167640"/>
                <wp:effectExtent l="635" t="39370" r="3175" b="215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61515" y="7783195"/>
                          <a:ext cx="134239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8.85pt;margin-top:13.05pt;height:13.2pt;width:105.7pt;z-index:251664384;mso-width-relative:page;mso-height-relative:page;" filled="f" stroked="t" coordsize="21600,21600" o:gfxdata="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KxAPvDZAAAACgEAAA8AAAAAAAAAAQAgAAAAOAAAAGRycy9kb3du&#10;cmV2LnhtbFBLAQIUABQAAAAIAIdO4kBOEzKkIQIAAPkDAAAOAAAAAAAAAAEAIAAAAD4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直属拓客数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Hans"/>
        </w:rPr>
        <w:t>当前时间</w:t>
      </w:r>
      <w:r>
        <w:rPr>
          <w:rFonts w:hint="eastAsia"/>
          <w:b w:val="0"/>
          <w:bCs w:val="0"/>
          <w:lang w:val="en-US" w:eastAsia="zh-CN"/>
        </w:rPr>
        <w:t>业务员的</w:t>
      </w:r>
      <w:r>
        <w:rPr>
          <w:rFonts w:hint="eastAsia"/>
          <w:b w:val="0"/>
          <w:bCs w:val="0"/>
          <w:lang w:val="en-US" w:eastAsia="zh-Hans"/>
        </w:rPr>
        <w:t>直属拓客</w:t>
      </w:r>
      <w:r>
        <w:rPr>
          <w:rFonts w:hint="eastAsia"/>
          <w:b w:val="0"/>
          <w:bCs w:val="0"/>
          <w:lang w:val="en-US" w:eastAsia="zh-CN"/>
        </w:rPr>
        <w:t>数量。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162560</wp:posOffset>
                </wp:positionV>
                <wp:extent cx="362585" cy="217805"/>
                <wp:effectExtent l="3175" t="5715" r="15240" b="50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6430" y="7780020"/>
                          <a:ext cx="362585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8.1pt;margin-top:12.8pt;height:17.15pt;width:28.55pt;z-index:251666432;mso-width-relative:page;mso-height-relative:page;" filled="f" stroked="t" coordsize="21600,21600" o:gfxdata="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hpLOg1AAAAAYBAAAPAAAAAAAAAAEAIAAAADgAAABkcnMvZG93bnJldi54bWxQSwECFAAU&#10;AAAACACHTuJABDV5jxgCAADwAwAADgAAAAAAAAABACAAAAA5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Hans"/>
        </w:rPr>
        <w:t>推荐</w:t>
      </w:r>
      <w:r>
        <w:rPr>
          <w:rFonts w:hint="eastAsia"/>
          <w:b/>
          <w:bCs/>
          <w:lang w:val="en-US" w:eastAsia="zh-CN"/>
        </w:rPr>
        <w:t>奖励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Hans"/>
        </w:rPr>
        <w:t>当前时间业务员获得的推荐奖励总金额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展业版首页活动列表区域须改为可配置多个活动入口</w:t>
      </w: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后台逻辑处理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活动报名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lang w:val="en-US" w:eastAsia="zh-CN"/>
        </w:rPr>
        <w:t>若该业务员在活动期间内拓展了一个用户，在该用户成功注册后，则为该业务员报名此活动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【活动达标数据查询】需新增</w:t>
      </w:r>
      <w:r>
        <w:rPr>
          <w:rFonts w:hint="default" w:ascii="Calibri" w:hAnsi="Calibri" w:eastAsia="宋体" w:cs="Calibri"/>
          <w:b w:val="0"/>
          <w:bCs w:val="0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个字段的展示：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10750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已获取抽奖次数：</w:t>
      </w:r>
      <w:r>
        <w:rPr>
          <w:rFonts w:hint="eastAsia"/>
          <w:b w:val="0"/>
          <w:bCs w:val="0"/>
          <w:lang w:val="en-US" w:eastAsia="zh-CN"/>
        </w:rPr>
        <w:t>业务员在活动期间所获取的总抽奖次数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剩余抽奖次数：</w:t>
      </w:r>
      <w:r>
        <w:rPr>
          <w:rFonts w:hint="eastAsia"/>
          <w:b w:val="0"/>
          <w:bCs w:val="0"/>
          <w:lang w:val="en-US" w:eastAsia="zh-CN"/>
        </w:rPr>
        <w:t>业务员剩下的可抽奖的次数，等于</w:t>
      </w:r>
      <w:r>
        <w:rPr>
          <w:rFonts w:hint="eastAsia"/>
          <w:b/>
          <w:bCs/>
          <w:lang w:val="en-US" w:eastAsia="zh-CN"/>
        </w:rPr>
        <w:t>已获取抽奖次数 - 已抽取的次数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各字段值取值逻辑：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报名时间：</w:t>
      </w:r>
      <w:r>
        <w:rPr>
          <w:rFonts w:hint="eastAsia"/>
          <w:b w:val="0"/>
          <w:bCs w:val="0"/>
          <w:lang w:val="en-US" w:eastAsia="zh-CN"/>
        </w:rPr>
        <w:t>该业务员活动期间拓展的第一个用户的注册时间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参与资格：</w:t>
      </w:r>
      <w:r>
        <w:rPr>
          <w:rFonts w:hint="eastAsia"/>
          <w:b w:val="0"/>
          <w:bCs w:val="0"/>
          <w:lang w:val="en-US" w:eastAsia="zh-CN"/>
        </w:rPr>
        <w:t>默认“已参与”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活动达标情况：该业务员活动期间拓展的所有用户中，产生第一个达标订单（达标时间必须在活动期内）的达标时间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达标订单数量：默认为空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奖励状态：默认“未获取”，若奖励金额大于0，则为“已获取”</w:t>
      </w:r>
    </w:p>
    <w:p>
      <w:pPr>
        <w:tabs>
          <w:tab w:val="left" w:pos="10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上月达标数：默认为空</w:t>
      </w:r>
    </w:p>
    <w:p>
      <w:pPr>
        <w:tabs>
          <w:tab w:val="left" w:pos="10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较上月增长：默认为空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【活动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Hans" w:bidi="ar"/>
        </w:rPr>
        <w:t>奖励结算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】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Hans" w:bidi="ar"/>
        </w:rPr>
        <w:t>逻辑调整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：</w:t>
      </w:r>
    </w:p>
    <w:p>
      <w:pPr>
        <w:tabs>
          <w:tab w:val="left" w:pos="1007"/>
        </w:tabs>
        <w:bidi w:val="0"/>
        <w:jc w:val="left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须将除批量导入以外的数据自动完成审核</w:t>
      </w:r>
      <w:r>
        <w:rPr>
          <w:rFonts w:hint="eastAsia"/>
          <w:lang w:val="en-US" w:eastAsia="zh-Hans"/>
        </w:rPr>
        <w:t>，因系统产生的活动奖励，运营无核对依据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【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Hans" w:bidi="ar"/>
        </w:rPr>
        <w:t>子活动配置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】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Hans" w:bidi="ar"/>
        </w:rPr>
        <w:t>增加裂变活动类型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：</w:t>
      </w:r>
    </w:p>
    <w:p>
      <w:pPr>
        <w:tabs>
          <w:tab w:val="left" w:pos="1007"/>
        </w:tabs>
        <w:bidi w:val="0"/>
        <w:jc w:val="left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3B2CB"/>
    <w:multiLevelType w:val="singleLevel"/>
    <w:tmpl w:val="8DA3B2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648575"/>
    <w:multiLevelType w:val="singleLevel"/>
    <w:tmpl w:val="B76485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259955C8"/>
    <w:rsid w:val="015D0D5E"/>
    <w:rsid w:val="022430B4"/>
    <w:rsid w:val="02866093"/>
    <w:rsid w:val="0C0A1AE2"/>
    <w:rsid w:val="103C2486"/>
    <w:rsid w:val="112976E6"/>
    <w:rsid w:val="12A6533A"/>
    <w:rsid w:val="12F86B39"/>
    <w:rsid w:val="1BA333BA"/>
    <w:rsid w:val="1DE702CC"/>
    <w:rsid w:val="220E3E9E"/>
    <w:rsid w:val="224F35D9"/>
    <w:rsid w:val="23897339"/>
    <w:rsid w:val="259955C8"/>
    <w:rsid w:val="296C5029"/>
    <w:rsid w:val="29B26B91"/>
    <w:rsid w:val="2F1403FE"/>
    <w:rsid w:val="30C85B8A"/>
    <w:rsid w:val="317B6248"/>
    <w:rsid w:val="340F16D2"/>
    <w:rsid w:val="3AD0526C"/>
    <w:rsid w:val="3BB72A36"/>
    <w:rsid w:val="3E5A7DF8"/>
    <w:rsid w:val="3F8833AC"/>
    <w:rsid w:val="40B44F66"/>
    <w:rsid w:val="489A2AAE"/>
    <w:rsid w:val="4C1B0BC7"/>
    <w:rsid w:val="4FAE0E2B"/>
    <w:rsid w:val="5536081F"/>
    <w:rsid w:val="5A175510"/>
    <w:rsid w:val="5C3D06E5"/>
    <w:rsid w:val="5D49149F"/>
    <w:rsid w:val="5F4D7B5C"/>
    <w:rsid w:val="64FE8A2B"/>
    <w:rsid w:val="6AC63F9C"/>
    <w:rsid w:val="6ACE0509"/>
    <w:rsid w:val="76F4108F"/>
    <w:rsid w:val="794A5D98"/>
    <w:rsid w:val="79B002F1"/>
    <w:rsid w:val="7C80519D"/>
    <w:rsid w:val="7DE95B7F"/>
    <w:rsid w:val="DFD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842</Words>
  <Characters>923</Characters>
  <Lines>1</Lines>
  <Paragraphs>1</Paragraphs>
  <TotalTime>8</TotalTime>
  <ScaleCrop>false</ScaleCrop>
  <LinksUpToDate>false</LinksUpToDate>
  <CharactersWithSpaces>989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2022-11-23T08:35:00Z</dcterms:created>
  <dc:creator>WPS_1622707002</dc:creator>
  <cp:lastModifiedBy>风过之痕</cp:lastModifiedBy>
  <dcterms:modified xsi:type="dcterms:W3CDTF">2022-11-29T10:32:21Z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C9AE365495FB401AA273BE6B78F19C16</vt:lpwstr>
  </property>
</Properties>
</file>