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44"/>
        </w:rPr>
      </w:pPr>
      <w:r>
        <w:rPr>
          <w:rFonts w:hint="eastAsia"/>
          <w:sz w:val="36"/>
          <w:szCs w:val="44"/>
        </w:rPr>
        <w:t>授权书</w:t>
      </w:r>
    </w:p>
    <w:p>
      <w:pPr>
        <w:rPr>
          <w:rFonts w:hint="eastAsia"/>
        </w:rPr>
      </w:pPr>
    </w:p>
    <w:p>
      <w:pPr>
        <w:rPr>
          <w:rFonts w:hint="eastAsia"/>
          <w:b/>
          <w:bCs/>
          <w:sz w:val="24"/>
          <w:szCs w:val="32"/>
        </w:rPr>
      </w:pPr>
      <w:r>
        <w:rPr>
          <w:rFonts w:hint="eastAsia"/>
          <w:b/>
          <w:bCs/>
          <w:sz w:val="24"/>
          <w:szCs w:val="32"/>
        </w:rPr>
        <w:t>特别提醒：</w:t>
      </w:r>
    </w:p>
    <w:p>
      <w:pPr>
        <w:rPr>
          <w:rFonts w:hint="eastAsia"/>
          <w:b/>
          <w:bCs/>
          <w:sz w:val="24"/>
          <w:szCs w:val="32"/>
        </w:rPr>
      </w:pPr>
      <w:r>
        <w:rPr>
          <w:rFonts w:hint="eastAsia"/>
          <w:b/>
          <w:bCs/>
          <w:sz w:val="24"/>
          <w:szCs w:val="32"/>
        </w:rPr>
        <w:t>尊敬的用户，为维护您的合法权益，在签署本授权书之前，请您仔细阅读本授权书条款，并特别注意其中以黑体标注的条款。如您已阅读并主动勾选本授权书前的同意勾选框，则意味着您对本授权书文本做出了授权同意。您可以</w:t>
      </w:r>
      <w:r>
        <w:rPr>
          <w:rFonts w:hint="eastAsia"/>
          <w:b/>
          <w:bCs/>
          <w:sz w:val="24"/>
          <w:szCs w:val="32"/>
          <w:lang w:val="en-US" w:eastAsia="zh-CN"/>
        </w:rPr>
        <w:t>通过个人信息保护政策中的联系方式联系我们，</w:t>
      </w:r>
      <w:r>
        <w:rPr>
          <w:rFonts w:hint="eastAsia"/>
          <w:b/>
          <w:bCs/>
          <w:sz w:val="24"/>
          <w:szCs w:val="32"/>
        </w:rPr>
        <w:t>撤回</w:t>
      </w:r>
      <w:r>
        <w:rPr>
          <w:rFonts w:hint="eastAsia"/>
          <w:b/>
          <w:bCs/>
          <w:sz w:val="24"/>
          <w:szCs w:val="32"/>
          <w:lang w:val="en-US" w:eastAsia="zh-CN"/>
        </w:rPr>
        <w:t>您</w:t>
      </w:r>
      <w:r>
        <w:rPr>
          <w:rFonts w:hint="eastAsia"/>
          <w:b/>
          <w:bCs/>
          <w:sz w:val="24"/>
          <w:szCs w:val="32"/>
        </w:rPr>
        <w:t>对本授权书做出的授权同意，但该撤回不影响撤回前基于您的授权已经进行的个人信息处理活动。</w:t>
      </w:r>
    </w:p>
    <w:p>
      <w:pPr>
        <w:rPr>
          <w:rFonts w:hint="eastAsia"/>
          <w:sz w:val="24"/>
          <w:szCs w:val="32"/>
        </w:rPr>
      </w:pPr>
    </w:p>
    <w:p>
      <w:pPr>
        <w:rPr>
          <w:rFonts w:hint="default"/>
          <w:sz w:val="24"/>
          <w:szCs w:val="32"/>
          <w:lang w:val="en-US" w:eastAsia="zh-CN"/>
        </w:rPr>
      </w:pPr>
      <w:r>
        <w:rPr>
          <w:rFonts w:hint="eastAsia"/>
          <w:sz w:val="24"/>
          <w:szCs w:val="32"/>
        </w:rPr>
        <w:t>鉴于：</w:t>
      </w:r>
      <w:r>
        <w:rPr>
          <w:rFonts w:hint="eastAsia"/>
          <w:sz w:val="24"/>
          <w:szCs w:val="32"/>
          <w:lang w:val="en-US" w:eastAsia="zh-CN"/>
        </w:rPr>
        <w:t>我方已经注册成为“趣伴卡”（即考拉御风数字科技（上海）有限公司）的用户，趣伴卡与</w:t>
      </w:r>
      <w:r>
        <w:rPr>
          <w:rFonts w:hint="default"/>
          <w:sz w:val="24"/>
          <w:szCs w:val="32"/>
          <w:lang w:val="en-US" w:eastAsia="zh-CN"/>
        </w:rPr>
        <w:t>银联智策顾问（上海）有限公司</w:t>
      </w:r>
      <w:r>
        <w:rPr>
          <w:rFonts w:hint="eastAsia"/>
          <w:sz w:val="24"/>
          <w:szCs w:val="32"/>
          <w:lang w:val="en-US" w:eastAsia="zh-CN"/>
        </w:rPr>
        <w:t>（简称“银联智策”）合作，为用户提供信用卡用卡评测服务。</w:t>
      </w:r>
    </w:p>
    <w:p>
      <w:pPr>
        <w:rPr>
          <w:rFonts w:hint="eastAsia"/>
          <w:sz w:val="24"/>
          <w:szCs w:val="32"/>
          <w:lang w:val="en-US" w:eastAsia="zh-CN"/>
        </w:rPr>
      </w:pPr>
    </w:p>
    <w:p>
      <w:pPr>
        <w:rPr>
          <w:rFonts w:hint="eastAsia"/>
          <w:b/>
          <w:bCs/>
          <w:sz w:val="24"/>
          <w:szCs w:val="32"/>
          <w:lang w:val="en-US" w:eastAsia="zh-CN"/>
        </w:rPr>
      </w:pPr>
      <w:r>
        <w:rPr>
          <w:rFonts w:hint="eastAsia"/>
          <w:b/>
          <w:bCs/>
          <w:sz w:val="24"/>
          <w:szCs w:val="32"/>
          <w:lang w:val="en-US" w:eastAsia="zh-CN"/>
        </w:rPr>
        <w:t>我方同意并授权趣伴卡将我方的持卡人姓名、身份证号码、预留手机号、信用卡卡号以加密传输方式共享给提供验证服务的第三方机构，进行一致性比对，并输出核验结果；我方同意并授权第三方机构使用我方个人信息用于验证服务并以加密传输的方式向趣伴卡返回核验结果。</w:t>
      </w:r>
    </w:p>
    <w:p>
      <w:pPr>
        <w:rPr>
          <w:rFonts w:hint="eastAsia"/>
          <w:b/>
          <w:bCs/>
          <w:sz w:val="24"/>
          <w:szCs w:val="32"/>
          <w:lang w:val="en-US" w:eastAsia="zh-CN"/>
        </w:rPr>
      </w:pPr>
    </w:p>
    <w:p>
      <w:pPr>
        <w:rPr>
          <w:rFonts w:hint="default"/>
          <w:b/>
          <w:bCs/>
          <w:sz w:val="24"/>
          <w:szCs w:val="32"/>
          <w:lang w:val="en-US" w:eastAsia="zh-CN"/>
        </w:rPr>
      </w:pPr>
      <w:r>
        <w:rPr>
          <w:rFonts w:hint="eastAsia"/>
          <w:b/>
          <w:bCs/>
          <w:sz w:val="24"/>
          <w:szCs w:val="32"/>
          <w:lang w:val="en-US" w:eastAsia="zh-CN"/>
        </w:rPr>
        <w:t>我方同意并授权趣伴卡将我方的加密信用卡卡号提供至银联智策，从银联智策获取该信用卡的数据，生成信用卡用卡评测报告，并通过趣伴卡为我方提供报告查询、下载服务。</w:t>
      </w:r>
    </w:p>
    <w:p>
      <w:pPr>
        <w:rPr>
          <w:rFonts w:hint="eastAsia"/>
          <w:sz w:val="24"/>
          <w:szCs w:val="32"/>
          <w:lang w:val="en-US" w:eastAsia="zh-CN"/>
        </w:rPr>
      </w:pPr>
    </w:p>
    <w:p>
      <w:pPr>
        <w:rPr>
          <w:rFonts w:hint="eastAsia"/>
          <w:sz w:val="24"/>
          <w:szCs w:val="32"/>
        </w:rPr>
      </w:pPr>
      <w:r>
        <w:rPr>
          <w:rFonts w:hint="eastAsia"/>
          <w:sz w:val="24"/>
          <w:szCs w:val="32"/>
        </w:rPr>
        <w:t>授权期限：自本授权书生效之日起至我方与</w:t>
      </w:r>
      <w:r>
        <w:rPr>
          <w:rFonts w:hint="eastAsia"/>
          <w:sz w:val="24"/>
          <w:szCs w:val="32"/>
          <w:lang w:val="en-US" w:eastAsia="zh-CN"/>
        </w:rPr>
        <w:t>趣伴卡的信用卡用卡评测服务</w:t>
      </w:r>
      <w:bookmarkStart w:id="0" w:name="_GoBack"/>
      <w:bookmarkEnd w:id="0"/>
      <w:r>
        <w:rPr>
          <w:rFonts w:hint="eastAsia"/>
          <w:sz w:val="24"/>
          <w:szCs w:val="32"/>
          <w:lang w:val="en-US" w:eastAsia="zh-CN"/>
        </w:rPr>
        <w:t>合作</w:t>
      </w:r>
      <w:r>
        <w:rPr>
          <w:rFonts w:hint="eastAsia"/>
          <w:sz w:val="24"/>
          <w:szCs w:val="32"/>
        </w:rPr>
        <w:t>终止之日止。 </w:t>
      </w:r>
    </w:p>
    <w:p>
      <w:pPr>
        <w:rPr>
          <w:rFonts w:hint="eastAsia"/>
          <w:sz w:val="24"/>
          <w:szCs w:val="32"/>
        </w:rPr>
      </w:pP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xNmUxYWE4NGE4ZmI5ZTI3NmJkYzRhZDM5NjBkZjgifQ=="/>
  </w:docVars>
  <w:rsids>
    <w:rsidRoot w:val="00000000"/>
    <w:rsid w:val="28A4257A"/>
    <w:rsid w:val="587079A0"/>
    <w:rsid w:val="67D00995"/>
    <w:rsid w:val="72C25B4B"/>
    <w:rsid w:val="76310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491</Words>
  <Characters>491</Characters>
  <Lines>0</Lines>
  <Paragraphs>0</Paragraphs>
  <TotalTime>2</TotalTime>
  <ScaleCrop>false</ScaleCrop>
  <LinksUpToDate>false</LinksUpToDate>
  <CharactersWithSpaces>492</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2023-09-13T02:03:00Z</dcterms:created>
  <dc:creator>SJ</dc:creator>
  <cp:lastModifiedBy>SJ</cp:lastModifiedBy>
  <dcterms:modified xsi:type="dcterms:W3CDTF">2024-05-09T01:58:48Z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82F1D167CF274431B75B75DFEB2E8EC8_12</vt:lpwstr>
  </property>
</Properties>
</file>