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订</w:t>
      </w:r>
      <w:r>
        <w:rPr>
          <w:rFonts w:hint="eastAsia"/>
          <w:b/>
          <w:bCs/>
          <w:sz w:val="44"/>
          <w:szCs w:val="44"/>
          <w:lang w:eastAsia="zh-CN"/>
        </w:rPr>
        <w:t>单向外部合作渠道推送需求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趣伴卡</w:t>
      </w:r>
      <w:r>
        <w:rPr>
          <w:rFonts w:hint="eastAsia"/>
          <w:lang w:val="en-US" w:eastAsia="zh-Hans"/>
        </w:rPr>
        <w:t>提供的订单明细页面无法根据渠道需求定制，以通知形式将订单信息、状态给到外部渠道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需求详细说明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渠道管理增加实时订单通知开关、推送通知地址配置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29050" cy="1881505"/>
            <wp:effectExtent l="0" t="0" r="6350" b="234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外接配置弹窗中增加定义实时订单通知启用、禁用，可填写订单通知地址。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实时订单通知启用时，订单通知地址可填写并置为必填；实时订单通知禁用时，通知地址置灰不可修改。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推客办卡订单查询增加重新推送按钮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2301240"/>
            <wp:effectExtent l="0" t="0" r="1333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菜单顶部菜单名称部分文案修改为推客办卡订单查询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推客办卡订单查询菜单增加操作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重新推送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对所有订单均展示该按钮，点击后对该数据发起推送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1771015"/>
            <wp:effectExtent l="0" t="0" r="1143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用卡评测订单管理增加操作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重新推送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对所有订单均展示该按钮，点以后对该数据发起推送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1811020"/>
            <wp:effectExtent l="0" t="0" r="8890" b="177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产品管理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订单管理菜单增加操作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重新推送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对所有订单均展示该按钮，点击后对该数据发起推送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业务流程说明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自订单创建成功，即向外部渠道所配置的推送地址发起推送订单状态通知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信用卡、借记卡订单状态从意向用户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申请中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审核通过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审核拒绝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激活成功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激活失败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首刷的变化，每次状态发生变化即发送通知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Hans"/>
        </w:rPr>
        <w:t>每次新老户状态发生变化即发送通知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产品类订单，每次订单状态发生变化即发送通知，每次新老户状态发生变化即发送通知。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推送数据为加密信息，需使用渠道对应签名密钥进行解密获取明文后进行业务处理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订单</w:t>
      </w:r>
      <w:r>
        <w:rPr>
          <w:rFonts w:hint="eastAsia"/>
          <w:lang w:val="en-US" w:eastAsia="zh-CN"/>
        </w:rPr>
        <w:t>数据推送接口字段定义</w:t>
      </w:r>
    </w:p>
    <w:tbl>
      <w:tblPr>
        <w:tblStyle w:val="6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6549"/>
      </w:tblGrid>
      <w:tr>
        <w:tc>
          <w:tcPr>
            <w:tcW w:w="1936" w:type="dxa"/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字段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6549" w:type="dxa"/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字段描述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银行名称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信用卡名称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业务员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编号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订单归属的业务员编号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团队编号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订单归属的团队编号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客户姓名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申请人的脱敏姓名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客户手机号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申请人的脱敏手机号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客户身份证号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申请人的脱敏身份证号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用户标识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初始化，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新户，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老户（空为初始化）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流水当前状态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信用卡 借记卡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申请中，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审核通过，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审核拒绝，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激活成功，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激活失败，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首刷成功，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初始化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贷款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意向用户 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21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审核中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22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授信成功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23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放款成功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 xml:space="preserve"> 24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Hans" w:bidi="ar"/>
              </w:rPr>
              <w:t>审核拒绝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 xml:space="preserve"> 25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Hans" w:bidi="ar"/>
              </w:rPr>
              <w:t>还款中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保险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30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意向用户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31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审核中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32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投保成功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拉新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50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意向用户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51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审核中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52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开户成功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申请日期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银行返回的客户申请日期，可能为空，</w:t>
            </w:r>
            <w:r>
              <w:rPr>
                <w:rFonts w:hint="default" w:ascii="Calibri" w:hAnsi="Calibri"/>
                <w:b w:val="0"/>
                <w:bCs w:val="0"/>
                <w:color w:val="auto"/>
                <w:kern w:val="2"/>
                <w:sz w:val="21"/>
                <w:szCs w:val="22"/>
                <w:lang w:eastAsia="zh-Hans"/>
              </w:rPr>
              <w:t>YYYYMMDD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核卡日期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银行返回的信用卡审核通过日期，可能为空，</w:t>
            </w:r>
            <w:r>
              <w:rPr>
                <w:rFonts w:hint="default" w:ascii="Calibri" w:hAnsi="Calibri"/>
                <w:b w:val="0"/>
                <w:bCs w:val="0"/>
                <w:color w:val="auto"/>
                <w:kern w:val="2"/>
                <w:sz w:val="21"/>
                <w:szCs w:val="22"/>
                <w:lang w:eastAsia="zh-Hans"/>
              </w:rPr>
              <w:t>YYYYMMDD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激活日期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银行返回的用户激活信用卡的日期，可能为空，</w:t>
            </w:r>
            <w:r>
              <w:rPr>
                <w:rFonts w:hint="default" w:ascii="Calibri" w:hAnsi="Calibri"/>
                <w:b w:val="0"/>
                <w:bCs w:val="0"/>
                <w:color w:val="auto"/>
                <w:kern w:val="2"/>
                <w:sz w:val="21"/>
                <w:szCs w:val="22"/>
                <w:lang w:eastAsia="zh-Hans"/>
              </w:rPr>
              <w:t>YYYYMMDD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生效状态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订单是否生效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0: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生效，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失效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订单创建时间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YYYYMMDDHHMMSS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最近一次更新状态的时间YYYYMMDDHHMMSS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是否可结算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订单达标状态（仅第一次）：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否，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是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订单号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订单数据的唯一键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奖励类型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01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推广收益，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02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客户经营收益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产品类型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信用卡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-CREDIT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、借记卡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-DEBIT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、贷款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-LOAN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、保险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-INSURANCE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Hans" w:bidi="ar"/>
              </w:rPr>
              <w:t>用卡评测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-TESTING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拉新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eastAsia="zh-CN" w:bidi="ar"/>
              </w:rPr>
              <w:t>-INVITE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产品名称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展示贷款、保险、拉新的产品名称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放款金额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贷款订单的放款金额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放款时间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贷款订单的放款时间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保单号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保险订单的保单号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保费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保险订单的保费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  <w:t>产品编码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  <w:t>产品编码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  <w:t>银行编码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  <w:t>bankcode</w:t>
            </w:r>
          </w:p>
        </w:tc>
      </w:tr>
      <w:tr>
        <w:tc>
          <w:tcPr>
            <w:tcW w:w="1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  <w:t>卡种编码</w:t>
            </w:r>
          </w:p>
        </w:tc>
        <w:tc>
          <w:tcPr>
            <w:tcW w:w="65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none"/>
                <w:lang w:val="en-US" w:eastAsia="zh-Hans" w:bidi="ar"/>
              </w:rPr>
              <w:t>cardid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订单文件中同步新增产品编码</w:t>
      </w:r>
      <w:bookmarkStart w:id="0" w:name="_GoBack"/>
      <w:bookmarkEnd w:id="0"/>
      <w:r>
        <w:rPr>
          <w:rFonts w:hint="eastAsia"/>
          <w:lang w:val="en-US" w:eastAsia="zh-Hans"/>
        </w:rPr>
        <w:t>，银行编码，卡种编码字段</w:t>
      </w:r>
    </w:p>
    <w:p>
      <w:pPr>
        <w:rPr>
          <w:rFonts w:hint="eastAsia"/>
          <w:lang w:eastAsia="zh-CN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object>
          <v:shape id="_x0000_i1025" o:spt="75" type="#_x0000_t75" style="height:66.75pt;width:66.75pt;" o:ole="t" filled="f" o:preferrelative="t" stroked="f" coordsize="21600,21600">
            <v:path/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BC66C"/>
    <w:multiLevelType w:val="multilevel"/>
    <w:tmpl w:val="8D1BC66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32024F7"/>
    <w:multiLevelType w:val="singleLevel"/>
    <w:tmpl w:val="532024F7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5B030336"/>
    <w:rsid w:val="00991ADF"/>
    <w:rsid w:val="035B12CD"/>
    <w:rsid w:val="062C51A3"/>
    <w:rsid w:val="075E138C"/>
    <w:rsid w:val="09F61F99"/>
    <w:rsid w:val="0A6B3360"/>
    <w:rsid w:val="0D277796"/>
    <w:rsid w:val="0EEE56EB"/>
    <w:rsid w:val="0F2E43C3"/>
    <w:rsid w:val="100C43E6"/>
    <w:rsid w:val="177B2C5F"/>
    <w:rsid w:val="18CF5544"/>
    <w:rsid w:val="1C35741C"/>
    <w:rsid w:val="1CD6370F"/>
    <w:rsid w:val="1DEF6D8A"/>
    <w:rsid w:val="1FFF1700"/>
    <w:rsid w:val="21E62252"/>
    <w:rsid w:val="22B3482A"/>
    <w:rsid w:val="23604043"/>
    <w:rsid w:val="258411BE"/>
    <w:rsid w:val="271B5B06"/>
    <w:rsid w:val="281E051E"/>
    <w:rsid w:val="28F60FCD"/>
    <w:rsid w:val="2A111DD8"/>
    <w:rsid w:val="2CA830F5"/>
    <w:rsid w:val="2DBFAEBD"/>
    <w:rsid w:val="327318E0"/>
    <w:rsid w:val="3911775D"/>
    <w:rsid w:val="3BBD3BCC"/>
    <w:rsid w:val="40251D89"/>
    <w:rsid w:val="415817A6"/>
    <w:rsid w:val="442D72C6"/>
    <w:rsid w:val="46357180"/>
    <w:rsid w:val="49553696"/>
    <w:rsid w:val="522D51B0"/>
    <w:rsid w:val="537D3F15"/>
    <w:rsid w:val="55767A3B"/>
    <w:rsid w:val="55E97640"/>
    <w:rsid w:val="574D4486"/>
    <w:rsid w:val="57FFAC70"/>
    <w:rsid w:val="596A0EAC"/>
    <w:rsid w:val="5B030336"/>
    <w:rsid w:val="5C414E49"/>
    <w:rsid w:val="5E191FAF"/>
    <w:rsid w:val="5FB569E9"/>
    <w:rsid w:val="6280757E"/>
    <w:rsid w:val="62B64561"/>
    <w:rsid w:val="65110961"/>
    <w:rsid w:val="65F938CF"/>
    <w:rsid w:val="66D165FA"/>
    <w:rsid w:val="68B00491"/>
    <w:rsid w:val="6C2C153B"/>
    <w:rsid w:val="6C570976"/>
    <w:rsid w:val="702F62F3"/>
    <w:rsid w:val="74DE3163"/>
    <w:rsid w:val="74F05E91"/>
    <w:rsid w:val="7793727A"/>
    <w:rsid w:val="7A412AB0"/>
    <w:rsid w:val="7AF55D43"/>
    <w:rsid w:val="7B8C3398"/>
    <w:rsid w:val="7BD16F42"/>
    <w:rsid w:val="7BD561ED"/>
    <w:rsid w:val="7DF804B8"/>
    <w:rsid w:val="7FBF0A44"/>
    <w:rsid w:val="7FBFE1D4"/>
    <w:rsid w:val="BDFF4A66"/>
    <w:rsid w:val="BF69FFCF"/>
    <w:rsid w:val="DF498763"/>
    <w:rsid w:val="FEFF567F"/>
    <w:rsid w:val="FF1EF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2095</Words>
  <Characters>2141</Characters>
  <Lines>0</Lines>
  <Paragraphs>0</Paragraphs>
  <TotalTime>0</TotalTime>
  <ScaleCrop>false</ScaleCrop>
  <LinksUpToDate>false</LinksUpToDate>
  <CharactersWithSpaces>2153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2022-11-02T22:39:00Z</dcterms:created>
  <dc:creator>WPS_1622707002</dc:creator>
  <cp:lastModifiedBy>风过之痕</cp:lastModifiedBy>
  <dcterms:modified xsi:type="dcterms:W3CDTF">2023-04-18T09:54:12Z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BCDF2FA8139E41189836B1C743E78B67</vt:lpwstr>
  </property>
</Properties>
</file>