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keepNext/>
        <w:jc w:val="center"/>
        <w:outlineLvl w:val="0"/>
        <w:rPr>
          <w:rFonts w:hint="eastAsia" w:eastAsia="宋体"/>
          <w:sz w:val="36"/>
          <w:szCs w:val="36"/>
          <w:lang w:val="en-US" w:eastAsia="zh-CN"/>
        </w:rPr>
      </w:pPr>
      <w:r>
        <w:rPr>
          <w:rFonts w:hint="eastAsia" w:eastAsia="宋体"/>
          <w:sz w:val="36"/>
          <w:szCs w:val="36"/>
          <w:lang w:val="en-US" w:eastAsia="zh-CN"/>
        </w:rPr>
        <w:t>1.0层层模式团队页面暂时隐藏总奖励</w:t>
      </w:r>
      <w:r>
        <w:rPr>
          <w:rFonts w:hint="eastAsia"/>
          <w:sz w:val="36"/>
          <w:szCs w:val="36"/>
          <w:lang w:val="en-US" w:eastAsia="zh-Hans"/>
        </w:rPr>
        <w:t>需</w:t>
      </w:r>
      <w:r>
        <w:rPr>
          <w:rFonts w:hint="eastAsia" w:eastAsia="宋体"/>
          <w:sz w:val="36"/>
          <w:szCs w:val="36"/>
          <w:lang w:val="en-US" w:eastAsia="zh-CN"/>
        </w:rPr>
        <w:t>求</w:t>
      </w:r>
    </w:p>
    <w:p>
      <w:pPr>
        <w:pStyle w:val="19"/>
        <w:keepNext w:val="0"/>
        <w:keepLines w:val="0"/>
        <w:widowControl/>
        <w:numPr>
          <w:ilvl w:val="0"/>
          <w:numId w:val="2"/>
        </w:numPr>
        <w:suppressLineNumbers w:val="0"/>
        <w:spacing w:before="0" w:beforeAutospacing="0" w:after="0" w:afterAutospacing="0" w:line="30" w:lineRule="atLeast"/>
        <w:ind w:left="0" w:right="0" w:firstLine="0"/>
        <w:jc w:val="left"/>
        <w:outlineLvl w:val="0"/>
        <w:rPr>
          <w:rFonts w:hint="default" w:ascii="Lucida Grande" w:hAnsi="Lucida Grande" w:eastAsia="Lucida Grande" w:cs="Lucida Grande"/>
          <w:i w:val="0"/>
          <w:iCs w:val="0"/>
          <w:caps w:val="0"/>
          <w:color w:val="333333"/>
          <w:spacing w:val="0"/>
          <w:sz w:val="28"/>
          <w:szCs w:val="28"/>
          <w:u w:val="none"/>
        </w:rPr>
      </w:pPr>
      <w:r>
        <w:rPr>
          <w:rFonts w:hint="default" w:ascii="Lucida Grande" w:hAnsi="Lucida Grande" w:eastAsia="Lucida Grande" w:cs="Lucida Grande"/>
          <w:i w:val="0"/>
          <w:iCs w:val="0"/>
          <w:caps w:val="0"/>
          <w:color w:val="333333"/>
          <w:spacing w:val="0"/>
          <w:sz w:val="28"/>
          <w:szCs w:val="28"/>
          <w:u w:val="none"/>
        </w:rPr>
        <w:t>业务背景：</w:t>
      </w:r>
    </w:p>
    <w:p>
      <w:pPr>
        <w:ind w:firstLine="720" w:firstLineChars="0"/>
        <w:rPr>
          <w:rFonts w:hint="default" w:ascii="Lucida Grande" w:hAnsi="Lucida Grande" w:eastAsia="宋体" w:cs="Lucida Grande"/>
          <w:i w:val="0"/>
          <w:iCs w:val="0"/>
          <w:caps w:val="0"/>
          <w:color w:val="333333"/>
          <w:spacing w:val="0"/>
          <w:kern w:val="0"/>
          <w:sz w:val="21"/>
          <w:szCs w:val="21"/>
          <w:u w:val="none"/>
          <w:lang w:val="en-US" w:eastAsia="zh-Hans" w:bidi="ar"/>
        </w:rPr>
      </w:pPr>
      <w:r>
        <w:rPr>
          <w:rFonts w:hint="eastAsia" w:ascii="Lucida Grande" w:hAnsi="Lucida Grande" w:eastAsia="宋体" w:cs="Lucida Grande"/>
          <w:i w:val="0"/>
          <w:iCs w:val="0"/>
          <w:caps w:val="0"/>
          <w:color w:val="333333"/>
          <w:spacing w:val="0"/>
          <w:kern w:val="0"/>
          <w:sz w:val="21"/>
          <w:szCs w:val="21"/>
          <w:u w:val="none"/>
          <w:lang w:val="en-US" w:eastAsia="zh-CN" w:bidi="ar"/>
        </w:rPr>
        <w:t>因1.0层层模式的团队页面总奖励金额需依赖拓客端提供接口查询才能展示正确数据，需暂时进行隐藏</w:t>
      </w:r>
    </w:p>
    <w:p>
      <w:pPr>
        <w:pStyle w:val="2"/>
        <w:numPr>
          <w:ilvl w:val="0"/>
          <w:numId w:val="2"/>
        </w:numPr>
        <w:bidi w:val="0"/>
        <w:rPr>
          <w:rFonts w:hint="eastAsia"/>
          <w:lang w:val="en-US" w:eastAsia="zh-Hans"/>
        </w:rPr>
      </w:pPr>
      <w:r>
        <w:rPr>
          <w:rFonts w:hint="eastAsia" w:ascii="Lucida Grande" w:hAnsi="Lucida Grande" w:eastAsia="Lucida Grande" w:cs="Lucida Grande"/>
          <w:i w:val="0"/>
          <w:iCs w:val="0"/>
          <w:caps w:val="0"/>
          <w:color w:val="333333"/>
          <w:spacing w:val="0"/>
          <w:sz w:val="28"/>
          <w:szCs w:val="28"/>
          <w:u w:val="none"/>
          <w:lang w:val="en-US" w:eastAsia="zh-Hans"/>
        </w:rPr>
        <w:t>需求内容</w:t>
      </w:r>
      <w:r>
        <w:rPr>
          <w:rFonts w:hint="default" w:ascii="Lucida Grande" w:hAnsi="Lucida Grande" w:eastAsia="Lucida Grande" w:cs="Lucida Grande"/>
          <w:i w:val="0"/>
          <w:iCs w:val="0"/>
          <w:caps w:val="0"/>
          <w:color w:val="333333"/>
          <w:spacing w:val="0"/>
          <w:sz w:val="28"/>
          <w:szCs w:val="28"/>
          <w:u w:val="none"/>
        </w:rPr>
        <w:t>：</w:t>
      </w:r>
    </w:p>
    <w:p>
      <w:pPr>
        <w:numPr>
          <w:ilvl w:val="0"/>
          <w:numId w:val="0"/>
        </w:numPr>
        <w:bidi w:val="0"/>
        <w:ind w:left="420" w:leftChars="0"/>
        <w:jc w:val="left"/>
        <w:rPr>
          <w:rFonts w:hint="default"/>
          <w:lang w:val="en-US" w:eastAsia="zh-CN"/>
        </w:rPr>
      </w:pPr>
      <w:r>
        <w:rPr>
          <w:rFonts w:hint="eastAsia" w:ascii="Lucida Grande" w:hAnsi="Lucida Grande" w:eastAsia="宋体" w:cs="Lucida Grande"/>
          <w:i w:val="0"/>
          <w:iCs w:val="0"/>
          <w:caps w:val="0"/>
          <w:color w:val="333333"/>
          <w:spacing w:val="0"/>
          <w:sz w:val="28"/>
          <w:szCs w:val="28"/>
          <w:u w:val="none"/>
          <w:lang w:eastAsia="zh-CN"/>
        </w:rPr>
        <w:t>（</w:t>
      </w:r>
      <w:r>
        <w:rPr>
          <w:rFonts w:hint="eastAsia" w:ascii="Lucida Grande" w:hAnsi="Lucida Grande" w:eastAsia="宋体" w:cs="Lucida Grande"/>
          <w:i w:val="0"/>
          <w:iCs w:val="0"/>
          <w:caps w:val="0"/>
          <w:color w:val="333333"/>
          <w:spacing w:val="0"/>
          <w:sz w:val="28"/>
          <w:szCs w:val="28"/>
          <w:u w:val="none"/>
          <w:lang w:val="en-US" w:eastAsia="zh-CN"/>
        </w:rPr>
        <w:t>1</w:t>
      </w:r>
      <w:r>
        <w:rPr>
          <w:rFonts w:hint="eastAsia" w:ascii="Lucida Grande" w:hAnsi="Lucida Grande" w:eastAsia="宋体" w:cs="Lucida Grande"/>
          <w:i w:val="0"/>
          <w:iCs w:val="0"/>
          <w:caps w:val="0"/>
          <w:color w:val="333333"/>
          <w:spacing w:val="0"/>
          <w:sz w:val="28"/>
          <w:szCs w:val="28"/>
          <w:u w:val="none"/>
          <w:lang w:eastAsia="zh-CN"/>
        </w:rPr>
        <w:t>）</w:t>
      </w:r>
      <w:r>
        <w:rPr>
          <w:rFonts w:hint="eastAsia"/>
          <w:lang w:val="en-US" w:eastAsia="zh-CN"/>
        </w:rPr>
        <w:t>1.0层层模式团队页面、团队业绩页面，（分类）业绩详情页面的左右总奖励部分暂时隐藏</w:t>
      </w:r>
    </w:p>
    <w:p>
      <w:pPr>
        <w:ind w:firstLine="720" w:firstLineChars="0"/>
        <w:rPr>
          <w:rFonts w:hint="eastAsia" w:eastAsia="宋体"/>
          <w:lang w:val="en-US" w:eastAsia="zh-CN"/>
        </w:rPr>
      </w:pPr>
    </w:p>
    <w:p>
      <w:pPr>
        <w:numPr>
          <w:ilvl w:val="0"/>
          <w:numId w:val="0"/>
        </w:numPr>
        <w:bidi w:val="0"/>
        <w:ind w:left="420" w:leftChars="0"/>
        <w:jc w:val="left"/>
      </w:pPr>
      <w:r>
        <w:drawing>
          <wp:inline distT="0" distB="0" distL="114300" distR="114300">
            <wp:extent cx="1861185" cy="4137660"/>
            <wp:effectExtent l="0" t="0" r="1841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861185" cy="4137660"/>
                    </a:xfrm>
                    <a:prstGeom prst="rect">
                      <a:avLst/>
                    </a:prstGeom>
                    <a:noFill/>
                    <a:ln>
                      <a:noFill/>
                    </a:ln>
                  </pic:spPr>
                </pic:pic>
              </a:graphicData>
            </a:graphic>
          </wp:inline>
        </w:drawing>
      </w:r>
      <w:r>
        <w:drawing>
          <wp:inline distT="0" distB="0" distL="114300" distR="114300">
            <wp:extent cx="1880870" cy="4181475"/>
            <wp:effectExtent l="0" t="0" r="2413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880870" cy="4181475"/>
                    </a:xfrm>
                    <a:prstGeom prst="rect">
                      <a:avLst/>
                    </a:prstGeom>
                    <a:noFill/>
                    <a:ln>
                      <a:noFill/>
                    </a:ln>
                  </pic:spPr>
                </pic:pic>
              </a:graphicData>
            </a:graphic>
          </wp:inline>
        </w:drawing>
      </w:r>
      <w:r>
        <w:drawing>
          <wp:inline distT="0" distB="0" distL="114300" distR="114300">
            <wp:extent cx="1891665" cy="4204970"/>
            <wp:effectExtent l="0" t="0" r="133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891665" cy="4204970"/>
                    </a:xfrm>
                    <a:prstGeom prst="rect">
                      <a:avLst/>
                    </a:prstGeom>
                    <a:noFill/>
                    <a:ln>
                      <a:noFill/>
                    </a:ln>
                  </pic:spPr>
                </pic:pic>
              </a:graphicData>
            </a:graphic>
          </wp:inline>
        </w:drawing>
      </w:r>
    </w:p>
    <w:p>
      <w:r>
        <w:br w:type="page"/>
      </w:r>
    </w:p>
    <w:p>
      <w:pPr>
        <w:numPr>
          <w:ilvl w:val="0"/>
          <w:numId w:val="3"/>
        </w:numPr>
        <w:bidi w:val="0"/>
        <w:ind w:left="420" w:leftChars="0"/>
        <w:jc w:val="left"/>
        <w:rPr>
          <w:rFonts w:hint="default"/>
          <w:lang w:val="en-US" w:eastAsia="zh-CN"/>
        </w:rPr>
      </w:pPr>
      <w:r>
        <w:rPr>
          <w:rFonts w:hint="eastAsia"/>
          <w:lang w:val="en-US" w:eastAsia="zh-CN"/>
        </w:rPr>
        <w:t>推客“我的”数据统计区分渠道</w:t>
      </w:r>
    </w:p>
    <w:p>
      <w:pPr>
        <w:numPr>
          <w:numId w:val="0"/>
        </w:numPr>
        <w:bidi w:val="0"/>
        <w:jc w:val="left"/>
        <w:rPr>
          <w:rFonts w:hint="default"/>
          <w:lang w:val="en-US" w:eastAsia="zh-CN"/>
        </w:rPr>
      </w:pPr>
      <w:r>
        <w:rPr>
          <w:rFonts w:hint="eastAsia"/>
          <w:lang w:val="en-US" w:eastAsia="zh-CN"/>
        </w:rPr>
        <w:t>统计个人、团队的达标数、订单数、进件数、核卡数、放款金额、保费时区分渠道，不同渠道用户分开统计</w:t>
      </w:r>
    </w:p>
    <w:p>
      <w:pPr>
        <w:numPr>
          <w:numId w:val="0"/>
        </w:numPr>
        <w:bidi w:val="0"/>
        <w:jc w:val="left"/>
        <w:rPr>
          <w:rFonts w:hint="default"/>
          <w:lang w:val="en-US" w:eastAsia="zh-CN"/>
        </w:rPr>
      </w:pPr>
      <w:r>
        <w:drawing>
          <wp:inline distT="0" distB="0" distL="114300" distR="114300">
            <wp:extent cx="2528570" cy="5619750"/>
            <wp:effectExtent l="0" t="0" r="11430" b="190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528570" cy="5619750"/>
                    </a:xfrm>
                    <a:prstGeom prst="rect">
                      <a:avLst/>
                    </a:prstGeom>
                    <a:noFill/>
                    <a:ln>
                      <a:noFill/>
                    </a:ln>
                  </pic:spPr>
                </pic:pic>
              </a:graphicData>
            </a:graphic>
          </wp:inline>
        </w:drawing>
      </w:r>
    </w:p>
    <w:p>
      <w:pPr>
        <w:numPr>
          <w:ilvl w:val="0"/>
          <w:numId w:val="3"/>
        </w:numPr>
        <w:bidi w:val="0"/>
        <w:ind w:left="420" w:leftChars="0"/>
        <w:jc w:val="left"/>
        <w:rPr>
          <w:rFonts w:hint="default"/>
          <w:lang w:val="en-US" w:eastAsia="zh-CN"/>
        </w:rPr>
      </w:pPr>
      <w:r>
        <w:rPr>
          <w:rFonts w:hint="eastAsia"/>
          <w:lang w:val="en-US" w:eastAsia="zh-CN"/>
        </w:rPr>
        <w:t>批量修改支持拉新</w:t>
      </w:r>
      <w:bookmarkStart w:id="0" w:name="_GoBack"/>
      <w:bookmarkEnd w:id="0"/>
    </w:p>
    <w:sectPr>
      <w:headerReference r:id="rId4" w:type="default"/>
      <w:footerReference r:id="rId5" w:type="default"/>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2000019F" w:csb1="00000000"/>
  </w:font>
  <w:font w:name="Tahoma">
    <w:panose1 w:val="020B0604030504040204"/>
    <w:charset w:val="00"/>
    <w:family w:val="swiss"/>
    <w:pitch w:val="default"/>
    <w:sig w:usb0="E1002AFF" w:usb1="C000605B" w:usb2="00000029" w:usb3="00000000" w:csb0="200101FF" w:csb1="20280000"/>
  </w:font>
  <w:font w:name="Lucida Grande">
    <w:panose1 w:val="020B0600040502020204"/>
    <w:charset w:val="00"/>
    <w:family w:val="auto"/>
    <w:pitch w:val="default"/>
    <w:sig w:usb0="E1000AEF" w:usb1="5000A1FF" w:usb2="00000000" w:usb3="00000000" w:csb0="200001BF" w:csb1="4F01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rPr>
        <w:trHeight w:val="180" w:hRule="atLeast"/>
      </w:trP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restart"/>
          <w:vAlign w:val="center"/>
        </w:tcPr>
        <w:p>
          <w:pPr>
            <w:pStyle w:val="13"/>
            <w:keepNext w:val="0"/>
            <w:keepLines w:val="0"/>
            <w:widowControl/>
            <w:suppressLineNumbers w:val="0"/>
            <w:spacing w:beforeAutospacing="0" w:afterAutospacing="0"/>
            <w:ind w:left="0" w:right="0"/>
            <w:jc w:val="cente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pP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 xml:space="preserve">Page </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begin"/>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instrText xml:space="preserve"> PAGE  \* MERGEFORMAT </w:instrTex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separate"/>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t>3</w:t>
          </w:r>
          <w:r>
            <w:rPr>
              <w:rFonts w:hint="default" w:asciiTheme="majorHAnsi" w:hAnsiTheme="majorHAnsi"/>
              <w:color w:val="404040" w:themeColor="text1" w:themeTint="BF"/>
              <w:sz w:val="22"/>
              <w:szCs w:val="22"/>
              <w14:textFill>
                <w14:solidFill>
                  <w14:schemeClr w14:val="tx1">
                    <w14:lumMod w14:val="75000"/>
                    <w14:lumOff w14:val="25000"/>
                  </w14:schemeClr>
                </w14:solidFill>
              </w14:textFill>
            </w:rPr>
            <w:fldChar w:fldCharType="end"/>
          </w:r>
        </w:p>
      </w:tc>
      <w:tc>
        <w:tcPr>
          <w:tcW w:w="2214" w:type="pct"/>
        </w:tcPr>
        <w:p>
          <w:pPr>
            <w:pStyle w:val="13"/>
            <w:keepNext w:val="0"/>
            <w:keepLines w:val="0"/>
            <w:widowControl/>
            <w:suppressLineNumbers w:val="0"/>
            <w:spacing w:beforeAutospacing="0" w:afterAutospacing="0"/>
            <w:ind w:left="0" w:right="0"/>
            <w:rPr>
              <w:rFonts w:hint="default"/>
            </w:rPr>
          </w:pPr>
        </w:p>
      </w:tc>
    </w:tr>
    <w:tr>
      <w:tc>
        <w:tcPr>
          <w:tcW w:w="2214" w:type="pct"/>
        </w:tcPr>
        <w:p>
          <w:pPr>
            <w:pStyle w:val="13"/>
            <w:keepNext w:val="0"/>
            <w:keepLines w:val="0"/>
            <w:widowControl/>
            <w:suppressLineNumbers w:val="0"/>
            <w:spacing w:beforeAutospacing="0" w:afterAutospacing="0"/>
            <w:ind w:left="0" w:right="0"/>
            <w:rPr>
              <w:rFonts w:hint="default"/>
            </w:rPr>
          </w:pPr>
        </w:p>
      </w:tc>
      <w:tc>
        <w:tcPr>
          <w:tcW w:w="572" w:type="pct"/>
          <w:vMerge w:val="continue"/>
          <w:vAlign w:val="center"/>
        </w:tcPr>
        <w:p>
          <w:pPr>
            <w:pStyle w:val="13"/>
            <w:keepNext w:val="0"/>
            <w:keepLines w:val="0"/>
            <w:widowControl/>
            <w:suppressLineNumbers w:val="0"/>
            <w:spacing w:beforeAutospacing="0" w:afterAutospacing="0"/>
            <w:ind w:left="0" w:right="0"/>
            <w:jc w:val="center"/>
            <w:rPr>
              <w:rFonts w:hint="default"/>
            </w:rPr>
          </w:pPr>
        </w:p>
      </w:tc>
      <w:tc>
        <w:tcPr>
          <w:tcW w:w="2214" w:type="pct"/>
        </w:tcPr>
        <w:p>
          <w:pPr>
            <w:pStyle w:val="13"/>
            <w:keepNext w:val="0"/>
            <w:keepLines w:val="0"/>
            <w:widowControl/>
            <w:suppressLineNumbers w:val="0"/>
            <w:spacing w:beforeAutospacing="0" w:afterAutospacing="0"/>
            <w:ind w:left="0" w:right="0"/>
            <w:rPr>
              <w:rFonts w:hint="default"/>
            </w:rPr>
          </w:pPr>
        </w:p>
      </w:tc>
    </w:tr>
  </w:tbl>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alias w:val="Title"/>
            <w:id w:val="436407044"/>
            <w:text/>
          </w:sdtPr>
          <w:sdtEndPr>
            <w:rPr>
              <w:rFonts w:hint="default" w:cs="Times New Roman" w:asciiTheme="majorHAnsi" w:hAnsiTheme="majorHAnsi"/>
              <w:color w:val="404040" w:themeColor="text1" w:themeTint="BF"/>
              <w:sz w:val="20"/>
              <w:szCs w:val="20"/>
              <w14:textFill>
                <w14:solidFill>
                  <w14:schemeClr w14:val="tx1">
                    <w14:lumMod w14:val="75000"/>
                    <w14:lumOff w14:val="25000"/>
                  </w14:schemeClr>
                </w14:solidFill>
              </w14:textFill>
            </w:rPr>
          </w:sdtEndPr>
          <w:sdtContent>
            <w:p>
              <w:pPr>
                <w:pStyle w:val="37"/>
                <w:keepNext w:val="0"/>
                <w:keepLines w:val="0"/>
                <w:widowControl/>
                <w:suppressLineNumbers w:val="0"/>
                <w:spacing w:before="0" w:beforeAutospacing="0" w:after="0" w:afterAutospacing="0"/>
                <w:ind w:left="0" w:right="0"/>
                <w:rPr>
                  <w:rFonts w:hint="default" w:asciiTheme="majorHAnsi" w:hAnsiTheme="majorHAnsi"/>
                </w:rPr>
              </w:pPr>
              <w:r>
                <w:rPr>
                  <w:rFonts w:hint="default" w:asciiTheme="majorHAnsi" w:hAnsiTheme="majorHAnsi"/>
                  <w:color w:val="404040" w:themeColor="text1" w:themeTint="BF"/>
                  <w14:textFill>
                    <w14:solidFill>
                      <w14:schemeClr w14:val="tx1">
                        <w14:lumMod w14:val="75000"/>
                        <w14:lumOff w14:val="25000"/>
                      </w14:schemeClr>
                    </w14:solidFill>
                  </w14:textFill>
                </w:rPr>
                <w:t>The Documentation</w:t>
              </w:r>
            </w:p>
          </w:sdtContent>
        </w:sdt>
      </w:tc>
    </w:tr>
  </w:tbl>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EAEB3"/>
    <w:multiLevelType w:val="multilevel"/>
    <w:tmpl w:val="BEBEAEB3"/>
    <w:lvl w:ilvl="0" w:tentative="0">
      <w:start w:val="1"/>
      <w:numFmt w:val="decimal"/>
      <w:suff w:val="nothing"/>
      <w:lvlText w:val="%1、"/>
      <w:lvlJc w:val="left"/>
      <w:rPr>
        <w:rFonts w:hint="default"/>
        <w:color w:val="auto"/>
      </w:rPr>
    </w:lvl>
    <w:lvl w:ilvl="1" w:tentative="0">
      <w:start w:val="1"/>
      <w:numFmt w:val="decimal"/>
      <w:lvlText w:val="(%2)"/>
      <w:lvlJc w:val="left"/>
      <w:pPr>
        <w:tabs>
          <w:tab w:val="left" w:pos="840"/>
        </w:tabs>
        <w:ind w:left="840" w:leftChars="0" w:hanging="420" w:firstLineChars="0"/>
      </w:pPr>
      <w:rPr>
        <w:rFonts w:hint="default"/>
        <w:color w:val="auto"/>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EB57697"/>
    <w:multiLevelType w:val="singleLevel"/>
    <w:tmpl w:val="FEB57697"/>
    <w:lvl w:ilvl="0" w:tentative="0">
      <w:start w:val="2"/>
      <w:numFmt w:val="decimal"/>
      <w:suff w:val="nothing"/>
      <w:lvlText w:val="（%1）"/>
      <w:lvlJc w:val="left"/>
    </w:lvl>
  </w:abstractNum>
  <w:abstractNum w:abstractNumId="2">
    <w:nsid w:val="786B65CA"/>
    <w:multiLevelType w:val="multilevel"/>
    <w:tmpl w:val="786B65CA"/>
    <w:lvl w:ilvl="0" w:tentative="0">
      <w:start w:val="1"/>
      <w:numFmt w:val="decimal"/>
      <w:pStyle w:val="25"/>
      <w:suff w:val="space"/>
      <w:lvlText w:val="%1."/>
      <w:lvlJc w:val="left"/>
      <w:pPr>
        <w:tabs>
          <w:tab w:val="left" w:pos="360"/>
        </w:tabs>
        <w:ind w:left="0" w:firstLine="0"/>
      </w:pPr>
    </w:lvl>
    <w:lvl w:ilvl="1" w:tentative="0">
      <w:start w:val="1"/>
      <w:numFmt w:val="decimal"/>
      <w:pStyle w:val="26"/>
      <w:suff w:val="space"/>
      <w:lvlText w:val="%1.%2."/>
      <w:lvlJc w:val="left"/>
      <w:pPr>
        <w:tabs>
          <w:tab w:val="left" w:pos="792"/>
        </w:tabs>
        <w:ind w:left="0" w:firstLine="0"/>
      </w:pPr>
    </w:lvl>
    <w:lvl w:ilvl="2" w:tentative="0">
      <w:start w:val="1"/>
      <w:numFmt w:val="decimal"/>
      <w:pStyle w:val="27"/>
      <w:suff w:val="space"/>
      <w:lvlText w:val="%1.%2.%3."/>
      <w:lvlJc w:val="left"/>
      <w:pPr>
        <w:tabs>
          <w:tab w:val="left" w:pos="1440"/>
        </w:tabs>
        <w:ind w:left="0" w:firstLine="0"/>
      </w:pPr>
    </w:lvl>
    <w:lvl w:ilvl="3" w:tentative="0">
      <w:start w:val="1"/>
      <w:numFmt w:val="decimal"/>
      <w:pStyle w:val="28"/>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90"/>
  <w:displayHorizontalDrawingGridEvery w:val="1"/>
  <w:displayVerticalDrawingGridEvery w:val="1"/>
  <w:noPunctuationKerning w:val="1"/>
  <w:characterSpacingControl w:val="doNotCompress"/>
  <w:footnotePr>
    <w:footnote w:id="0"/>
    <w:footnote w:id="1"/>
  </w:footnotePr>
  <w:compat>
    <w:balanceSingleByteDoubleByteWidth/>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4OGQzM2U5ZjU5YTUyMTk3MmE1MzdiM2I0Zjk5YjcifQ=="/>
  </w:docVars>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04BD38C2"/>
    <w:rsid w:val="0B153DFF"/>
    <w:rsid w:val="0DD84DFE"/>
    <w:rsid w:val="0F3FBBA0"/>
    <w:rsid w:val="10635C65"/>
    <w:rsid w:val="122FF843"/>
    <w:rsid w:val="13DCFB99"/>
    <w:rsid w:val="15AF157A"/>
    <w:rsid w:val="179E67AB"/>
    <w:rsid w:val="1A1D6E85"/>
    <w:rsid w:val="1B777675"/>
    <w:rsid w:val="1D911343"/>
    <w:rsid w:val="1F4B9F76"/>
    <w:rsid w:val="1F7051C4"/>
    <w:rsid w:val="1FFDE27F"/>
    <w:rsid w:val="227B3DFE"/>
    <w:rsid w:val="24DE3E1E"/>
    <w:rsid w:val="28FE5094"/>
    <w:rsid w:val="2F7D09B8"/>
    <w:rsid w:val="2FF7145A"/>
    <w:rsid w:val="352D95DA"/>
    <w:rsid w:val="369BB726"/>
    <w:rsid w:val="36DA1DB0"/>
    <w:rsid w:val="36DFC955"/>
    <w:rsid w:val="37411FAD"/>
    <w:rsid w:val="37B42D0F"/>
    <w:rsid w:val="37DDACC3"/>
    <w:rsid w:val="38A55CCB"/>
    <w:rsid w:val="3AAE7109"/>
    <w:rsid w:val="3BED44B1"/>
    <w:rsid w:val="3BF53502"/>
    <w:rsid w:val="3D3F3B41"/>
    <w:rsid w:val="3D89020A"/>
    <w:rsid w:val="3DD9DE67"/>
    <w:rsid w:val="3DFD37EE"/>
    <w:rsid w:val="3E7FAC2B"/>
    <w:rsid w:val="3EBE39D2"/>
    <w:rsid w:val="3EBF8964"/>
    <w:rsid w:val="3ECFF895"/>
    <w:rsid w:val="3EDF1828"/>
    <w:rsid w:val="3F3F39EA"/>
    <w:rsid w:val="3FB77B42"/>
    <w:rsid w:val="3FFBFAA3"/>
    <w:rsid w:val="3FFCD30D"/>
    <w:rsid w:val="3FFF45DE"/>
    <w:rsid w:val="443A2A91"/>
    <w:rsid w:val="45AECCC7"/>
    <w:rsid w:val="47FB1C56"/>
    <w:rsid w:val="4A82324B"/>
    <w:rsid w:val="4B750116"/>
    <w:rsid w:val="4EF9BF58"/>
    <w:rsid w:val="4F7F4C58"/>
    <w:rsid w:val="4F7FCCCE"/>
    <w:rsid w:val="4FAB1650"/>
    <w:rsid w:val="4FFC76C8"/>
    <w:rsid w:val="53FD79A1"/>
    <w:rsid w:val="55DD93BC"/>
    <w:rsid w:val="55F7069D"/>
    <w:rsid w:val="577FFFA6"/>
    <w:rsid w:val="57A75A04"/>
    <w:rsid w:val="57AF7F34"/>
    <w:rsid w:val="57FFF441"/>
    <w:rsid w:val="592B61C1"/>
    <w:rsid w:val="59374B66"/>
    <w:rsid w:val="5A4E382E"/>
    <w:rsid w:val="5BBFD0C0"/>
    <w:rsid w:val="5BE733F0"/>
    <w:rsid w:val="5BF78C4A"/>
    <w:rsid w:val="5D638F94"/>
    <w:rsid w:val="5D991C65"/>
    <w:rsid w:val="5DB8E684"/>
    <w:rsid w:val="5DBB8C98"/>
    <w:rsid w:val="5DBFEC95"/>
    <w:rsid w:val="5EAADE67"/>
    <w:rsid w:val="5ECC69D0"/>
    <w:rsid w:val="5EFD8577"/>
    <w:rsid w:val="5EFFA302"/>
    <w:rsid w:val="5F3F5848"/>
    <w:rsid w:val="5F6311F6"/>
    <w:rsid w:val="5F6F655F"/>
    <w:rsid w:val="5FC5111D"/>
    <w:rsid w:val="5FDD1BF4"/>
    <w:rsid w:val="5FE72C7A"/>
    <w:rsid w:val="5FFDEC69"/>
    <w:rsid w:val="62F45876"/>
    <w:rsid w:val="63ED469E"/>
    <w:rsid w:val="63FB87DF"/>
    <w:rsid w:val="64040FFF"/>
    <w:rsid w:val="65167D25"/>
    <w:rsid w:val="657F9B6D"/>
    <w:rsid w:val="65FFEE2D"/>
    <w:rsid w:val="6BFDADD3"/>
    <w:rsid w:val="6DAE4CFF"/>
    <w:rsid w:val="6DE8ECF5"/>
    <w:rsid w:val="6E61A2CC"/>
    <w:rsid w:val="6EDCF3CC"/>
    <w:rsid w:val="6EF7F3BA"/>
    <w:rsid w:val="6F6F0A21"/>
    <w:rsid w:val="6FCBF6C6"/>
    <w:rsid w:val="6FEE8442"/>
    <w:rsid w:val="6FFEACBF"/>
    <w:rsid w:val="73EF579A"/>
    <w:rsid w:val="74FB85AA"/>
    <w:rsid w:val="7568A413"/>
    <w:rsid w:val="75E717A1"/>
    <w:rsid w:val="779D7EAF"/>
    <w:rsid w:val="797FDA64"/>
    <w:rsid w:val="79CBA17E"/>
    <w:rsid w:val="79DBF48C"/>
    <w:rsid w:val="7A38F741"/>
    <w:rsid w:val="7AFFD8FA"/>
    <w:rsid w:val="7B3EC220"/>
    <w:rsid w:val="7B3F1108"/>
    <w:rsid w:val="7BF637EF"/>
    <w:rsid w:val="7BF7A20A"/>
    <w:rsid w:val="7BFF9F92"/>
    <w:rsid w:val="7DE7E541"/>
    <w:rsid w:val="7DF5DB6F"/>
    <w:rsid w:val="7E05038E"/>
    <w:rsid w:val="7E2EE1F8"/>
    <w:rsid w:val="7E6F760C"/>
    <w:rsid w:val="7E7B5C30"/>
    <w:rsid w:val="7EA76626"/>
    <w:rsid w:val="7EAFD3A2"/>
    <w:rsid w:val="7EB69D70"/>
    <w:rsid w:val="7ED348BC"/>
    <w:rsid w:val="7ED37CE2"/>
    <w:rsid w:val="7EEF3593"/>
    <w:rsid w:val="7EFED9F9"/>
    <w:rsid w:val="7F1729A4"/>
    <w:rsid w:val="7F6F052B"/>
    <w:rsid w:val="7F793FB4"/>
    <w:rsid w:val="7F7E718A"/>
    <w:rsid w:val="7FA0939E"/>
    <w:rsid w:val="7FA5FBC5"/>
    <w:rsid w:val="7FAD203B"/>
    <w:rsid w:val="7FBF1229"/>
    <w:rsid w:val="7FDF3F8C"/>
    <w:rsid w:val="7FDF516A"/>
    <w:rsid w:val="7FE456E3"/>
    <w:rsid w:val="7FEA443B"/>
    <w:rsid w:val="7FFD0735"/>
    <w:rsid w:val="7FFDBFBD"/>
    <w:rsid w:val="7FFF0504"/>
    <w:rsid w:val="86F7B8E4"/>
    <w:rsid w:val="8EEA9FED"/>
    <w:rsid w:val="8EF7286B"/>
    <w:rsid w:val="8F31F7B1"/>
    <w:rsid w:val="8FCF4917"/>
    <w:rsid w:val="8FD0429A"/>
    <w:rsid w:val="8FFABDB8"/>
    <w:rsid w:val="977EFF14"/>
    <w:rsid w:val="97FB2544"/>
    <w:rsid w:val="9DF60031"/>
    <w:rsid w:val="9F3BD2A6"/>
    <w:rsid w:val="9F9F4049"/>
    <w:rsid w:val="9FF50FCE"/>
    <w:rsid w:val="9FFF0798"/>
    <w:rsid w:val="A97F818A"/>
    <w:rsid w:val="AEBED28B"/>
    <w:rsid w:val="AF3E1943"/>
    <w:rsid w:val="AF7D9DE3"/>
    <w:rsid w:val="AFCF22B5"/>
    <w:rsid w:val="AFEBF807"/>
    <w:rsid w:val="B3FAF705"/>
    <w:rsid w:val="B6F625C8"/>
    <w:rsid w:val="B747F614"/>
    <w:rsid w:val="B7FED67D"/>
    <w:rsid w:val="BAEFC2B0"/>
    <w:rsid w:val="BAFDC9CD"/>
    <w:rsid w:val="BBFBD6A4"/>
    <w:rsid w:val="BBFFD090"/>
    <w:rsid w:val="BE5D470D"/>
    <w:rsid w:val="BE9FA14C"/>
    <w:rsid w:val="BF3CBC4A"/>
    <w:rsid w:val="BFBF0BF7"/>
    <w:rsid w:val="BFDF99AE"/>
    <w:rsid w:val="CBCDA745"/>
    <w:rsid w:val="CE7FC2CF"/>
    <w:rsid w:val="CEEE23A6"/>
    <w:rsid w:val="CEEEB420"/>
    <w:rsid w:val="CFF53FA5"/>
    <w:rsid w:val="D57DD2B6"/>
    <w:rsid w:val="D7F37632"/>
    <w:rsid w:val="D9AFF43F"/>
    <w:rsid w:val="D9FBA566"/>
    <w:rsid w:val="D9FF1C85"/>
    <w:rsid w:val="DBBF6681"/>
    <w:rsid w:val="DBBFC11A"/>
    <w:rsid w:val="DBFF08C1"/>
    <w:rsid w:val="DCEFF83E"/>
    <w:rsid w:val="DD8FA973"/>
    <w:rsid w:val="DDCBFD86"/>
    <w:rsid w:val="DDE81DF1"/>
    <w:rsid w:val="DDF290A7"/>
    <w:rsid w:val="DEAFA810"/>
    <w:rsid w:val="DEC724C0"/>
    <w:rsid w:val="DEFBD2BE"/>
    <w:rsid w:val="DF5F069A"/>
    <w:rsid w:val="DFDD0655"/>
    <w:rsid w:val="DFEDC625"/>
    <w:rsid w:val="DFFE927F"/>
    <w:rsid w:val="DFFFF9FB"/>
    <w:rsid w:val="E49A7684"/>
    <w:rsid w:val="E6573DB3"/>
    <w:rsid w:val="E75ABF42"/>
    <w:rsid w:val="E7F46BBB"/>
    <w:rsid w:val="E7F7E697"/>
    <w:rsid w:val="E7FF68E5"/>
    <w:rsid w:val="E9DBA898"/>
    <w:rsid w:val="E9F75660"/>
    <w:rsid w:val="EBFF57E2"/>
    <w:rsid w:val="ECD6B3E1"/>
    <w:rsid w:val="ECF5EEB2"/>
    <w:rsid w:val="EE7FE91A"/>
    <w:rsid w:val="EEBB9E0B"/>
    <w:rsid w:val="EFB7BAF4"/>
    <w:rsid w:val="EFDA785B"/>
    <w:rsid w:val="EFE75EA2"/>
    <w:rsid w:val="EFFD5DA0"/>
    <w:rsid w:val="EFFF7B6A"/>
    <w:rsid w:val="EFFFF40D"/>
    <w:rsid w:val="F3AF37D8"/>
    <w:rsid w:val="F3BF70B9"/>
    <w:rsid w:val="F67EDA16"/>
    <w:rsid w:val="F77FB540"/>
    <w:rsid w:val="F7DFFABA"/>
    <w:rsid w:val="F96F0AA1"/>
    <w:rsid w:val="FB77CD13"/>
    <w:rsid w:val="FB87A72E"/>
    <w:rsid w:val="FB9C9EE1"/>
    <w:rsid w:val="FB9F076E"/>
    <w:rsid w:val="FBBB8722"/>
    <w:rsid w:val="FBBFC631"/>
    <w:rsid w:val="FBF7FC5B"/>
    <w:rsid w:val="FBFEE361"/>
    <w:rsid w:val="FBFF4F24"/>
    <w:rsid w:val="FD7FB607"/>
    <w:rsid w:val="FDBE7854"/>
    <w:rsid w:val="FDFFE825"/>
    <w:rsid w:val="FE7FE378"/>
    <w:rsid w:val="FEBB7710"/>
    <w:rsid w:val="FEFB0701"/>
    <w:rsid w:val="FF3AF5CB"/>
    <w:rsid w:val="FF83F849"/>
    <w:rsid w:val="FF8985B8"/>
    <w:rsid w:val="FF9B7EFC"/>
    <w:rsid w:val="FF9FDA93"/>
    <w:rsid w:val="FFAE0C27"/>
    <w:rsid w:val="FFB3A4AE"/>
    <w:rsid w:val="FFB706F8"/>
    <w:rsid w:val="FFBFD1BD"/>
    <w:rsid w:val="FFCAAB5B"/>
    <w:rsid w:val="FFDBD492"/>
    <w:rsid w:val="FFE35211"/>
    <w:rsid w:val="FFE3CA4E"/>
    <w:rsid w:val="FFEF5C74"/>
    <w:rsid w:val="FFFA0273"/>
    <w:rsid w:val="FFFE3033"/>
    <w:rsid w:val="FFFEE3F3"/>
    <w:rsid w:val="FFFFC814"/>
    <w:rsid w:val="FFFFF4A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4"/>
    <w:unhideWhenUsed/>
    <w:qFormat/>
    <w:uiPriority w:val="0"/>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unhideWhenUsed/>
    <w:qFormat/>
    <w:uiPriority w:val="0"/>
    <w:pPr>
      <w:keepNext/>
      <w:keepLines/>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22">
    <w:name w:val="Default Paragraph Font"/>
    <w:semiHidden/>
    <w:unhideWhenUsed/>
    <w:qFormat/>
    <w:uiPriority w:val="1"/>
  </w:style>
  <w:style w:type="table" w:default="1" w:styleId="2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9">
    <w:name w:val="Document Map"/>
    <w:basedOn w:val="1"/>
    <w:semiHidden/>
    <w:qFormat/>
    <w:uiPriority w:val="0"/>
    <w:pPr>
      <w:shd w:val="clear" w:color="auto" w:fill="000080"/>
    </w:pPr>
    <w:rPr>
      <w:rFonts w:ascii="Tahoma" w:hAnsi="Tahoma" w:cs="Tahoma"/>
      <w:sz w:val="20"/>
      <w:szCs w:val="20"/>
    </w:rPr>
  </w:style>
  <w:style w:type="paragraph" w:styleId="10">
    <w:name w:val="toc 5"/>
    <w:basedOn w:val="1"/>
    <w:next w:val="1"/>
    <w:semiHidden/>
    <w:qFormat/>
    <w:uiPriority w:val="0"/>
    <w:pPr>
      <w:spacing w:line="360" w:lineRule="auto"/>
      <w:ind w:left="960"/>
    </w:pPr>
  </w:style>
  <w:style w:type="paragraph" w:styleId="11">
    <w:name w:val="toc 3"/>
    <w:basedOn w:val="1"/>
    <w:next w:val="1"/>
    <w:qFormat/>
    <w:uiPriority w:val="39"/>
    <w:pPr>
      <w:spacing w:line="360" w:lineRule="auto"/>
      <w:ind w:left="480"/>
    </w:pPr>
  </w:style>
  <w:style w:type="paragraph" w:styleId="12">
    <w:name w:val="Balloon Text"/>
    <w:basedOn w:val="1"/>
    <w:link w:val="32"/>
    <w:qFormat/>
    <w:uiPriority w:val="0"/>
    <w:rPr>
      <w:rFonts w:ascii="Tahoma" w:hAnsi="Tahoma" w:cs="Tahoma"/>
      <w:sz w:val="16"/>
      <w:szCs w:val="16"/>
    </w:rPr>
  </w:style>
  <w:style w:type="paragraph" w:styleId="13">
    <w:name w:val="footer"/>
    <w:basedOn w:val="1"/>
    <w:link w:val="40"/>
    <w:qFormat/>
    <w:uiPriority w:val="99"/>
    <w:pPr>
      <w:tabs>
        <w:tab w:val="center" w:pos="4680"/>
        <w:tab w:val="right" w:pos="9360"/>
      </w:tabs>
      <w:spacing w:before="0" w:after="0"/>
    </w:pPr>
  </w:style>
  <w:style w:type="paragraph" w:styleId="14">
    <w:name w:val="header"/>
    <w:basedOn w:val="1"/>
    <w:link w:val="39"/>
    <w:qFormat/>
    <w:uiPriority w:val="99"/>
    <w:pPr>
      <w:tabs>
        <w:tab w:val="center" w:pos="4680"/>
        <w:tab w:val="right" w:pos="9360"/>
      </w:tabs>
      <w:spacing w:before="0" w:after="0"/>
    </w:pPr>
  </w:style>
  <w:style w:type="paragraph" w:styleId="15">
    <w:name w:val="toc 1"/>
    <w:basedOn w:val="1"/>
    <w:next w:val="1"/>
    <w:qFormat/>
    <w:uiPriority w:val="39"/>
    <w:pPr>
      <w:spacing w:line="360" w:lineRule="auto"/>
    </w:pPr>
    <w:rPr>
      <w:b/>
    </w:rPr>
  </w:style>
  <w:style w:type="paragraph" w:styleId="16">
    <w:name w:val="toc 4"/>
    <w:basedOn w:val="1"/>
    <w:next w:val="1"/>
    <w:qFormat/>
    <w:uiPriority w:val="39"/>
    <w:pPr>
      <w:spacing w:line="360" w:lineRule="auto"/>
      <w:ind w:left="720"/>
    </w:pPr>
  </w:style>
  <w:style w:type="paragraph" w:styleId="17">
    <w:name w:val="toc 2"/>
    <w:basedOn w:val="1"/>
    <w:next w:val="1"/>
    <w:qFormat/>
    <w:uiPriority w:val="39"/>
    <w:pPr>
      <w:spacing w:line="360" w:lineRule="auto"/>
      <w:ind w:left="24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basedOn w:val="22"/>
    <w:qFormat/>
    <w:uiPriority w:val="99"/>
    <w:rPr>
      <w:color w:val="0000FF"/>
      <w:u w:val="single"/>
    </w:rPr>
  </w:style>
  <w:style w:type="paragraph" w:customStyle="1" w:styleId="24">
    <w:name w:val="AxureTOCHeading"/>
    <w:basedOn w:val="1"/>
    <w:qFormat/>
    <w:uiPriority w:val="0"/>
    <w:pPr>
      <w:spacing w:before="360"/>
      <w:jc w:val="center"/>
    </w:pPr>
    <w:rPr>
      <w:b/>
      <w:color w:val="404040" w:themeColor="text1" w:themeTint="BF"/>
      <w:sz w:val="24"/>
      <w14:textFill>
        <w14:solidFill>
          <w14:schemeClr w14:val="tx1">
            <w14:lumMod w14:val="75000"/>
            <w14:lumOff w14:val="25000"/>
          </w14:schemeClr>
        </w14:solidFill>
      </w14:textFill>
    </w:rPr>
  </w:style>
  <w:style w:type="paragraph" w:customStyle="1" w:styleId="25">
    <w:name w:val="AxureHeading1"/>
    <w:basedOn w:val="1"/>
    <w:qFormat/>
    <w:uiPriority w:val="0"/>
    <w:pPr>
      <w:numPr>
        <w:ilvl w:val="0"/>
        <w:numId w:val="1"/>
      </w:numPr>
      <w:spacing w:after="240"/>
    </w:pPr>
    <w:rPr>
      <w:b/>
      <w:color w:val="404040" w:themeColor="text1" w:themeTint="BF"/>
      <w:sz w:val="28"/>
      <w14:textFill>
        <w14:solidFill>
          <w14:schemeClr w14:val="tx1">
            <w14:lumMod w14:val="75000"/>
            <w14:lumOff w14:val="25000"/>
          </w14:schemeClr>
        </w14:solidFill>
      </w14:textFill>
    </w:rPr>
  </w:style>
  <w:style w:type="paragraph" w:customStyle="1" w:styleId="26">
    <w:name w:val="AxureHeading2"/>
    <w:basedOn w:val="1"/>
    <w:qFormat/>
    <w:uiPriority w:val="0"/>
    <w:pPr>
      <w:numPr>
        <w:ilvl w:val="1"/>
        <w:numId w:val="1"/>
      </w:numPr>
    </w:pPr>
    <w:rPr>
      <w:b/>
      <w:color w:val="404040" w:themeColor="text1" w:themeTint="BF"/>
      <w:sz w:val="26"/>
      <w14:textFill>
        <w14:solidFill>
          <w14:schemeClr w14:val="tx1">
            <w14:lumMod w14:val="75000"/>
            <w14:lumOff w14:val="25000"/>
          </w14:schemeClr>
        </w14:solidFill>
      </w14:textFill>
    </w:rPr>
  </w:style>
  <w:style w:type="paragraph" w:customStyle="1" w:styleId="27">
    <w:name w:val="AxureHeading3"/>
    <w:basedOn w:val="1"/>
    <w:qFormat/>
    <w:uiPriority w:val="0"/>
    <w:pPr>
      <w:numPr>
        <w:ilvl w:val="2"/>
        <w:numId w:val="1"/>
      </w:numPr>
      <w:spacing w:before="240"/>
    </w:pPr>
    <w:rPr>
      <w:b/>
      <w:color w:val="404040" w:themeColor="text1" w:themeTint="BF"/>
      <w:sz w:val="20"/>
      <w14:textFill>
        <w14:solidFill>
          <w14:schemeClr w14:val="tx1">
            <w14:lumMod w14:val="75000"/>
            <w14:lumOff w14:val="25000"/>
          </w14:schemeClr>
        </w14:solidFill>
      </w14:textFill>
    </w:rPr>
  </w:style>
  <w:style w:type="paragraph" w:customStyle="1" w:styleId="28">
    <w:name w:val="AxureHeading4"/>
    <w:basedOn w:val="1"/>
    <w:qFormat/>
    <w:uiPriority w:val="0"/>
    <w:pPr>
      <w:numPr>
        <w:ilvl w:val="3"/>
        <w:numId w:val="1"/>
      </w:numPr>
      <w:spacing w:before="240"/>
    </w:pPr>
    <w:rPr>
      <w:b/>
      <w:i/>
      <w:color w:val="404040" w:themeColor="text1" w:themeTint="BF"/>
      <w:sz w:val="20"/>
      <w14:textFill>
        <w14:solidFill>
          <w14:schemeClr w14:val="tx1">
            <w14:lumMod w14:val="75000"/>
            <w14:lumOff w14:val="25000"/>
          </w14:schemeClr>
        </w14:solidFill>
      </w14:textFill>
    </w:rPr>
  </w:style>
  <w:style w:type="paragraph" w:customStyle="1" w:styleId="29">
    <w:name w:val="AxureTableHeaderText"/>
    <w:basedOn w:val="1"/>
    <w:qFormat/>
    <w:uiPriority w:val="0"/>
    <w:pPr>
      <w:spacing w:before="60" w:after="60"/>
    </w:pPr>
    <w:rPr>
      <w:b/>
      <w:sz w:val="16"/>
    </w:rPr>
  </w:style>
  <w:style w:type="paragraph" w:customStyle="1" w:styleId="30">
    <w:name w:val="AxureTableNormalText"/>
    <w:basedOn w:val="1"/>
    <w:qFormat/>
    <w:uiPriority w:val="0"/>
    <w:pPr>
      <w:spacing w:before="60" w:after="60"/>
    </w:pPr>
    <w:rPr>
      <w:sz w:val="16"/>
    </w:rPr>
  </w:style>
  <w:style w:type="paragraph" w:customStyle="1" w:styleId="31">
    <w:name w:val="AxureHeadingBasic"/>
    <w:basedOn w:val="1"/>
    <w:qFormat/>
    <w:uiPriority w:val="0"/>
    <w:pPr>
      <w:spacing w:before="240"/>
    </w:pPr>
    <w:rPr>
      <w:b/>
      <w:color w:val="404040" w:themeColor="text1" w:themeTint="BF"/>
      <w:u w:val="single"/>
      <w14:textFill>
        <w14:solidFill>
          <w14:schemeClr w14:val="tx1">
            <w14:lumMod w14:val="75000"/>
            <w14:lumOff w14:val="25000"/>
          </w14:schemeClr>
        </w14:solidFill>
      </w14:textFill>
    </w:rPr>
  </w:style>
  <w:style w:type="character" w:customStyle="1" w:styleId="32">
    <w:name w:val="Balloon Text Char"/>
    <w:basedOn w:val="22"/>
    <w:link w:val="12"/>
    <w:qFormat/>
    <w:uiPriority w:val="0"/>
    <w:rPr>
      <w:rFonts w:ascii="Tahoma" w:hAnsi="Tahoma" w:cs="Tahoma"/>
      <w:sz w:val="16"/>
      <w:szCs w:val="16"/>
    </w:rPr>
  </w:style>
  <w:style w:type="table" w:customStyle="1" w:styleId="33">
    <w:name w:val="AxureTableStyle"/>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4">
    <w:name w:val="Heading 4 Char"/>
    <w:basedOn w:val="22"/>
    <w:link w:val="5"/>
    <w:qFormat/>
    <w:uiPriority w:val="0"/>
    <w:rPr>
      <w:rFonts w:asciiTheme="majorHAnsi" w:hAnsiTheme="majorHAnsi" w:eastAsiaTheme="majorEastAsia" w:cstheme="majorBidi"/>
      <w:b/>
      <w:bCs/>
      <w:i/>
      <w:iCs/>
      <w:color w:val="4F81BD" w:themeColor="accent1"/>
      <w:sz w:val="18"/>
      <w:szCs w:val="24"/>
      <w14:textFill>
        <w14:solidFill>
          <w14:schemeClr w14:val="accent1"/>
        </w14:solidFill>
      </w14:textFill>
    </w:rPr>
  </w:style>
  <w:style w:type="character" w:customStyle="1" w:styleId="35">
    <w:name w:val="Heading 5 Char"/>
    <w:basedOn w:val="22"/>
    <w:link w:val="6"/>
    <w:qFormat/>
    <w:uiPriority w:val="0"/>
    <w:rPr>
      <w:rFonts w:asciiTheme="majorHAnsi" w:hAnsiTheme="majorHAnsi" w:eastAsiaTheme="majorEastAsia" w:cstheme="majorBidi"/>
      <w:color w:val="254061" w:themeColor="accent1" w:themeShade="80"/>
      <w:sz w:val="18"/>
      <w:szCs w:val="24"/>
    </w:rPr>
  </w:style>
  <w:style w:type="paragraph" w:customStyle="1" w:styleId="36">
    <w:name w:val="AxureImageParagraph"/>
    <w:basedOn w:val="1"/>
    <w:qFormat/>
    <w:uiPriority w:val="0"/>
    <w:pPr>
      <w:jc w:val="center"/>
    </w:pPr>
  </w:style>
  <w:style w:type="paragraph" w:styleId="37">
    <w:name w:val="No Spacing"/>
    <w:link w:val="38"/>
    <w:qFormat/>
    <w:uiPriority w:val="1"/>
    <w:rPr>
      <w:rFonts w:asciiTheme="minorHAnsi" w:hAnsiTheme="minorHAnsi" w:eastAsiaTheme="minorEastAsia" w:cstheme="minorBidi"/>
      <w:sz w:val="22"/>
      <w:szCs w:val="22"/>
      <w:lang w:val="en-US" w:eastAsia="en-US" w:bidi="ar-SA"/>
    </w:rPr>
  </w:style>
  <w:style w:type="character" w:customStyle="1" w:styleId="38">
    <w:name w:val="No Spacing Char"/>
    <w:basedOn w:val="22"/>
    <w:link w:val="37"/>
    <w:qFormat/>
    <w:uiPriority w:val="1"/>
    <w:rPr>
      <w:rFonts w:asciiTheme="minorHAnsi" w:hAnsiTheme="minorHAnsi" w:eastAsiaTheme="minorEastAsia" w:cstheme="minorBidi"/>
      <w:sz w:val="22"/>
      <w:szCs w:val="22"/>
    </w:rPr>
  </w:style>
  <w:style w:type="character" w:customStyle="1" w:styleId="39">
    <w:name w:val="Header Char"/>
    <w:basedOn w:val="22"/>
    <w:link w:val="14"/>
    <w:qFormat/>
    <w:uiPriority w:val="99"/>
    <w:rPr>
      <w:rFonts w:ascii="Arial" w:hAnsi="Arial" w:cs="Arial"/>
      <w:sz w:val="18"/>
      <w:szCs w:val="24"/>
    </w:rPr>
  </w:style>
  <w:style w:type="character" w:customStyle="1" w:styleId="40">
    <w:name w:val="Footer Char"/>
    <w:basedOn w:val="22"/>
    <w:link w:val="13"/>
    <w:qFormat/>
    <w:uiPriority w:val="99"/>
    <w:rPr>
      <w:rFonts w:ascii="Arial" w:hAnsi="Arial" w:cs="Arial"/>
      <w:sz w:val="18"/>
      <w:szCs w:val="24"/>
    </w:rPr>
  </w:style>
  <w:style w:type="character" w:styleId="41">
    <w:name w:val="Placeholder Text"/>
    <w:basedOn w:val="22"/>
    <w:semiHidden/>
    <w:qFormat/>
    <w:uiPriority w:val="99"/>
    <w:rPr>
      <w:color w:val="808080"/>
    </w:rPr>
  </w:style>
  <w:style w:type="paragraph" w:customStyle="1" w:styleId="42">
    <w:name w:val="AxureHiddenParagraph"/>
    <w:basedOn w:val="1"/>
    <w:qFormat/>
    <w:uiPriority w:val="0"/>
    <w:pPr>
      <w:spacing w:before="0" w:after="0"/>
    </w:pPr>
    <w:rPr>
      <w:sz w:val="2"/>
    </w:rPr>
  </w:style>
  <w:style w:type="paragraph" w:customStyle="1" w:styleId="43">
    <w:name w:val="Axure一级标题"/>
    <w:basedOn w:val="1"/>
    <w:qFormat/>
    <w:uiPriority w:val="0"/>
    <w:pPr>
      <w:spacing w:after="240"/>
      <w:outlineLvl w:val="0"/>
    </w:pPr>
    <w:rPr>
      <w:b/>
      <w:color w:val="auto"/>
      <w:sz w:val="28"/>
    </w:rPr>
  </w:style>
  <w:style w:type="paragraph" w:customStyle="1" w:styleId="44">
    <w:name w:val="AxureHeading21"/>
    <w:basedOn w:val="1"/>
    <w:qFormat/>
    <w:uiPriority w:val="0"/>
    <w:pPr>
      <w:outlineLvl w:val="1"/>
    </w:pPr>
    <w:rPr>
      <w:b/>
      <w:color w:val="auto"/>
      <w:sz w:val="26"/>
    </w:rPr>
  </w:style>
  <w:style w:type="paragraph" w:customStyle="1" w:styleId="45">
    <w:name w:val="AxureHeading31"/>
    <w:basedOn w:val="1"/>
    <w:qFormat/>
    <w:uiPriority w:val="0"/>
    <w:pPr>
      <w:spacing w:before="240"/>
      <w:outlineLvl w:val="2"/>
    </w:pPr>
    <w:rPr>
      <w:b/>
      <w:color w:val="auto"/>
      <w:szCs w:val="20"/>
    </w:rPr>
  </w:style>
  <w:style w:type="paragraph" w:customStyle="1" w:styleId="46">
    <w:name w:val="AxureHeading41"/>
    <w:basedOn w:val="1"/>
    <w:qFormat/>
    <w:uiPriority w:val="0"/>
    <w:pPr>
      <w:spacing w:before="240"/>
      <w:outlineLvl w:val="3"/>
    </w:pPr>
    <w:rPr>
      <w:b/>
      <w:i/>
      <w:color w:val="auto"/>
      <w:sz w:val="20"/>
    </w:rPr>
  </w:style>
  <w:style w:type="paragraph" w:customStyle="1" w:styleId="47">
    <w:name w:val="Axure表格标题文字"/>
    <w:basedOn w:val="1"/>
    <w:qFormat/>
    <w:uiPriority w:val="0"/>
    <w:pPr>
      <w:spacing w:before="60" w:after="60"/>
    </w:pPr>
    <w:rPr>
      <w:b/>
      <w:sz w:val="16"/>
    </w:rPr>
  </w:style>
  <w:style w:type="paragraph" w:customStyle="1" w:styleId="48">
    <w:name w:val="Axure表格常规文字"/>
    <w:basedOn w:val="1"/>
    <w:qFormat/>
    <w:uiPriority w:val="0"/>
    <w:pPr>
      <w:spacing w:before="60" w:after="60"/>
    </w:pPr>
    <w:rPr>
      <w:sz w:val="16"/>
    </w:rPr>
  </w:style>
  <w:style w:type="paragraph" w:customStyle="1" w:styleId="49">
    <w:name w:val="Axure基本标题"/>
    <w:basedOn w:val="1"/>
    <w:qFormat/>
    <w:uiPriority w:val="0"/>
    <w:pPr>
      <w:spacing w:before="240"/>
    </w:pPr>
    <w:rPr>
      <w:b/>
      <w:u w:val="single"/>
    </w:rPr>
  </w:style>
  <w:style w:type="table" w:customStyle="1" w:styleId="50">
    <w:name w:val="Axure表格样式"/>
    <w:basedOn w:val="20"/>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hubo\Library\Containers\com.kingsoft.wpsoffice.mac\Data\D:\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1</Pages>
  <Words>3494</Words>
  <Characters>3590</Characters>
  <Lines>1</Lines>
  <Paragraphs>1</Paragraphs>
  <TotalTime>5</TotalTime>
  <ScaleCrop>false</ScaleCrop>
  <LinksUpToDate>false</LinksUpToDate>
  <CharactersWithSpaces>3700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2010-10-22T13:47:00Z</dcterms:created>
  <dc:creator>[Your Name]</dc:creator>
  <cp:lastModifiedBy>风过之痕</cp:lastModifiedBy>
  <cp:lastPrinted>2010-10-21T16:33:00Z</cp:lastPrinted>
  <dcterms:modified xsi:type="dcterms:W3CDTF">2024-03-04T17:06:45Z</dcterms:modified>
  <dc:title>The Documentation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26E8800BB2A53D1EAD85F863DB4D9814</vt:lpwstr>
  </property>
</Properties>
</file>