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调整推广页、个人业绩页优化需求增加运营阵地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个人业绩增加推广攻略、常见问题、朋友圈素材，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为推客运营提供阵地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增加推客引导、问题解答的便捷性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二、需求内容：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具体交互、备注见原型链接：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"https://gyark9.axshare.com"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https://gyark9.axshare.com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蓝湖链接：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"https://lanhuapp.com/url/wlRTf-m3gRY"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https://lanhuapp.com/url/wlRTf-m3gRY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主要改动情况：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个人业绩下新增推广攻略、常见问题、朋友圈素材，订单明细入口改到中间功能入口处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1642110" cy="3886835"/>
            <wp:effectExtent l="0" t="0" r="15240" b="18415"/>
            <wp:docPr id="6" name="图片 6" descr="办卡数据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办卡数据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右侧推广办卡按钮、办卡数据按钮改为长按1.5秒后可上下拖动，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释放后停留在释放位置，重新打开如果有已存在位置则使用已有位置，第一次打开位置在朋友圈素材icon上方20像素位置，两个按钮位置保持同步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若因时间关系无法改为可拖动，则按设计稿布放推广办卡按钮icon左上角坐标X=312像素Y=532，右边距8像素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办卡数据按钮上下不变，右边边距8像素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Icon图标见蓝湖切图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【1.1】推广攻略：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88085" cy="2551430"/>
            <wp:effectExtent l="0" t="0" r="1206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243965" cy="2573020"/>
            <wp:effectExtent l="0" t="0" r="13335" b="17780"/>
            <wp:docPr id="14" name="图片 14" descr="2ce3866164cad3565de8e7e820da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ce3866164cad3565de8e7e820da1e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从个人业绩页面，推广攻略按钮点击进入列表页，列表页左侧展示标题，更新日期，右侧展示标题图片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点击列表中条目进入正文，正文最上方正中展示标题图片，然后显示标题文字，后面显示正文内容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列表中展示控台里所有上架的推广攻略内容，不需要发布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（1.2.1）控台-改造：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【广告素材管理】名称修改为【内容管理】，并且下面新增3个2级栏目【推广攻略管理】、【常见问题管理】和【朋友圈素材管理】，如下图所示：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76425" cy="1619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（1.2.2）新增推广攻略管理页面，入口在【内容管理】-【推广攻略管理】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展示字段</w:t>
      </w:r>
      <w:r>
        <w:rPr>
          <w:rFonts w:hint="eastAsia"/>
          <w:lang w:val="en-US" w:eastAsia="zh-CN"/>
        </w:rPr>
        <w:t>：序号、文章标题、更新时间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操作按钮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添加：点击后进入到文章发布页面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搜索：可根据文章标题进行模糊查询，并展示搜索的结果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编辑：点击编辑可修改文章内容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下架：下架后，该文章不再展示在前端列表页，控台中条目操作变为上架可再次上架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删除：删除后，该文章将彻底删除，前端和后台都不再展示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69945"/>
            <wp:effectExtent l="0" t="0" r="698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（1.2.3）新增添加/编辑文章页面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标题：不超过20字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正文：富文本编辑，无字数限制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标题图片：可上传图片，显示在前端列表页，正文页顶端，图片尺寸216*156</w:t>
      </w:r>
    </w:p>
    <w:p>
      <w:pPr>
        <w:numPr>
          <w:ilvl w:val="0"/>
          <w:numId w:val="0"/>
        </w:numPr>
        <w:ind w:leftChars="0"/>
      </w:pPr>
    </w:p>
    <w:p>
      <w: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【2.1】常见问题，前端展示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94510" cy="3733800"/>
            <wp:effectExtent l="0" t="0" r="152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（2.1.1）问题最长展示两行，点击问题展开答案，再次点击问题收起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展示内容为控台常见问题管理中的全部条目，不需要发布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控台改造：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（2.2）新增常见问题管理页面，入口在【内容管理】-【常见问题管理】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展示字段</w:t>
      </w:r>
      <w:r>
        <w:rPr>
          <w:rFonts w:hint="eastAsia"/>
          <w:lang w:val="en-US" w:eastAsia="zh-CN"/>
        </w:rPr>
        <w:t>：序号、问题、更新时间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操作按钮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添加：点击后进入到添加问题页面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编辑：点击编辑可修改问题和答案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删除：删除后，则前端和后端同时删除该问题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52645" cy="2756535"/>
            <wp:effectExtent l="0" t="0" r="1460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（2.3）新增添加/编辑问题页面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0360" cy="2320925"/>
            <wp:effectExtent l="0" t="0" r="152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朋友圈素材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58010" cy="3996055"/>
            <wp:effectExtent l="0" t="0" r="889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6260" cy="3987165"/>
            <wp:effectExtent l="0" t="0" r="254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（3.2.1）一组素材最多9张图片，第一张图片须在对应海报二维码位置增加对应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推广二维码，左侧增加推广码（同海报）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点击保存图片按钮，将该组素材全部图片保存至用户相册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文案内容使用控台的素材描述内容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发表朋友圈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（3.2.2）控台改造：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增加-内容管理-</w:t>
      </w:r>
      <w:r>
        <w:rPr>
          <w:rFonts w:hint="eastAsia"/>
          <w:b/>
          <w:bCs/>
          <w:lang w:val="en-US" w:eastAsia="zh-CN"/>
        </w:rPr>
        <w:t>朋友圈素材管理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可管理已有朋友圈素材，发布新的朋友圈素材，删除朋友圈素材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692400"/>
            <wp:effectExtent l="0" t="0" r="6985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筛选项为素材名称，素材类型（全银行、单卡种）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展示内容：序号、素材名称、素材类型、素材描述、更新时间、操作</w:t>
      </w:r>
    </w:p>
    <w:p>
      <w: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新增时输入名称、描述（用于前端的复制文本）图片（第一张为推广海报（要求尺寸），后续最多8张，尺寸不做要求）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723890"/>
            <wp:effectExtent l="0" t="0" r="4445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选择素材类型：全银行、单卡种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单卡种须选择指定银行信用卡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（3.2.3）在业务发布中增加-推广-朋友圈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74165"/>
            <wp:effectExtent l="0" t="0" r="6985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新增发布内容：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8550" cy="2265045"/>
            <wp:effectExtent l="0" t="0" r="0" b="19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广告名称选择中仅展示朋友圈素材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C6882"/>
    <w:multiLevelType w:val="singleLevel"/>
    <w:tmpl w:val="8F7C68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1A8E660"/>
    <w:multiLevelType w:val="singleLevel"/>
    <w:tmpl w:val="91A8E660"/>
    <w:lvl w:ilvl="0" w:tentative="0">
      <w:start w:val="1"/>
      <w:numFmt w:val="decimal"/>
      <w:suff w:val="nothing"/>
      <w:lvlText w:val="%1、"/>
      <w:lvlJc w:val="left"/>
      <w:pPr>
        <w:ind w:left="840"/>
      </w:pPr>
    </w:lvl>
  </w:abstractNum>
  <w:abstractNum w:abstractNumId="2">
    <w:nsid w:val="CB9D546C"/>
    <w:multiLevelType w:val="singleLevel"/>
    <w:tmpl w:val="CB9D546C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77973C5F"/>
    <w:multiLevelType w:val="singleLevel"/>
    <w:tmpl w:val="77973C5F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D0F6D"/>
    <w:rsid w:val="07AC071F"/>
    <w:rsid w:val="0F381D98"/>
    <w:rsid w:val="0F771D24"/>
    <w:rsid w:val="14150477"/>
    <w:rsid w:val="15CC2283"/>
    <w:rsid w:val="1FD454CD"/>
    <w:rsid w:val="2D946114"/>
    <w:rsid w:val="3101197F"/>
    <w:rsid w:val="464979A5"/>
    <w:rsid w:val="4C5E6F4E"/>
    <w:rsid w:val="505671C8"/>
    <w:rsid w:val="52792CB3"/>
    <w:rsid w:val="54FA60FD"/>
    <w:rsid w:val="567E6DD0"/>
    <w:rsid w:val="56F943C8"/>
    <w:rsid w:val="57C37BB6"/>
    <w:rsid w:val="5E051B21"/>
    <w:rsid w:val="5E561FD6"/>
    <w:rsid w:val="6DB026C0"/>
    <w:rsid w:val="7A0D708B"/>
    <w:rsid w:val="7AA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2645</Words>
  <Characters>2682</Characters>
  <Lines>0</Lines>
  <Paragraphs>0</Paragraphs>
  <TotalTime>23</TotalTime>
  <ScaleCrop>false</ScaleCrop>
  <LinksUpToDate>false</LinksUpToDate>
  <CharactersWithSpaces>2683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2021-09-23T09:10:00Z</dcterms:created>
  <dc:creator>风过之痕</dc:creator>
  <cp:lastModifiedBy>风过之痕</cp:lastModifiedBy>
  <dcterms:modified xsi:type="dcterms:W3CDTF">2021-11-02T03:32:57Z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9FE171FF77A54A3DAA71260E12477D75</vt:lpwstr>
  </property>
</Properties>
</file>