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b/>
          <w:bCs/>
          <w:sz w:val="24"/>
          <w:szCs w:val="32"/>
          <w:lang w:val="en-US" w:eastAsia="zh-Hans"/>
        </w:rPr>
      </w:pPr>
      <w:r>
        <w:rPr>
          <w:rFonts w:hint="eastAsia"/>
          <w:b/>
          <w:bCs/>
          <w:sz w:val="24"/>
          <w:szCs w:val="32"/>
          <w:lang w:val="en-US" w:eastAsia="zh-Hans"/>
        </w:rPr>
        <w:t>拓客趣伴卡政策优化需求</w:t>
      </w:r>
    </w:p>
    <w:p>
      <w:pPr>
        <w:jc w:val="center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numPr>
          <w:numId w:val="0"/>
        </w:numPr>
        <w:jc w:val="both"/>
        <w:rPr>
          <w:rFonts w:hint="eastAsia" w:ascii="PingFang SC Regular" w:hAnsi="PingFang SC Regular" w:eastAsia="PingFang SC Regular" w:cs="PingFang SC Regular"/>
          <w:sz w:val="21"/>
          <w:szCs w:val="21"/>
          <w:lang w:val="en-US" w:eastAsia="zh-Hans"/>
        </w:rPr>
      </w:pPr>
      <w:r>
        <w:rPr>
          <w:rFonts w:hint="eastAsia" w:ascii="PingFang SC Regular" w:hAnsi="PingFang SC Regular" w:eastAsia="PingFang SC Regular" w:cs="PingFang SC Regular"/>
          <w:sz w:val="21"/>
          <w:szCs w:val="21"/>
          <w:lang w:eastAsia="zh-Hans"/>
        </w:rPr>
        <w:t>1、</w:t>
      </w:r>
      <w:r>
        <w:rPr>
          <w:rFonts w:hint="eastAsia" w:ascii="PingFang SC Regular" w:hAnsi="PingFang SC Regular" w:eastAsia="PingFang SC Regular" w:cs="PingFang SC Regular"/>
          <w:sz w:val="21"/>
          <w:szCs w:val="21"/>
          <w:lang w:val="en-US" w:eastAsia="zh-Hans"/>
        </w:rPr>
        <w:t>控台</w:t>
      </w:r>
      <w:r>
        <w:rPr>
          <w:rFonts w:hint="eastAsia" w:ascii="PingFang SC Regular" w:hAnsi="PingFang SC Regular" w:eastAsia="PingFang SC Regular" w:cs="PingFang SC Regular"/>
          <w:sz w:val="21"/>
          <w:szCs w:val="21"/>
          <w:lang w:eastAsia="zh-Hans"/>
        </w:rPr>
        <w:t>-</w:t>
      </w:r>
      <w:r>
        <w:rPr>
          <w:rFonts w:hint="eastAsia" w:ascii="PingFang SC Regular" w:hAnsi="PingFang SC Regular" w:eastAsia="PingFang SC Regular" w:cs="PingFang SC Regular"/>
          <w:sz w:val="21"/>
          <w:szCs w:val="21"/>
          <w:lang w:val="en-US" w:eastAsia="zh-Hans"/>
        </w:rPr>
        <w:t>业务发布</w:t>
      </w:r>
      <w:r>
        <w:rPr>
          <w:rFonts w:hint="eastAsia" w:ascii="PingFang SC Regular" w:hAnsi="PingFang SC Regular" w:eastAsia="PingFang SC Regular" w:cs="PingFang SC Regular"/>
          <w:sz w:val="21"/>
          <w:szCs w:val="21"/>
          <w:lang w:eastAsia="zh-Hans"/>
        </w:rPr>
        <w:t>-</w:t>
      </w:r>
      <w:r>
        <w:rPr>
          <w:rFonts w:hint="eastAsia" w:ascii="PingFang SC Regular" w:hAnsi="PingFang SC Regular" w:eastAsia="PingFang SC Regular" w:cs="PingFang SC Regular"/>
          <w:sz w:val="21"/>
          <w:szCs w:val="21"/>
          <w:lang w:val="en-US" w:eastAsia="zh-Hans"/>
        </w:rPr>
        <w:t>推客轮播图</w:t>
      </w:r>
      <w:r>
        <w:rPr>
          <w:rFonts w:hint="eastAsia" w:ascii="PingFang SC Regular" w:hAnsi="PingFang SC Regular" w:eastAsia="PingFang SC Regular" w:cs="PingFang SC Regular"/>
          <w:sz w:val="21"/>
          <w:szCs w:val="21"/>
          <w:lang w:eastAsia="zh-Hans"/>
        </w:rPr>
        <w:t>-</w:t>
      </w:r>
      <w:r>
        <w:rPr>
          <w:rFonts w:hint="eastAsia" w:ascii="PingFang SC Regular" w:hAnsi="PingFang SC Regular" w:eastAsia="PingFang SC Regular" w:cs="PingFang SC Regular"/>
          <w:sz w:val="21"/>
          <w:szCs w:val="21"/>
          <w:lang w:val="en-US" w:eastAsia="zh-Hans"/>
        </w:rPr>
        <w:t>优化</w:t>
      </w:r>
    </w:p>
    <w:p>
      <w:pPr>
        <w:numPr>
          <w:ilvl w:val="0"/>
          <w:numId w:val="0"/>
        </w:numPr>
        <w:jc w:val="both"/>
        <w:rPr>
          <w:rFonts w:hint="eastAsia" w:ascii="PingFang SC Regular" w:hAnsi="PingFang SC Regular" w:eastAsia="PingFang SC Regular" w:cs="PingFang SC Regular"/>
          <w:sz w:val="21"/>
          <w:szCs w:val="21"/>
          <w:lang w:val="en-US" w:eastAsia="zh-Hans"/>
        </w:rPr>
      </w:pPr>
      <w:r>
        <w:rPr>
          <w:rFonts w:hint="eastAsia" w:ascii="PingFang SC Regular" w:hAnsi="PingFang SC Regular" w:eastAsia="PingFang SC Regular" w:cs="PingFang SC Regular"/>
          <w:sz w:val="21"/>
          <w:szCs w:val="21"/>
          <w:lang w:val="en-US" w:eastAsia="zh-Hans"/>
        </w:rPr>
        <w:t>上架控制时，判断同一渠道、同一对象类型、同一位置、同一顺序只允许有一个上架状态的条目，任一要素不同，均允许同时上架。</w:t>
      </w:r>
    </w:p>
    <w:p>
      <w:pPr>
        <w:numPr>
          <w:numId w:val="0"/>
        </w:numPr>
        <w:ind w:leftChars="0"/>
        <w:jc w:val="both"/>
        <w:rPr>
          <w:rFonts w:hint="eastAsia" w:ascii="PingFang SC Regular" w:hAnsi="PingFang SC Regular" w:eastAsia="PingFang SC Regular" w:cs="PingFang SC Regular"/>
          <w:sz w:val="21"/>
          <w:szCs w:val="21"/>
          <w:lang w:val="en-US" w:eastAsia="zh-Hans"/>
        </w:rPr>
      </w:pPr>
      <w:r>
        <w:rPr>
          <w:rFonts w:hint="eastAsia" w:ascii="PingFang SC Regular" w:hAnsi="PingFang SC Regular" w:eastAsia="PingFang SC Regular" w:cs="PingFang SC Regular"/>
          <w:sz w:val="21"/>
          <w:szCs w:val="21"/>
          <w:lang w:eastAsia="zh-Hans"/>
        </w:rPr>
        <w:t>2、</w:t>
      </w:r>
      <w:r>
        <w:rPr>
          <w:rFonts w:hint="eastAsia" w:ascii="PingFang SC Regular" w:hAnsi="PingFang SC Regular" w:eastAsia="PingFang SC Regular" w:cs="PingFang SC Regular"/>
          <w:sz w:val="21"/>
          <w:szCs w:val="21"/>
          <w:lang w:val="en-US" w:eastAsia="zh-Hans"/>
        </w:rPr>
        <w:t>贷款产品交互优化</w:t>
      </w:r>
      <w:r>
        <w:rPr>
          <w:rFonts w:hint="eastAsia" w:ascii="PingFang SC Regular" w:hAnsi="PingFang SC Regular" w:eastAsia="PingFang SC Regular" w:cs="PingFang SC Regular"/>
          <w:sz w:val="21"/>
          <w:szCs w:val="21"/>
          <w:lang w:eastAsia="zh-Hans"/>
        </w:rPr>
        <w:t>-</w:t>
      </w:r>
      <w:r>
        <w:rPr>
          <w:rFonts w:hint="eastAsia" w:ascii="PingFang SC Regular" w:hAnsi="PingFang SC Regular" w:eastAsia="PingFang SC Regular" w:cs="PingFang SC Regular"/>
          <w:sz w:val="21"/>
          <w:szCs w:val="21"/>
          <w:lang w:val="en-US" w:eastAsia="zh-Hans"/>
        </w:rPr>
        <w:t>有弹窗产品，点击进入申请页时先判断三要素是否完整，完整后才弹窗提示第三方提供产品</w:t>
      </w:r>
    </w:p>
    <w:p>
      <w:pPr>
        <w:numPr>
          <w:ilvl w:val="0"/>
          <w:numId w:val="0"/>
        </w:numPr>
        <w:ind w:leftChars="0"/>
        <w:jc w:val="both"/>
        <w:rPr>
          <w:rFonts w:hint="eastAsia" w:ascii="PingFang SC Regular" w:hAnsi="PingFang SC Regular" w:eastAsia="PingFang SC Regular" w:cs="PingFang SC Regular"/>
          <w:sz w:val="21"/>
          <w:szCs w:val="21"/>
        </w:rPr>
      </w:pPr>
      <w:r>
        <w:rPr>
          <w:rFonts w:hint="eastAsia" w:ascii="PingFang SC Regular" w:hAnsi="PingFang SC Regular" w:eastAsia="PingFang SC Regular" w:cs="PingFang SC Regular"/>
          <w:sz w:val="21"/>
          <w:szCs w:val="21"/>
        </w:rPr>
        <w:drawing>
          <wp:inline distT="0" distB="0" distL="114300" distR="114300">
            <wp:extent cx="3735070" cy="6088380"/>
            <wp:effectExtent l="0" t="0" r="24130" b="762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35070" cy="608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 w:ascii="PingFang SC Regular" w:hAnsi="PingFang SC Regular" w:eastAsia="PingFang SC Regular" w:cs="PingFang SC Regular"/>
          <w:sz w:val="21"/>
          <w:szCs w:val="21"/>
          <w:lang w:val="en-US" w:eastAsia="zh-Hans"/>
        </w:rPr>
      </w:pPr>
      <w:r>
        <w:rPr>
          <w:rFonts w:hint="eastAsia" w:ascii="PingFang SC Regular" w:hAnsi="PingFang SC Regular" w:eastAsia="PingFang SC Regular" w:cs="PingFang SC Regular"/>
          <w:sz w:val="21"/>
          <w:szCs w:val="21"/>
          <w:lang w:eastAsia="zh-Hans"/>
        </w:rPr>
        <w:t>3、</w:t>
      </w:r>
      <w:r>
        <w:rPr>
          <w:rFonts w:hint="eastAsia" w:ascii="PingFang SC Regular" w:hAnsi="PingFang SC Regular" w:eastAsia="PingFang SC Regular" w:cs="PingFang SC Regular"/>
          <w:sz w:val="21"/>
          <w:szCs w:val="21"/>
          <w:lang w:val="en-US" w:eastAsia="zh-Hans"/>
        </w:rPr>
        <w:t>整体文案修改，页面内所有“趣伴卡展业版”修改为“拓客趣伴卡”</w:t>
      </w:r>
    </w:p>
    <w:p>
      <w:pPr>
        <w:numPr>
          <w:ilvl w:val="0"/>
          <w:numId w:val="0"/>
        </w:numPr>
        <w:jc w:val="both"/>
        <w:rPr>
          <w:rFonts w:hint="eastAsia" w:ascii="PingFang SC Regular" w:hAnsi="PingFang SC Regular" w:eastAsia="PingFang SC Regular" w:cs="PingFang SC Regular"/>
          <w:sz w:val="21"/>
          <w:szCs w:val="21"/>
          <w:lang w:val="en-US" w:eastAsia="zh-Hans"/>
        </w:rPr>
      </w:pPr>
      <w:r>
        <w:rPr>
          <w:rFonts w:hint="eastAsia" w:ascii="PingFang SC Regular" w:hAnsi="PingFang SC Regular" w:eastAsia="PingFang SC Regular" w:cs="PingFang SC Regular"/>
          <w:sz w:val="21"/>
          <w:szCs w:val="21"/>
          <w:lang w:eastAsia="zh-CN"/>
        </w:rPr>
        <w:t>4</w:t>
      </w:r>
      <w:r>
        <w:rPr>
          <w:rFonts w:hint="eastAsia" w:ascii="PingFang SC Regular" w:hAnsi="PingFang SC Regular" w:eastAsia="PingFang SC Regular" w:cs="PingFang SC Regular"/>
          <w:sz w:val="21"/>
          <w:szCs w:val="21"/>
          <w:lang w:eastAsia="zh-Hans"/>
        </w:rPr>
        <w:t>、</w:t>
      </w:r>
      <w:r>
        <w:rPr>
          <w:rFonts w:hint="eastAsia" w:ascii="PingFang SC Regular" w:hAnsi="PingFang SC Regular" w:eastAsia="PingFang SC Regular" w:cs="PingFang SC Regular"/>
          <w:sz w:val="21"/>
          <w:szCs w:val="21"/>
          <w:lang w:val="en-US" w:eastAsia="zh-Hans"/>
        </w:rPr>
        <w:t>推广须知默认展示</w:t>
      </w:r>
      <w:r>
        <w:rPr>
          <w:rFonts w:hint="eastAsia" w:ascii="PingFang SC Regular" w:hAnsi="PingFang SC Regular" w:eastAsia="PingFang SC Regular" w:cs="PingFang SC Regular"/>
          <w:sz w:val="21"/>
          <w:szCs w:val="21"/>
          <w:lang w:eastAsia="zh-Hans"/>
        </w:rPr>
        <w:t>6</w:t>
      </w:r>
      <w:r>
        <w:rPr>
          <w:rFonts w:hint="eastAsia" w:ascii="PingFang SC Regular" w:hAnsi="PingFang SC Regular" w:eastAsia="PingFang SC Regular" w:cs="PingFang SC Regular"/>
          <w:sz w:val="21"/>
          <w:szCs w:val="21"/>
          <w:lang w:val="en-US" w:eastAsia="zh-Hans"/>
        </w:rPr>
        <w:t>行内容</w:t>
      </w:r>
    </w:p>
    <w:p>
      <w:pPr>
        <w:numPr>
          <w:ilvl w:val="0"/>
          <w:numId w:val="0"/>
        </w:numPr>
        <w:jc w:val="both"/>
        <w:rPr>
          <w:rFonts w:hint="eastAsia" w:ascii="PingFang SC Regular" w:hAnsi="PingFang SC Regular" w:eastAsia="PingFang SC Regular" w:cs="PingFang SC Regular"/>
          <w:sz w:val="21"/>
          <w:szCs w:val="21"/>
        </w:rPr>
      </w:pPr>
      <w:r>
        <w:rPr>
          <w:rFonts w:hint="eastAsia" w:ascii="PingFang SC Regular" w:hAnsi="PingFang SC Regular" w:eastAsia="PingFang SC Regular" w:cs="PingFang SC Regular"/>
          <w:sz w:val="21"/>
          <w:szCs w:val="21"/>
        </w:rPr>
        <w:drawing>
          <wp:inline distT="0" distB="0" distL="114300" distR="114300">
            <wp:extent cx="3724275" cy="7978140"/>
            <wp:effectExtent l="0" t="0" r="9525" b="2286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797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PingFang SC Regular" w:hAnsi="PingFang SC Regular" w:eastAsia="PingFang SC Regular" w:cs="PingFang SC Regular"/>
          <w:sz w:val="21"/>
          <w:szCs w:val="21"/>
        </w:rPr>
      </w:pPr>
      <w:r>
        <w:rPr>
          <w:rFonts w:hint="eastAsia" w:ascii="PingFang SC Regular" w:hAnsi="PingFang SC Regular" w:eastAsia="PingFang SC Regular" w:cs="PingFang SC Regular"/>
          <w:sz w:val="21"/>
          <w:szCs w:val="21"/>
        </w:rPr>
        <w:br w:type="page"/>
      </w:r>
    </w:p>
    <w:p>
      <w:pPr>
        <w:numPr>
          <w:ilvl w:val="0"/>
          <w:numId w:val="0"/>
        </w:numPr>
        <w:jc w:val="both"/>
        <w:rPr>
          <w:rFonts w:hint="eastAsia" w:ascii="PingFang SC Regular" w:hAnsi="PingFang SC Regular" w:eastAsia="PingFang SC Regular" w:cs="PingFang SC Regular"/>
          <w:sz w:val="21"/>
          <w:szCs w:val="21"/>
          <w:lang w:val="en-US" w:eastAsia="zh-Hans"/>
        </w:rPr>
      </w:pPr>
      <w:r>
        <w:rPr>
          <w:rFonts w:hint="eastAsia" w:ascii="PingFang SC Regular" w:hAnsi="PingFang SC Regular" w:eastAsia="PingFang SC Regular" w:cs="PingFang SC Regular"/>
          <w:sz w:val="21"/>
          <w:szCs w:val="21"/>
        </w:rPr>
        <w:t>5</w:t>
      </w:r>
      <w:r>
        <w:rPr>
          <w:rFonts w:hint="eastAsia" w:ascii="PingFang SC Regular" w:hAnsi="PingFang SC Regular" w:eastAsia="PingFang SC Regular" w:cs="PingFang SC Regular"/>
          <w:sz w:val="21"/>
          <w:szCs w:val="21"/>
          <w:lang w:eastAsia="zh-Hans"/>
        </w:rPr>
        <w:t>、</w:t>
      </w:r>
      <w:r>
        <w:rPr>
          <w:rFonts w:hint="eastAsia" w:ascii="PingFang SC Regular" w:hAnsi="PingFang SC Regular" w:eastAsia="PingFang SC Regular" w:cs="PingFang SC Regular"/>
          <w:sz w:val="21"/>
          <w:szCs w:val="21"/>
          <w:lang w:val="en-US" w:eastAsia="zh-Hans"/>
        </w:rPr>
        <w:t>扫码、邀请链接注册成功后引导关注公众号页面美化，切图见蓝湖</w:t>
      </w:r>
    </w:p>
    <w:p>
      <w:pPr>
        <w:numPr>
          <w:ilvl w:val="0"/>
          <w:numId w:val="0"/>
        </w:numPr>
        <w:jc w:val="both"/>
        <w:rPr>
          <w:rFonts w:hint="eastAsia" w:ascii="PingFang SC Regular" w:hAnsi="PingFang SC Regular" w:eastAsia="PingFang SC Regular" w:cs="PingFang SC Regular"/>
          <w:sz w:val="21"/>
          <w:szCs w:val="21"/>
        </w:rPr>
      </w:pPr>
      <w:r>
        <w:rPr>
          <w:rFonts w:hint="eastAsia" w:ascii="PingFang SC Regular" w:hAnsi="PingFang SC Regular" w:eastAsia="PingFang SC Regular" w:cs="PingFang SC Regular"/>
          <w:sz w:val="21"/>
          <w:szCs w:val="21"/>
        </w:rPr>
        <w:drawing>
          <wp:inline distT="0" distB="0" distL="114300" distR="114300">
            <wp:extent cx="3492500" cy="7568565"/>
            <wp:effectExtent l="0" t="0" r="12700" b="635"/>
            <wp:docPr id="4" name="图片 1" descr="/private/var/folders/ql/m5fl44_s0cnbqqfrxpzpc7g80000gn/T/com.kingsoft.wpsoffice.mac/photoedit2/20221014152608/temp.png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/private/var/folders/ql/m5fl44_s0cnbqqfrxpzpc7g80000gn/T/com.kingsoft.wpsoffice.mac/photoedit2/20221014152608/temp.pngtemp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2500" cy="756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PingFang SC Regular" w:hAnsi="PingFang SC Regular" w:eastAsia="PingFang SC Regular" w:cs="PingFang SC Regular"/>
          <w:sz w:val="21"/>
          <w:szCs w:val="21"/>
          <w:lang w:val="en-US" w:eastAsia="zh-Hans"/>
        </w:rPr>
      </w:pPr>
      <w:r>
        <w:rPr>
          <w:rFonts w:hint="eastAsia" w:ascii="PingFang SC Regular" w:hAnsi="PingFang SC Regular" w:eastAsia="PingFang SC Regular" w:cs="PingFang SC Regular"/>
          <w:sz w:val="21"/>
          <w:szCs w:val="21"/>
          <w:lang w:val="en-US" w:eastAsia="zh-Hans"/>
        </w:rPr>
        <w:br w:type="page"/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 w:ascii="PingFang SC Regular" w:hAnsi="PingFang SC Regular" w:eastAsia="PingFang SC Regular" w:cs="PingFang SC Regular"/>
          <w:sz w:val="21"/>
          <w:szCs w:val="21"/>
          <w:lang w:val="en-US" w:eastAsia="zh-Hans"/>
        </w:rPr>
      </w:pPr>
      <w:r>
        <w:rPr>
          <w:rFonts w:hint="eastAsia" w:ascii="PingFang SC Regular" w:hAnsi="PingFang SC Regular" w:eastAsia="PingFang SC Regular" w:cs="PingFang SC Regular"/>
          <w:sz w:val="21"/>
          <w:szCs w:val="21"/>
          <w:lang w:eastAsia="zh-Hans"/>
        </w:rPr>
        <w:t>QBKZYB</w:t>
      </w:r>
      <w:r>
        <w:rPr>
          <w:rFonts w:hint="eastAsia" w:ascii="PingFang SC Regular" w:hAnsi="PingFang SC Regular" w:eastAsia="PingFang SC Regular" w:cs="PingFang SC Regular"/>
          <w:sz w:val="21"/>
          <w:szCs w:val="21"/>
          <w:lang w:val="en-US" w:eastAsia="zh-Hans"/>
        </w:rPr>
        <w:t>渠道色系配置：</w:t>
      </w:r>
    </w:p>
    <w:p>
      <w:pPr>
        <w:numPr>
          <w:ilvl w:val="0"/>
          <w:numId w:val="0"/>
        </w:numPr>
        <w:ind w:leftChars="0"/>
        <w:jc w:val="both"/>
        <w:rPr>
          <w:rFonts w:hint="eastAsia" w:ascii="PingFang SC Regular" w:hAnsi="PingFang SC Regular" w:eastAsia="PingFang SC Regular" w:cs="PingFang SC Regular"/>
          <w:sz w:val="21"/>
          <w:szCs w:val="21"/>
          <w:lang w:val="en-US" w:eastAsia="zh-Hans"/>
        </w:rPr>
      </w:pPr>
      <w:r>
        <w:rPr>
          <w:rFonts w:hint="eastAsia" w:ascii="PingFang SC Regular" w:hAnsi="PingFang SC Regular" w:eastAsia="PingFang SC Regular" w:cs="PingFang SC Regular"/>
          <w:sz w:val="21"/>
          <w:szCs w:val="21"/>
          <w:lang w:val="en-US" w:eastAsia="zh-Hans"/>
        </w:rPr>
        <w:t>颜色为展业版现有按钮紫色</w:t>
      </w:r>
    </w:p>
    <w:p>
      <w:pPr>
        <w:numPr>
          <w:ilvl w:val="0"/>
          <w:numId w:val="0"/>
        </w:numPr>
        <w:ind w:leftChars="0"/>
        <w:jc w:val="both"/>
        <w:rPr>
          <w:rFonts w:hint="eastAsia" w:ascii="PingFang SC" w:hAnsi="PingFang SC" w:eastAsia="PingFang SC" w:cs="PingFang SC"/>
          <w:b w:val="0"/>
          <w:bCs w:val="0"/>
          <w:sz w:val="21"/>
          <w:szCs w:val="21"/>
          <w:lang w:val="en-US" w:eastAsia="zh-Hans"/>
        </w:rPr>
      </w:pPr>
      <w:r>
        <w:rPr>
          <w:rFonts w:hint="eastAsia" w:ascii="PingFang SC" w:hAnsi="PingFang SC" w:eastAsia="PingFang SC" w:cs="PingFang SC"/>
          <w:b w:val="0"/>
          <w:bCs w:val="0"/>
          <w:sz w:val="21"/>
          <w:szCs w:val="21"/>
          <w:lang w:eastAsia="zh-Hans"/>
        </w:rPr>
        <w:t>7、</w:t>
      </w:r>
      <w:r>
        <w:rPr>
          <w:rFonts w:hint="eastAsia" w:ascii="PingFang SC" w:hAnsi="PingFang SC" w:eastAsia="PingFang SC" w:cs="PingFang SC"/>
          <w:b w:val="0"/>
          <w:bCs w:val="0"/>
          <w:sz w:val="21"/>
          <w:szCs w:val="21"/>
          <w:lang w:val="en-US" w:eastAsia="zh-Hans"/>
        </w:rPr>
        <w:t>定价拆分银行</w:t>
      </w:r>
    </w:p>
    <w:p>
      <w:pPr>
        <w:numPr>
          <w:ilvl w:val="0"/>
          <w:numId w:val="0"/>
        </w:numPr>
        <w:ind w:leftChars="0"/>
        <w:jc w:val="both"/>
        <w:rPr>
          <w:rFonts w:hint="eastAsia" w:ascii="PingFang SC" w:hAnsi="PingFang SC" w:eastAsia="PingFang SC" w:cs="PingFang SC"/>
          <w:b w:val="0"/>
          <w:bCs w:val="0"/>
          <w:sz w:val="21"/>
          <w:szCs w:val="21"/>
          <w:lang w:val="en-US" w:eastAsia="zh-Hans"/>
        </w:rPr>
      </w:pPr>
      <w:r>
        <w:rPr>
          <w:rFonts w:hint="eastAsia" w:ascii="PingFang SC" w:hAnsi="PingFang SC" w:eastAsia="PingFang SC" w:cs="PingFang SC"/>
          <w:b w:val="0"/>
          <w:bCs w:val="0"/>
          <w:sz w:val="21"/>
          <w:szCs w:val="21"/>
          <w:lang w:val="en-US" w:eastAsia="zh-Hans"/>
        </w:rPr>
        <w:t>当前展业版渠道统一设置了发放系数，使所有银行、产品的政策都乘以同一个发放系数后，作为展业版渠道的奖励政策，该方式无法满足前端需求，需在保底政策的前提下，可针对部分银行、产品设置单独的发放系数，来实现部分银行、贷款产品调整价格的功能，该方案为过渡方案，不需要控台界面，可实现配置即可。</w:t>
      </w:r>
    </w:p>
    <w:p>
      <w:pPr>
        <w:numPr>
          <w:ilvl w:val="0"/>
          <w:numId w:val="2"/>
        </w:numPr>
        <w:ind w:leftChars="0"/>
        <w:jc w:val="both"/>
        <w:rPr>
          <w:rFonts w:hint="eastAsia" w:ascii="PingFang SC" w:hAnsi="PingFang SC" w:eastAsia="PingFang SC" w:cs="PingFang SC"/>
          <w:b w:val="0"/>
          <w:bCs w:val="0"/>
          <w:sz w:val="21"/>
          <w:szCs w:val="21"/>
          <w:lang w:val="en-US" w:eastAsia="zh-Hans"/>
        </w:rPr>
      </w:pPr>
      <w:r>
        <w:rPr>
          <w:rFonts w:hint="eastAsia" w:ascii="PingFang SC" w:hAnsi="PingFang SC" w:eastAsia="PingFang SC" w:cs="PingFang SC"/>
          <w:b w:val="0"/>
          <w:bCs w:val="0"/>
          <w:sz w:val="21"/>
          <w:szCs w:val="21"/>
          <w:lang w:val="en-US" w:eastAsia="zh-Hans"/>
        </w:rPr>
        <w:t>获取分润比例、产品政策展示</w:t>
      </w:r>
    </w:p>
    <w:p>
      <w:pPr>
        <w:numPr>
          <w:ilvl w:val="0"/>
          <w:numId w:val="0"/>
        </w:numPr>
        <w:jc w:val="both"/>
        <w:rPr>
          <w:rFonts w:hint="eastAsia" w:ascii="PingFang SC" w:hAnsi="PingFang SC" w:eastAsia="PingFang SC" w:cs="PingFang SC"/>
          <w:b w:val="0"/>
          <w:bCs w:val="0"/>
          <w:sz w:val="21"/>
          <w:szCs w:val="21"/>
          <w:lang w:val="en-US" w:eastAsia="zh-Hans"/>
        </w:rPr>
      </w:pPr>
      <w:r>
        <w:rPr>
          <w:rFonts w:hint="eastAsia" w:ascii="PingFang SC" w:hAnsi="PingFang SC" w:eastAsia="PingFang SC" w:cs="PingFang SC"/>
          <w:b w:val="0"/>
          <w:bCs w:val="0"/>
          <w:sz w:val="21"/>
          <w:szCs w:val="21"/>
          <w:lang w:val="en-US" w:eastAsia="zh-Hans"/>
        </w:rPr>
        <w:t>拓客趣伴卡用户登录时，获取当前用户的分润比例并用于推广产品页面产品政策展示。配置</w:t>
      </w:r>
      <w:r>
        <w:rPr>
          <w:rFonts w:hint="eastAsia" w:ascii="PingFang SC" w:hAnsi="PingFang SC" w:eastAsia="PingFang SC" w:cs="PingFang SC"/>
          <w:b w:val="0"/>
          <w:bCs w:val="0"/>
          <w:sz w:val="21"/>
          <w:szCs w:val="21"/>
          <w:lang w:eastAsia="zh-Hans"/>
        </w:rPr>
        <w:t>QBKZYB</w:t>
      </w:r>
      <w:r>
        <w:rPr>
          <w:rFonts w:hint="eastAsia" w:ascii="PingFang SC" w:hAnsi="PingFang SC" w:eastAsia="PingFang SC" w:cs="PingFang SC"/>
          <w:b w:val="0"/>
          <w:bCs w:val="0"/>
          <w:sz w:val="21"/>
          <w:szCs w:val="21"/>
          <w:lang w:val="en-US" w:eastAsia="zh-Hans"/>
        </w:rPr>
        <w:t>渠道可展示产品政策，使用户进入产品推广后可正常查看产品政策。</w:t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eastAsia" w:ascii="PingFang SC" w:hAnsi="PingFang SC" w:eastAsia="PingFang SC" w:cs="PingFang SC"/>
          <w:b w:val="0"/>
          <w:bCs w:val="0"/>
          <w:sz w:val="21"/>
          <w:szCs w:val="21"/>
          <w:lang w:val="en-US" w:eastAsia="zh-Hans"/>
        </w:rPr>
      </w:pPr>
      <w:r>
        <w:rPr>
          <w:rFonts w:hint="eastAsia" w:ascii="PingFang SC" w:hAnsi="PingFang SC" w:eastAsia="PingFang SC" w:cs="PingFang SC"/>
          <w:b w:val="0"/>
          <w:bCs w:val="0"/>
          <w:sz w:val="21"/>
          <w:szCs w:val="21"/>
          <w:lang w:val="en-US" w:eastAsia="zh-Hans"/>
        </w:rPr>
        <w:t>获取分润比例接口改造</w:t>
      </w:r>
    </w:p>
    <w:p>
      <w:pPr>
        <w:numPr>
          <w:ilvl w:val="0"/>
          <w:numId w:val="0"/>
        </w:numPr>
        <w:ind w:leftChars="0"/>
        <w:jc w:val="both"/>
        <w:rPr>
          <w:rFonts w:hint="eastAsia" w:ascii="PingFang SC" w:hAnsi="PingFang SC" w:eastAsia="PingFang SC" w:cs="PingFang SC"/>
          <w:b w:val="0"/>
          <w:bCs w:val="0"/>
          <w:sz w:val="21"/>
          <w:szCs w:val="21"/>
          <w:lang w:val="en-US" w:eastAsia="zh-Hans"/>
        </w:rPr>
      </w:pPr>
      <w:r>
        <w:rPr>
          <w:rFonts w:hint="eastAsia" w:ascii="PingFang SC" w:hAnsi="PingFang SC" w:eastAsia="PingFang SC" w:cs="PingFang SC"/>
          <w:b w:val="0"/>
          <w:bCs w:val="0"/>
          <w:sz w:val="21"/>
          <w:szCs w:val="21"/>
          <w:lang w:val="en-US" w:eastAsia="zh-Hans"/>
        </w:rPr>
        <w:t>支持拓客新接口，可按照办卡、贷款、保险分别获取分润比例，用于产品政策展示，正常后恢复贷款产品政策、贷款产品详情页政策展示。</w:t>
      </w:r>
    </w:p>
    <w:p>
      <w:pPr>
        <w:numPr>
          <w:ilvl w:val="0"/>
          <w:numId w:val="0"/>
        </w:numPr>
        <w:ind w:leftChars="0"/>
        <w:jc w:val="both"/>
        <w:rPr>
          <w:rFonts w:hint="eastAsia" w:ascii="PingFang SC" w:hAnsi="PingFang SC" w:eastAsia="PingFang SC" w:cs="PingFang SC"/>
          <w:b w:val="0"/>
          <w:bCs w:val="0"/>
          <w:sz w:val="21"/>
          <w:szCs w:val="21"/>
          <w:lang w:val="en-US" w:eastAsia="zh-Hans"/>
        </w:rPr>
      </w:pPr>
      <w:r>
        <w:rPr>
          <w:rFonts w:hint="eastAsia" w:ascii="PingFang SC" w:hAnsi="PingFang SC" w:eastAsia="PingFang SC" w:cs="PingFang SC"/>
          <w:b w:val="0"/>
          <w:bCs w:val="0"/>
          <w:sz w:val="21"/>
          <w:szCs w:val="21"/>
          <w:lang w:val="en-US" w:eastAsia="zh-Hans"/>
        </w:rPr>
        <w:t>银行、产品发放系数定价后续提供。</w:t>
      </w:r>
    </w:p>
    <w:p>
      <w:pPr>
        <w:numPr>
          <w:ilvl w:val="0"/>
          <w:numId w:val="0"/>
        </w:numPr>
        <w:jc w:val="both"/>
        <w:rPr>
          <w:rFonts w:hint="eastAsia" w:ascii="PingFang SC" w:hAnsi="PingFang SC" w:eastAsia="PingFang SC" w:cs="PingFang SC"/>
          <w:b w:val="0"/>
          <w:bCs w:val="0"/>
          <w:sz w:val="21"/>
          <w:szCs w:val="21"/>
          <w:lang w:val="en-US" w:eastAsia="zh-Hans"/>
        </w:rPr>
      </w:pPr>
      <w:r>
        <w:rPr>
          <w:rFonts w:hint="eastAsia" w:ascii="PingFang SC" w:hAnsi="PingFang SC" w:eastAsia="PingFang SC" w:cs="PingFang SC"/>
          <w:b w:val="0"/>
          <w:bCs w:val="0"/>
          <w:sz w:val="21"/>
          <w:szCs w:val="21"/>
          <w:lang w:eastAsia="zh-Hans"/>
        </w:rPr>
        <w:t>8、</w:t>
      </w:r>
      <w:r>
        <w:rPr>
          <w:rFonts w:hint="eastAsia" w:ascii="PingFang SC" w:hAnsi="PingFang SC" w:eastAsia="PingFang SC" w:cs="PingFang SC"/>
          <w:b w:val="0"/>
          <w:bCs w:val="0"/>
          <w:sz w:val="21"/>
          <w:szCs w:val="21"/>
          <w:lang w:val="en-US" w:eastAsia="zh-Hans"/>
        </w:rPr>
        <w:t>微信体系链接归属渠道优化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PingFang SC" w:hAnsi="PingFang SC" w:eastAsia="PingFang SC" w:cs="PingFang SC"/>
          <w:b w:val="0"/>
          <w:bCs w:val="0"/>
          <w:color w:val="auto"/>
          <w:sz w:val="21"/>
          <w:szCs w:val="21"/>
        </w:rPr>
      </w:pPr>
      <w:r>
        <w:rPr>
          <w:rFonts w:hint="eastAsia" w:ascii="PingFang SC" w:hAnsi="PingFang SC" w:eastAsia="PingFang SC" w:cs="PingFang SC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fldChar w:fldCharType="begin"/>
      </w:r>
      <w:r>
        <w:rPr>
          <w:rFonts w:hint="eastAsia" w:ascii="PingFang SC" w:hAnsi="PingFang SC" w:eastAsia="PingFang SC" w:cs="PingFang SC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instrText xml:space="preserve"> HYPERLINK "https://open.weixin.qq.com/connect/oauth2/authorize?appid=wx0650eaa13ba1a61a&amp;redirect_uri=https://gocard.lakala.com/qbkwechat/redirect/QBKGZH&amp;response_type=code&amp;scope=snsapi_base&amp;state=card:QBKGZH,GDYH,10089&amp;connect_redirect=1" \l "wechat_redirect" \t "/Users/hubo/Documents\\x/_blank" </w:instrText>
      </w:r>
      <w:r>
        <w:rPr>
          <w:rFonts w:hint="eastAsia" w:ascii="PingFang SC" w:hAnsi="PingFang SC" w:eastAsia="PingFang SC" w:cs="PingFang SC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PingFang SC" w:hAnsi="PingFang SC" w:eastAsia="PingFang SC" w:cs="PingFang SC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</w:rPr>
        <w:t>https://gocard.lakala.com/qbkwechat/redirect/QBKGZH&amp;response_type=code&amp;scope=snsapi_base&amp;state=card:QBKGZH,GDYH,10089&amp;connect_redirect=1#wechat_redirect</w:t>
      </w:r>
      <w:r>
        <w:rPr>
          <w:rFonts w:hint="eastAsia" w:ascii="PingFang SC" w:hAnsi="PingFang SC" w:eastAsia="PingFang SC" w:cs="PingFang SC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fldChar w:fldCharType="end"/>
      </w:r>
      <w:bookmarkStart w:id="0" w:name="_GoBack"/>
      <w:bookmarkEnd w:id="0"/>
    </w:p>
    <w:p>
      <w:pPr>
        <w:numPr>
          <w:ilvl w:val="0"/>
          <w:numId w:val="0"/>
        </w:numPr>
        <w:jc w:val="both"/>
        <w:rPr>
          <w:rFonts w:hint="eastAsia" w:ascii="PingFang SC" w:hAnsi="PingFang SC" w:eastAsia="PingFang SC" w:cs="PingFang SC"/>
          <w:b w:val="0"/>
          <w:bCs w:val="0"/>
          <w:color w:val="auto"/>
          <w:sz w:val="21"/>
          <w:szCs w:val="21"/>
          <w:lang w:val="en-US" w:eastAsia="zh-Hans"/>
        </w:rPr>
      </w:pPr>
      <w:r>
        <w:rPr>
          <w:rFonts w:hint="eastAsia" w:ascii="PingFang SC" w:hAnsi="PingFang SC" w:eastAsia="PingFang SC" w:cs="PingFang SC"/>
          <w:b w:val="0"/>
          <w:bCs w:val="0"/>
          <w:color w:val="auto"/>
          <w:sz w:val="21"/>
          <w:szCs w:val="21"/>
          <w:lang w:val="en-US" w:eastAsia="zh-Hans"/>
        </w:rPr>
        <w:fldChar w:fldCharType="begin"/>
      </w:r>
      <w:r>
        <w:rPr>
          <w:rFonts w:hint="eastAsia" w:ascii="PingFang SC" w:hAnsi="PingFang SC" w:eastAsia="PingFang SC" w:cs="PingFang SC"/>
          <w:b w:val="0"/>
          <w:bCs w:val="0"/>
          <w:color w:val="auto"/>
          <w:sz w:val="21"/>
          <w:szCs w:val="21"/>
          <w:lang w:val="en-US" w:eastAsia="zh-Hans"/>
        </w:rPr>
        <w:instrText xml:space="preserve"> HYPERLINK "https://gocard.lakala.com/qbkwechat/redirect/QBKGZH&amp;response_type=code&amp;scope=snsapi_base&amp;state=card:QBKGZH,all,all&amp;connect_redirect=1#wechat_redirect" </w:instrText>
      </w:r>
      <w:r>
        <w:rPr>
          <w:rFonts w:hint="eastAsia" w:ascii="PingFang SC" w:hAnsi="PingFang SC" w:eastAsia="PingFang SC" w:cs="PingFang SC"/>
          <w:b w:val="0"/>
          <w:bCs w:val="0"/>
          <w:color w:val="auto"/>
          <w:sz w:val="21"/>
          <w:szCs w:val="21"/>
          <w:lang w:val="en-US" w:eastAsia="zh-Hans"/>
        </w:rPr>
        <w:fldChar w:fldCharType="separate"/>
      </w:r>
      <w:r>
        <w:rPr>
          <w:rStyle w:val="4"/>
          <w:rFonts w:hint="eastAsia" w:ascii="PingFang SC" w:hAnsi="PingFang SC" w:eastAsia="PingFang SC" w:cs="PingFang SC"/>
          <w:b w:val="0"/>
          <w:bCs w:val="0"/>
          <w:color w:val="auto"/>
          <w:sz w:val="21"/>
          <w:szCs w:val="21"/>
          <w:lang w:val="en-US" w:eastAsia="zh-Hans"/>
        </w:rPr>
        <w:t>https://gocard.lakala.com/qbkwechat/redirect/QBKGZH&amp;response_type=code&amp;scope=snsapi_base&amp;state=card:QBKGZH,all,all&amp;connect_redirect=1#wechat_redirect</w:t>
      </w:r>
      <w:r>
        <w:rPr>
          <w:rFonts w:hint="eastAsia" w:ascii="PingFang SC" w:hAnsi="PingFang SC" w:eastAsia="PingFang SC" w:cs="PingFang SC"/>
          <w:b w:val="0"/>
          <w:bCs w:val="0"/>
          <w:color w:val="auto"/>
          <w:sz w:val="21"/>
          <w:szCs w:val="21"/>
          <w:lang w:val="en-US" w:eastAsia="zh-Hans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PingFang SC" w:hAnsi="PingFang SC" w:eastAsia="PingFang SC" w:cs="PingFang SC"/>
          <w:b w:val="0"/>
          <w:bCs w:val="0"/>
          <w:color w:val="auto"/>
          <w:sz w:val="21"/>
          <w:szCs w:val="21"/>
          <w:lang w:val="en-US" w:eastAsia="zh-Hans"/>
        </w:rPr>
      </w:pPr>
      <w:r>
        <w:rPr>
          <w:rFonts w:hint="eastAsia" w:ascii="PingFang SC" w:hAnsi="PingFang SC" w:eastAsia="PingFang SC" w:cs="PingFang SC"/>
          <w:b w:val="0"/>
          <w:bCs w:val="0"/>
          <w:i w:val="0"/>
          <w:iCs w:val="0"/>
          <w:caps w:val="0"/>
          <w:color w:val="auto"/>
          <w:spacing w:val="0"/>
          <w:kern w:val="0"/>
          <w:sz w:val="21"/>
          <w:szCs w:val="21"/>
          <w:u w:val="none"/>
          <w:lang w:val="en-US" w:eastAsia="zh-CN" w:bidi="ar"/>
        </w:rPr>
        <w:fldChar w:fldCharType="begin"/>
      </w:r>
      <w:r>
        <w:rPr>
          <w:rFonts w:hint="eastAsia" w:ascii="PingFang SC" w:hAnsi="PingFang SC" w:eastAsia="PingFang SC" w:cs="PingFang SC"/>
          <w:b w:val="0"/>
          <w:bCs w:val="0"/>
          <w:i w:val="0"/>
          <w:iCs w:val="0"/>
          <w:caps w:val="0"/>
          <w:color w:val="auto"/>
          <w:spacing w:val="0"/>
          <w:kern w:val="0"/>
          <w:sz w:val="21"/>
          <w:szCs w:val="21"/>
          <w:u w:val="none"/>
          <w:lang w:val="en-US" w:eastAsia="zh-CN" w:bidi="ar"/>
        </w:rPr>
        <w:instrText xml:space="preserve"> HYPERLINK "https://gocard.lakala.com/api/apply?prodType=TESTING&amp;bankCode=&amp;cardId=&amp;sceneFlg=tc1&amp;channelId=QBKGZH" \o "https://gocard.lakala.com/api/apply?prodType=TESTING&amp;bankCode=&amp;cardId=&amp;sceneFlg=tc1&amp;channelId=QBKGZH" </w:instrText>
      </w:r>
      <w:r>
        <w:rPr>
          <w:rFonts w:hint="eastAsia" w:ascii="PingFang SC" w:hAnsi="PingFang SC" w:eastAsia="PingFang SC" w:cs="PingFang SC"/>
          <w:b w:val="0"/>
          <w:bCs w:val="0"/>
          <w:i w:val="0"/>
          <w:iCs w:val="0"/>
          <w:caps w:val="0"/>
          <w:color w:val="auto"/>
          <w:spacing w:val="0"/>
          <w:kern w:val="0"/>
          <w:sz w:val="21"/>
          <w:szCs w:val="21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PingFang SC" w:hAnsi="PingFang SC" w:eastAsia="PingFang SC" w:cs="PingFang SC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u w:val="none"/>
        </w:rPr>
        <w:t>https://gocard.lakala.com/api/apply?prodType=TESTING&amp;bankCode=&amp;cardId=&amp;sceneFlg=tc1&amp;channelId=</w:t>
      </w:r>
      <w:r>
        <w:rPr>
          <w:rFonts w:hint="eastAsia" w:ascii="PingFang SC" w:hAnsi="PingFang SC" w:eastAsia="PingFang SC" w:cs="PingFang SC"/>
          <w:b w:val="0"/>
          <w:bCs w:val="0"/>
          <w:i w:val="0"/>
          <w:iCs w:val="0"/>
          <w:caps w:val="0"/>
          <w:color w:val="auto"/>
          <w:spacing w:val="0"/>
          <w:kern w:val="0"/>
          <w:sz w:val="21"/>
          <w:szCs w:val="21"/>
          <w:u w:val="none"/>
          <w:lang w:val="en-US" w:eastAsia="zh-Hans" w:bidi="ar"/>
        </w:rPr>
        <w:t>渠道编码</w:t>
      </w:r>
      <w:r>
        <w:rPr>
          <w:rFonts w:hint="eastAsia" w:ascii="PingFang SC" w:hAnsi="PingFang SC" w:eastAsia="PingFang SC" w:cs="PingFang SC"/>
          <w:b w:val="0"/>
          <w:bCs w:val="0"/>
          <w:i w:val="0"/>
          <w:iCs w:val="0"/>
          <w:caps w:val="0"/>
          <w:color w:val="auto"/>
          <w:spacing w:val="0"/>
          <w:kern w:val="0"/>
          <w:sz w:val="21"/>
          <w:szCs w:val="21"/>
          <w:u w:val="none"/>
          <w:lang w:val="en-US" w:eastAsia="zh-CN" w:bidi="ar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 w:ascii="PingFang SC" w:hAnsi="PingFang SC" w:eastAsia="PingFang SC" w:cs="PingFang SC"/>
          <w:b w:val="0"/>
          <w:bCs w:val="0"/>
          <w:lang w:val="en-US" w:eastAsia="zh-Hans"/>
        </w:rPr>
      </w:pPr>
      <w:r>
        <w:rPr>
          <w:rFonts w:hint="eastAsia" w:ascii="PingFang SC" w:hAnsi="PingFang SC" w:eastAsia="PingFang SC" w:cs="PingFang SC"/>
          <w:b w:val="0"/>
          <w:bCs w:val="0"/>
          <w:sz w:val="21"/>
          <w:szCs w:val="21"/>
          <w:lang w:val="en-US" w:eastAsia="zh-Hans"/>
        </w:rPr>
        <w:t>以上三种链接在跳转时，跳转至锁定方对应渠道编码的连接上，若用户无锁定方，则保持原链接内的渠道。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PingFang SC Regular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PingFang SC Semibold">
    <w:panose1 w:val="020B0400000000000000"/>
    <w:charset w:val="86"/>
    <w:family w:val="auto"/>
    <w:pitch w:val="default"/>
    <w:sig w:usb0="00000000" w:usb1="00000000" w:usb2="00000000" w:usb3="00000000" w:csb0="0016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7FEE039"/>
    <w:multiLevelType w:val="singleLevel"/>
    <w:tmpl w:val="E7FEE039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6F9CFC8F"/>
    <w:multiLevelType w:val="singleLevel"/>
    <w:tmpl w:val="6F9CFC8F"/>
    <w:lvl w:ilvl="0" w:tentative="0">
      <w:start w:val="6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IyZGQ5YjM0Y2MzN2Q5OWUwM2Y1MTg3ZmM3NjRiYTMifQ=="/>
  </w:docVars>
  <w:rsids>
    <w:rsidRoot w:val="4D0512BA"/>
    <w:rsid w:val="3F3F1355"/>
    <w:rsid w:val="4D0512BA"/>
    <w:rsid w:val="57266504"/>
    <w:rsid w:val="67FFC1B7"/>
    <w:rsid w:val="6BFF32BC"/>
    <w:rsid w:val="72725DCA"/>
    <w:rsid w:val="75CE16C0"/>
    <w:rsid w:val="77C20278"/>
    <w:rsid w:val="77FB5F21"/>
    <w:rsid w:val="AEEC9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571</Words>
  <Characters>626</Characters>
  <Lines>0</Lines>
  <Paragraphs>0</Paragraphs>
  <TotalTime>1</TotalTime>
  <ScaleCrop>false</ScaleCrop>
  <LinksUpToDate>false</LinksUpToDate>
  <CharactersWithSpaces>639</CharactersWithSpaces>
  <Application>WPS Office_4.6.1.7467_F1E327BC-269C-435d-A152-05C5408002CA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2022-09-04T00:35:00Z</dcterms:created>
  <dc:creator>小青蛙</dc:creator>
  <cp:lastModifiedBy>风过之痕</cp:lastModifiedBy>
  <dcterms:modified xsi:type="dcterms:W3CDTF">2022-10-14T18:15:03Z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2052-4.6.1.7467</vt:lpwstr>
  </property>
  <property fmtid="{D5CDD505-2E9C-101B-9397-08002B2CF9AE}" pid="3" name="ICV">
    <vt:lpwstr>BE4D273301CF36D68DB233635398476B</vt:lpwstr>
  </property>
</Properties>
</file>