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43C6" w14:textId="679503C7" w:rsidR="00C566A5" w:rsidRDefault="008354A7" w:rsidP="007B1EF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3F15D0" wp14:editId="69107ECE">
                <wp:simplePos x="0" y="0"/>
                <wp:positionH relativeFrom="column">
                  <wp:posOffset>247650</wp:posOffset>
                </wp:positionH>
                <wp:positionV relativeFrom="paragraph">
                  <wp:posOffset>391160</wp:posOffset>
                </wp:positionV>
                <wp:extent cx="5303520" cy="914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B74B4" w14:textId="77777777" w:rsidR="0087617A" w:rsidRPr="004A5C24" w:rsidRDefault="0087617A" w:rsidP="0087617A">
                            <w:pPr>
                              <w:jc w:val="center"/>
                              <w:rPr>
                                <w:b/>
                                <w:bCs/>
                                <w:color w:val="94209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A5C24">
                              <w:rPr>
                                <w:b/>
                                <w:bCs/>
                                <w:color w:val="942092"/>
                                <w:sz w:val="28"/>
                                <w:szCs w:val="28"/>
                                <w:u w:val="single"/>
                              </w:rPr>
                              <w:t xml:space="preserve">Fishbone Analysis </w:t>
                            </w:r>
                          </w:p>
                          <w:p w14:paraId="2403A7AF" w14:textId="33D1E1B5" w:rsidR="0087617A" w:rsidRPr="008354A7" w:rsidRDefault="0087617A" w:rsidP="00876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</w:pPr>
                            <w:r w:rsidRPr="008354A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The Opportunity of </w:t>
                            </w:r>
                            <w:r w:rsidRPr="008354A7">
                              <w:rPr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  <w:t>Deployment of SPM [Sustainable project Management]</w:t>
                            </w:r>
                          </w:p>
                          <w:p w14:paraId="3B44AD41" w14:textId="0683F6D5" w:rsidR="0087617A" w:rsidRPr="008354A7" w:rsidRDefault="0087617A" w:rsidP="008761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</w:pPr>
                            <w:r w:rsidRPr="008354A7">
                              <w:rPr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  <w:t>In International Projects</w:t>
                            </w:r>
                          </w:p>
                          <w:p w14:paraId="65BB5040" w14:textId="76399BA9" w:rsidR="0087617A" w:rsidRPr="008354A7" w:rsidRDefault="0087617A">
                            <w:pPr>
                              <w:rPr>
                                <w:b/>
                                <w:bCs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F15D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9.5pt;margin-top:30.8pt;width:417.6pt;height:1in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" fillcolor="white [3201]" stroked="f" strokeweight=".5pt">
                <v:textbox>
                  <w:txbxContent>
                    <w:p w14:paraId="108B74B4" w14:textId="77777777" w:rsidR="0087617A" w:rsidRPr="004A5C24" w:rsidRDefault="0087617A" w:rsidP="0087617A">
                      <w:pPr>
                        <w:jc w:val="center"/>
                        <w:rPr>
                          <w:b/>
                          <w:bCs/>
                          <w:color w:val="942092"/>
                          <w:sz w:val="28"/>
                          <w:szCs w:val="28"/>
                          <w:u w:val="single"/>
                        </w:rPr>
                      </w:pPr>
                      <w:r w:rsidRPr="004A5C24">
                        <w:rPr>
                          <w:b/>
                          <w:bCs/>
                          <w:color w:val="942092"/>
                          <w:sz w:val="28"/>
                          <w:szCs w:val="28"/>
                          <w:u w:val="single"/>
                        </w:rPr>
                        <w:t xml:space="preserve">Fishbone Analysis </w:t>
                      </w:r>
                    </w:p>
                    <w:p w14:paraId="2403A7AF" w14:textId="33D1E1B5" w:rsidR="0087617A" w:rsidRPr="008354A7" w:rsidRDefault="0087617A" w:rsidP="00876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bidi="ar-EG"/>
                        </w:rPr>
                      </w:pPr>
                      <w:r w:rsidRPr="008354A7">
                        <w:rPr>
                          <w:b/>
                          <w:bCs/>
                          <w:color w:val="000000" w:themeColor="text1"/>
                        </w:rPr>
                        <w:t xml:space="preserve"> The Opportunity of </w:t>
                      </w:r>
                      <w:r w:rsidRPr="008354A7">
                        <w:rPr>
                          <w:b/>
                          <w:bCs/>
                          <w:color w:val="000000" w:themeColor="text1"/>
                          <w:lang w:bidi="ar-EG"/>
                        </w:rPr>
                        <w:t>Deployment of SPM [Sustainable project Management]</w:t>
                      </w:r>
                    </w:p>
                    <w:p w14:paraId="3B44AD41" w14:textId="0683F6D5" w:rsidR="0087617A" w:rsidRPr="008354A7" w:rsidRDefault="0087617A" w:rsidP="0087617A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lang w:bidi="ar-EG"/>
                        </w:rPr>
                      </w:pPr>
                      <w:r w:rsidRPr="008354A7">
                        <w:rPr>
                          <w:b/>
                          <w:bCs/>
                          <w:color w:val="000000" w:themeColor="text1"/>
                          <w:lang w:bidi="ar-EG"/>
                        </w:rPr>
                        <w:t>In International Projects</w:t>
                      </w:r>
                    </w:p>
                    <w:p w14:paraId="65BB5040" w14:textId="76399BA9" w:rsidR="0087617A" w:rsidRPr="008354A7" w:rsidRDefault="0087617A">
                      <w:pPr>
                        <w:rPr>
                          <w:b/>
                          <w:bCs/>
                          <w:color w:val="FFC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544558" w14:textId="35961C30" w:rsidR="007B1EF8" w:rsidRDefault="00CE50D8" w:rsidP="00CE50D8">
      <w:pPr>
        <w:tabs>
          <w:tab w:val="left" w:pos="5599"/>
        </w:tabs>
      </w:pPr>
      <w:r>
        <w:rPr>
          <w:noProof/>
        </w:rPr>
        <w:drawing>
          <wp:anchor distT="0" distB="0" distL="114300" distR="114300" simplePos="0" relativeHeight="251821056" behindDoc="1" locked="0" layoutInCell="1" allowOverlap="1" wp14:anchorId="6B4C5706" wp14:editId="52B1359B">
            <wp:simplePos x="0" y="0"/>
            <wp:positionH relativeFrom="column">
              <wp:posOffset>304800</wp:posOffset>
            </wp:positionH>
            <wp:positionV relativeFrom="paragraph">
              <wp:posOffset>1559560</wp:posOffset>
            </wp:positionV>
            <wp:extent cx="5943600" cy="3085465"/>
            <wp:effectExtent l="0" t="0" r="0" b="0"/>
            <wp:wrapTight wrapText="bothSides">
              <wp:wrapPolygon edited="0">
                <wp:start x="1385" y="0"/>
                <wp:lineTo x="1385" y="1734"/>
                <wp:lineTo x="1731" y="2134"/>
                <wp:lineTo x="3254" y="2134"/>
                <wp:lineTo x="1385" y="2801"/>
                <wp:lineTo x="485" y="3467"/>
                <wp:lineTo x="485" y="4801"/>
                <wp:lineTo x="1869" y="6401"/>
                <wp:lineTo x="2285" y="6401"/>
                <wp:lineTo x="762" y="7868"/>
                <wp:lineTo x="1038" y="8535"/>
                <wp:lineTo x="831" y="9602"/>
                <wp:lineTo x="1385" y="10536"/>
                <wp:lineTo x="2838" y="10669"/>
                <wp:lineTo x="3600" y="12803"/>
                <wp:lineTo x="969" y="12803"/>
                <wp:lineTo x="623" y="14270"/>
                <wp:lineTo x="1038" y="14936"/>
                <wp:lineTo x="0" y="16537"/>
                <wp:lineTo x="0" y="18404"/>
                <wp:lineTo x="10800" y="19204"/>
                <wp:lineTo x="6092" y="19871"/>
                <wp:lineTo x="6023" y="20804"/>
                <wp:lineTo x="8377" y="21071"/>
                <wp:lineTo x="19800" y="21071"/>
                <wp:lineTo x="20631" y="20804"/>
                <wp:lineTo x="20285" y="20004"/>
                <wp:lineTo x="10800" y="19204"/>
                <wp:lineTo x="12323" y="19204"/>
                <wp:lineTo x="13569" y="18270"/>
                <wp:lineTo x="13569" y="16937"/>
                <wp:lineTo x="13292" y="16270"/>
                <wp:lineTo x="12531" y="14936"/>
                <wp:lineTo x="13431" y="14936"/>
                <wp:lineTo x="13708" y="13870"/>
                <wp:lineTo x="13362" y="12803"/>
                <wp:lineTo x="13777" y="12803"/>
                <wp:lineTo x="17654" y="10802"/>
                <wp:lineTo x="17654" y="10669"/>
                <wp:lineTo x="20354" y="9469"/>
                <wp:lineTo x="21115" y="8802"/>
                <wp:lineTo x="20908" y="8535"/>
                <wp:lineTo x="13569" y="4268"/>
                <wp:lineTo x="14054" y="3601"/>
                <wp:lineTo x="13915" y="3201"/>
                <wp:lineTo x="12946" y="2134"/>
                <wp:lineTo x="13638" y="2134"/>
                <wp:lineTo x="13985" y="1334"/>
                <wp:lineTo x="13915" y="0"/>
                <wp:lineTo x="1385" y="0"/>
              </wp:wrapPolygon>
            </wp:wrapTight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664A6C" wp14:editId="33A1FC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20199" cy="762327"/>
                <wp:effectExtent l="0" t="0" r="0" b="0"/>
                <wp:wrapNone/>
                <wp:docPr id="9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99" cy="762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263F5" w14:textId="77777777" w:rsidR="00F60770" w:rsidRDefault="00F60770" w:rsidP="00F60770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color w:val="FFFFFF"/>
                                <w:sz w:val="32"/>
                                <w:szCs w:val="32"/>
                              </w:rPr>
                              <w:t xml:space="preserve">Deployment of </w:t>
                            </w:r>
                          </w:p>
                          <w:p w14:paraId="1131B64D" w14:textId="77777777" w:rsidR="00F60770" w:rsidRDefault="00F60770" w:rsidP="00F60770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proofErr w:type="gramStart"/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SPM</w:t>
                            </w:r>
                            <w:r>
                              <w:rPr>
                                <w:rFonts w:ascii="Calibri" w:eastAsia="Calibri" w:hAnsi="Calibri" w:cs="Arial"/>
                                <w:color w:val="FFFFFF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libri" w:eastAsia="Calibri" w:hAnsi="Calibri" w:cs="Arial"/>
                                <w:color w:val="FFFFFF"/>
                                <w:sz w:val="28"/>
                                <w:szCs w:val="28"/>
                              </w:rPr>
                              <w:t xml:space="preserve">Sustainable project Management] </w:t>
                            </w:r>
                          </w:p>
                          <w:p w14:paraId="3B2B6B09" w14:textId="77777777" w:rsidR="00F60770" w:rsidRDefault="00F60770" w:rsidP="00F60770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color w:val="FFFFFF"/>
                                <w:sz w:val="36"/>
                                <w:szCs w:val="36"/>
                              </w:rPr>
                              <w:t>in International Projects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64A6C" id="Text Box 20" o:spid="_x0000_s1027" type="#_x0000_t202" style="position:absolute;margin-left:0;margin-top:0;width:182.7pt;height:60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" filled="f" stroked="f" strokeweight=".5pt">
                <v:textbox>
                  <w:txbxContent>
                    <w:p w14:paraId="7D3263F5" w14:textId="77777777" w:rsidR="00F60770" w:rsidRDefault="00F60770" w:rsidP="00F60770">
                      <w:pPr>
                        <w:pStyle w:val="NormalWeb"/>
                        <w:spacing w:before="0" w:beforeAutospacing="0" w:after="0" w:afterAutospacing="0" w:line="256" w:lineRule="auto"/>
                      </w:pPr>
                      <w:r>
                        <w:rPr>
                          <w:rFonts w:ascii="Calibri" w:eastAsia="Calibri" w:hAnsi="Calibri" w:cs="Arial"/>
                          <w:color w:val="FFFFFF"/>
                          <w:sz w:val="32"/>
                          <w:szCs w:val="32"/>
                        </w:rPr>
                        <w:t xml:space="preserve">Deployment of </w:t>
                      </w:r>
                    </w:p>
                    <w:p w14:paraId="1131B64D" w14:textId="77777777" w:rsidR="00F60770" w:rsidRDefault="00F60770" w:rsidP="00F60770">
                      <w:pPr>
                        <w:pStyle w:val="NormalWeb"/>
                        <w:spacing w:before="0" w:beforeAutospacing="0" w:after="0" w:afterAutospacing="0" w:line="256" w:lineRule="auto"/>
                      </w:pPr>
                      <w:proofErr w:type="gramStart"/>
                      <w:r>
                        <w:rPr>
                          <w:rFonts w:ascii="Calibri" w:eastAsia="Calibri" w:hAnsi="Calibri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  <w:t>SPM</w:t>
                      </w:r>
                      <w:r>
                        <w:rPr>
                          <w:rFonts w:ascii="Calibri" w:eastAsia="Calibri" w:hAnsi="Calibri" w:cs="Arial"/>
                          <w:color w:val="FFFFFF"/>
                          <w:sz w:val="28"/>
                          <w:szCs w:val="28"/>
                        </w:rPr>
                        <w:t>[</w:t>
                      </w:r>
                      <w:proofErr w:type="gramEnd"/>
                      <w:r>
                        <w:rPr>
                          <w:rFonts w:ascii="Calibri" w:eastAsia="Calibri" w:hAnsi="Calibri" w:cs="Arial"/>
                          <w:color w:val="FFFFFF"/>
                          <w:sz w:val="28"/>
                          <w:szCs w:val="28"/>
                        </w:rPr>
                        <w:t xml:space="preserve">Sustainable project Management] </w:t>
                      </w:r>
                    </w:p>
                    <w:p w14:paraId="3B2B6B09" w14:textId="77777777" w:rsidR="00F60770" w:rsidRDefault="00F60770" w:rsidP="00F60770">
                      <w:pPr>
                        <w:pStyle w:val="NormalWeb"/>
                        <w:spacing w:before="0" w:beforeAutospacing="0" w:after="0" w:afterAutospacing="0" w:line="256" w:lineRule="auto"/>
                      </w:pPr>
                      <w:proofErr w:type="gramStart"/>
                      <w:r>
                        <w:rPr>
                          <w:rFonts w:ascii="Calibri" w:eastAsia="Calibri" w:hAnsi="Calibri" w:cs="Arial"/>
                          <w:color w:val="FFFFFF"/>
                          <w:sz w:val="36"/>
                          <w:szCs w:val="36"/>
                        </w:rPr>
                        <w:t>in</w:t>
                      </w:r>
                      <w:proofErr w:type="gramEnd"/>
                      <w:r>
                        <w:rPr>
                          <w:rFonts w:ascii="Calibri" w:eastAsia="Calibri" w:hAnsi="Calibri" w:cs="Arial"/>
                          <w:color w:val="FFFFFF"/>
                          <w:sz w:val="36"/>
                          <w:szCs w:val="36"/>
                        </w:rPr>
                        <w:t xml:space="preserve"> International Projects</w:t>
                      </w:r>
                    </w:p>
                  </w:txbxContent>
                </v:textbox>
              </v:shape>
            </w:pict>
          </mc:Fallback>
        </mc:AlternateContent>
      </w:r>
      <w:r w:rsidR="006960CD">
        <w:tab/>
      </w:r>
    </w:p>
    <w:sectPr w:rsidR="007B1E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C909" w14:textId="77777777" w:rsidR="00006961" w:rsidRDefault="00006961" w:rsidP="00155FE9">
      <w:pPr>
        <w:spacing w:after="0" w:line="240" w:lineRule="auto"/>
      </w:pPr>
      <w:r>
        <w:separator/>
      </w:r>
    </w:p>
  </w:endnote>
  <w:endnote w:type="continuationSeparator" w:id="0">
    <w:p w14:paraId="626F2B1A" w14:textId="77777777" w:rsidR="00006961" w:rsidRDefault="00006961" w:rsidP="0015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F28D" w14:textId="77777777" w:rsidR="00006961" w:rsidRDefault="00006961" w:rsidP="00155FE9">
      <w:pPr>
        <w:spacing w:after="0" w:line="240" w:lineRule="auto"/>
      </w:pPr>
      <w:r>
        <w:separator/>
      </w:r>
    </w:p>
  </w:footnote>
  <w:footnote w:type="continuationSeparator" w:id="0">
    <w:p w14:paraId="269FAD78" w14:textId="77777777" w:rsidR="00006961" w:rsidRDefault="00006961" w:rsidP="0015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3515" w14:textId="23570C52" w:rsidR="00155FE9" w:rsidRDefault="00C72F28">
    <w:pPr>
      <w:pStyle w:val="Header"/>
    </w:pP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47F8B8C0" wp14:editId="1C682553">
          <wp:simplePos x="0" y="0"/>
          <wp:positionH relativeFrom="column">
            <wp:posOffset>-658495</wp:posOffset>
          </wp:positionH>
          <wp:positionV relativeFrom="paragraph">
            <wp:posOffset>-234315</wp:posOffset>
          </wp:positionV>
          <wp:extent cx="2092325" cy="826770"/>
          <wp:effectExtent l="0" t="0" r="3175" b="0"/>
          <wp:wrapSquare wrapText="bothSides"/>
          <wp:docPr id="14871519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32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674">
      <w:rPr>
        <w:noProof/>
        <w:color w:val="3369E8"/>
        <w:sz w:val="28"/>
        <w:szCs w:val="28"/>
      </w:rPr>
      <w:drawing>
        <wp:anchor distT="0" distB="0" distL="114300" distR="114300" simplePos="0" relativeHeight="251659264" behindDoc="1" locked="0" layoutInCell="1" allowOverlap="1" wp14:anchorId="54AE9397" wp14:editId="3A25F17D">
          <wp:simplePos x="0" y="0"/>
          <wp:positionH relativeFrom="column">
            <wp:posOffset>5237607</wp:posOffset>
          </wp:positionH>
          <wp:positionV relativeFrom="paragraph">
            <wp:posOffset>-409194</wp:posOffset>
          </wp:positionV>
          <wp:extent cx="1676400" cy="1256665"/>
          <wp:effectExtent l="0" t="0" r="0" b="0"/>
          <wp:wrapSquare wrapText="bothSides"/>
          <wp:docPr id="615763470" name="Picture 6157634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lecom Egypt  Transparent Backgroun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25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472F3B" w14:textId="6A63EDA9" w:rsidR="00155FE9" w:rsidRDefault="00155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606B"/>
    <w:multiLevelType w:val="hybridMultilevel"/>
    <w:tmpl w:val="7D66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32704"/>
    <w:multiLevelType w:val="hybridMultilevel"/>
    <w:tmpl w:val="7780E30E"/>
    <w:lvl w:ilvl="0" w:tplc="03808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F4A7C"/>
    <w:multiLevelType w:val="hybridMultilevel"/>
    <w:tmpl w:val="7110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C5935"/>
    <w:multiLevelType w:val="hybridMultilevel"/>
    <w:tmpl w:val="0DCA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95C52"/>
    <w:multiLevelType w:val="hybridMultilevel"/>
    <w:tmpl w:val="1E3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44DAE"/>
    <w:multiLevelType w:val="hybridMultilevel"/>
    <w:tmpl w:val="B5E4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7636D"/>
    <w:multiLevelType w:val="hybridMultilevel"/>
    <w:tmpl w:val="14E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7D8D"/>
    <w:multiLevelType w:val="hybridMultilevel"/>
    <w:tmpl w:val="40881D50"/>
    <w:lvl w:ilvl="0" w:tplc="82E03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22010">
    <w:abstractNumId w:val="6"/>
  </w:num>
  <w:num w:numId="2" w16cid:durableId="1414398814">
    <w:abstractNumId w:val="4"/>
  </w:num>
  <w:num w:numId="3" w16cid:durableId="1442602839">
    <w:abstractNumId w:val="5"/>
  </w:num>
  <w:num w:numId="4" w16cid:durableId="1961566386">
    <w:abstractNumId w:val="7"/>
  </w:num>
  <w:num w:numId="5" w16cid:durableId="1264650824">
    <w:abstractNumId w:val="3"/>
  </w:num>
  <w:num w:numId="6" w16cid:durableId="69424941">
    <w:abstractNumId w:val="2"/>
  </w:num>
  <w:num w:numId="7" w16cid:durableId="91821007">
    <w:abstractNumId w:val="0"/>
  </w:num>
  <w:num w:numId="8" w16cid:durableId="113856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7A"/>
    <w:rsid w:val="00002DB5"/>
    <w:rsid w:val="00006961"/>
    <w:rsid w:val="00070036"/>
    <w:rsid w:val="000D242E"/>
    <w:rsid w:val="00135FB9"/>
    <w:rsid w:val="00155FE9"/>
    <w:rsid w:val="00172352"/>
    <w:rsid w:val="00185827"/>
    <w:rsid w:val="001A59D4"/>
    <w:rsid w:val="001C6794"/>
    <w:rsid w:val="00226A6C"/>
    <w:rsid w:val="00250942"/>
    <w:rsid w:val="002735D3"/>
    <w:rsid w:val="00285629"/>
    <w:rsid w:val="002932B9"/>
    <w:rsid w:val="002A6C55"/>
    <w:rsid w:val="003815FA"/>
    <w:rsid w:val="003D6485"/>
    <w:rsid w:val="003E5AAA"/>
    <w:rsid w:val="003E6905"/>
    <w:rsid w:val="004321E7"/>
    <w:rsid w:val="0044147F"/>
    <w:rsid w:val="004470A9"/>
    <w:rsid w:val="004727B9"/>
    <w:rsid w:val="00496ABB"/>
    <w:rsid w:val="004A5C24"/>
    <w:rsid w:val="005143BE"/>
    <w:rsid w:val="00524EC0"/>
    <w:rsid w:val="00526D62"/>
    <w:rsid w:val="0054610A"/>
    <w:rsid w:val="00580FCA"/>
    <w:rsid w:val="00597DBE"/>
    <w:rsid w:val="005B6B97"/>
    <w:rsid w:val="005C0C6F"/>
    <w:rsid w:val="005D4133"/>
    <w:rsid w:val="005E169A"/>
    <w:rsid w:val="005F0985"/>
    <w:rsid w:val="005F2125"/>
    <w:rsid w:val="00671ED7"/>
    <w:rsid w:val="00680844"/>
    <w:rsid w:val="0068706C"/>
    <w:rsid w:val="006960CD"/>
    <w:rsid w:val="006C158B"/>
    <w:rsid w:val="006D2E65"/>
    <w:rsid w:val="00710D98"/>
    <w:rsid w:val="00730FA6"/>
    <w:rsid w:val="00760CCE"/>
    <w:rsid w:val="00793051"/>
    <w:rsid w:val="007B1EF8"/>
    <w:rsid w:val="008354A7"/>
    <w:rsid w:val="0087617A"/>
    <w:rsid w:val="00885983"/>
    <w:rsid w:val="008D4193"/>
    <w:rsid w:val="00961D05"/>
    <w:rsid w:val="009A7D2C"/>
    <w:rsid w:val="009B7DDC"/>
    <w:rsid w:val="009E4CA9"/>
    <w:rsid w:val="009E53EF"/>
    <w:rsid w:val="009F0970"/>
    <w:rsid w:val="00A03321"/>
    <w:rsid w:val="00A17052"/>
    <w:rsid w:val="00A30808"/>
    <w:rsid w:val="00A539A8"/>
    <w:rsid w:val="00A944BE"/>
    <w:rsid w:val="00AD2FAD"/>
    <w:rsid w:val="00B060A9"/>
    <w:rsid w:val="00B307A3"/>
    <w:rsid w:val="00B35280"/>
    <w:rsid w:val="00B4641A"/>
    <w:rsid w:val="00B56FA7"/>
    <w:rsid w:val="00B9253A"/>
    <w:rsid w:val="00BB0A70"/>
    <w:rsid w:val="00BB4C1E"/>
    <w:rsid w:val="00BB738B"/>
    <w:rsid w:val="00C0567A"/>
    <w:rsid w:val="00C0682A"/>
    <w:rsid w:val="00C52047"/>
    <w:rsid w:val="00C566A5"/>
    <w:rsid w:val="00C66848"/>
    <w:rsid w:val="00C72F28"/>
    <w:rsid w:val="00C80780"/>
    <w:rsid w:val="00C8134D"/>
    <w:rsid w:val="00C91A8B"/>
    <w:rsid w:val="00CA7224"/>
    <w:rsid w:val="00CE50D8"/>
    <w:rsid w:val="00D401E4"/>
    <w:rsid w:val="00D42FF1"/>
    <w:rsid w:val="00D82AF3"/>
    <w:rsid w:val="00D9243E"/>
    <w:rsid w:val="00DA2618"/>
    <w:rsid w:val="00DE4FC3"/>
    <w:rsid w:val="00DF0030"/>
    <w:rsid w:val="00E017CD"/>
    <w:rsid w:val="00E33076"/>
    <w:rsid w:val="00E55C09"/>
    <w:rsid w:val="00E6245B"/>
    <w:rsid w:val="00EA0B90"/>
    <w:rsid w:val="00EA6CE9"/>
    <w:rsid w:val="00F17CA3"/>
    <w:rsid w:val="00F35349"/>
    <w:rsid w:val="00F41F83"/>
    <w:rsid w:val="00F60770"/>
    <w:rsid w:val="00F91CE1"/>
    <w:rsid w:val="00FC1301"/>
    <w:rsid w:val="00FC4C8F"/>
    <w:rsid w:val="00FD5D66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F64EC"/>
  <w15:chartTrackingRefBased/>
  <w15:docId w15:val="{1973A071-7318-43AB-95C0-E215B468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AA"/>
    <w:pPr>
      <w:ind w:left="720"/>
      <w:contextualSpacing/>
    </w:pPr>
  </w:style>
  <w:style w:type="table" w:styleId="TableGrid">
    <w:name w:val="Table Grid"/>
    <w:basedOn w:val="TableNormal"/>
    <w:uiPriority w:val="39"/>
    <w:rsid w:val="00D9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E9"/>
  </w:style>
  <w:style w:type="paragraph" w:styleId="Footer">
    <w:name w:val="footer"/>
    <w:basedOn w:val="Normal"/>
    <w:link w:val="FooterChar"/>
    <w:uiPriority w:val="99"/>
    <w:unhideWhenUsed/>
    <w:rsid w:val="0015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E9"/>
  </w:style>
  <w:style w:type="character" w:styleId="CommentReference">
    <w:name w:val="annotation reference"/>
    <w:basedOn w:val="DefaultParagraphFont"/>
    <w:uiPriority w:val="99"/>
    <w:semiHidden/>
    <w:unhideWhenUsed/>
    <w:rsid w:val="00155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0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Eltayeb</dc:creator>
  <cp:keywords/>
  <dc:description/>
  <cp:lastModifiedBy>عبدالرحمن محمد عبدالعظيم عبدالفتاح</cp:lastModifiedBy>
  <cp:revision>63</cp:revision>
  <dcterms:created xsi:type="dcterms:W3CDTF">2024-07-30T13:49:00Z</dcterms:created>
  <dcterms:modified xsi:type="dcterms:W3CDTF">2024-10-24T12:29:00Z</dcterms:modified>
</cp:coreProperties>
</file>