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Plots show maximum grid level in the line of sight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Grid level 8 = 7.3 pc resolution. Each level below that is a factor of 2 reduction in spatial resolution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 this folder, all that is shown is the 1 Gyr (face on and edge on) plots for cooling-only (no SF, no feedback) runs using 100 solar mass gas refinement and 1000 solar mass gas refinement.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