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7A51E" w14:textId="77777777" w:rsidR="003D00D2" w:rsidRDefault="00000000">
      <w:pPr>
        <w:jc w:val="center"/>
        <w:rPr>
          <w:b/>
          <w:sz w:val="28"/>
          <w:szCs w:val="28"/>
        </w:rPr>
      </w:pPr>
      <w:r>
        <w:rPr>
          <w:b/>
          <w:sz w:val="28"/>
          <w:szCs w:val="28"/>
        </w:rPr>
        <w:t>РЕЦЕНЗІЯ</w:t>
      </w:r>
    </w:p>
    <w:p w14:paraId="3BE61DC1" w14:textId="77777777" w:rsidR="003D00D2" w:rsidRDefault="00000000">
      <w:pPr>
        <w:jc w:val="center"/>
        <w:rPr>
          <w:sz w:val="28"/>
          <w:szCs w:val="28"/>
        </w:rPr>
      </w:pPr>
      <w:r>
        <w:rPr>
          <w:sz w:val="28"/>
          <w:szCs w:val="28"/>
        </w:rPr>
        <w:t>на дипломний проєкт</w:t>
      </w:r>
    </w:p>
    <w:p w14:paraId="06105540" w14:textId="77777777" w:rsidR="003D00D2" w:rsidRDefault="003D00D2">
      <w:pPr>
        <w:jc w:val="both"/>
        <w:rPr>
          <w:sz w:val="28"/>
          <w:szCs w:val="28"/>
        </w:rPr>
      </w:pPr>
    </w:p>
    <w:p w14:paraId="3BA32D73" w14:textId="77777777" w:rsidR="003D00D2" w:rsidRDefault="00000000">
      <w:pPr>
        <w:jc w:val="center"/>
        <w:rPr>
          <w:sz w:val="28"/>
          <w:szCs w:val="28"/>
        </w:rPr>
      </w:pPr>
      <w:r>
        <w:rPr>
          <w:sz w:val="28"/>
          <w:szCs w:val="28"/>
        </w:rPr>
        <w:t xml:space="preserve">студента фахового коледжу ракетно-космічного машинобудування </w:t>
      </w:r>
      <w:r>
        <w:rPr>
          <w:sz w:val="28"/>
          <w:szCs w:val="28"/>
        </w:rPr>
        <w:br/>
        <w:t>Дніпровського національного університету імені Олеся Гончара</w:t>
      </w:r>
      <w:r>
        <w:rPr>
          <w:sz w:val="28"/>
          <w:szCs w:val="28"/>
        </w:rPr>
        <w:br/>
      </w:r>
    </w:p>
    <w:tbl>
      <w:tblPr>
        <w:tblStyle w:val="ac"/>
        <w:tblW w:w="10327" w:type="dxa"/>
        <w:tblInd w:w="0" w:type="dxa"/>
        <w:tblLayout w:type="fixed"/>
        <w:tblLook w:val="0000" w:firstRow="0" w:lastRow="0" w:firstColumn="0" w:lastColumn="0" w:noHBand="0" w:noVBand="0"/>
      </w:tblPr>
      <w:tblGrid>
        <w:gridCol w:w="1200"/>
        <w:gridCol w:w="337"/>
        <w:gridCol w:w="442"/>
        <w:gridCol w:w="826"/>
        <w:gridCol w:w="1163"/>
        <w:gridCol w:w="6359"/>
      </w:tblGrid>
      <w:tr w:rsidR="003D00D2" w14:paraId="4A53B766" w14:textId="77777777">
        <w:tc>
          <w:tcPr>
            <w:tcW w:w="10327" w:type="dxa"/>
            <w:gridSpan w:val="6"/>
            <w:tcBorders>
              <w:bottom w:val="single" w:sz="4" w:space="0" w:color="000000"/>
            </w:tcBorders>
          </w:tcPr>
          <w:p w14:paraId="7E136D44" w14:textId="7733B5EC" w:rsidR="003D00D2" w:rsidRDefault="00C74E9D">
            <w:pPr>
              <w:pBdr>
                <w:top w:val="nil"/>
                <w:left w:val="nil"/>
                <w:bottom w:val="nil"/>
                <w:right w:val="nil"/>
                <w:between w:val="nil"/>
              </w:pBdr>
              <w:spacing w:line="288" w:lineRule="auto"/>
              <w:jc w:val="center"/>
              <w:rPr>
                <w:color w:val="000000"/>
                <w:sz w:val="28"/>
                <w:szCs w:val="28"/>
              </w:rPr>
            </w:pPr>
            <w:r>
              <w:rPr>
                <w:color w:val="000000"/>
                <w:sz w:val="28"/>
                <w:szCs w:val="28"/>
              </w:rPr>
              <w:t>Гуненко Ярослав Максимович</w:t>
            </w:r>
          </w:p>
        </w:tc>
      </w:tr>
      <w:tr w:rsidR="003D00D2" w14:paraId="53D63109" w14:textId="77777777">
        <w:tc>
          <w:tcPr>
            <w:tcW w:w="10327" w:type="dxa"/>
            <w:gridSpan w:val="6"/>
            <w:tcBorders>
              <w:top w:val="single" w:sz="4" w:space="0" w:color="000000"/>
            </w:tcBorders>
          </w:tcPr>
          <w:p w14:paraId="08AF9AE6" w14:textId="77777777" w:rsidR="003D00D2" w:rsidRDefault="00000000">
            <w:pPr>
              <w:pBdr>
                <w:top w:val="nil"/>
                <w:left w:val="nil"/>
                <w:bottom w:val="nil"/>
                <w:right w:val="nil"/>
                <w:between w:val="nil"/>
              </w:pBdr>
              <w:spacing w:line="288" w:lineRule="auto"/>
              <w:jc w:val="center"/>
              <w:rPr>
                <w:color w:val="000000"/>
                <w:sz w:val="28"/>
                <w:szCs w:val="28"/>
              </w:rPr>
            </w:pPr>
            <w:r>
              <w:rPr>
                <w:color w:val="000000"/>
                <w:sz w:val="28"/>
                <w:szCs w:val="28"/>
                <w:vertAlign w:val="superscript"/>
              </w:rPr>
              <w:t>( прізвище, ім'я, по батькові)</w:t>
            </w:r>
          </w:p>
        </w:tc>
      </w:tr>
      <w:tr w:rsidR="003D00D2" w14:paraId="7E39B2E4" w14:textId="77777777">
        <w:tc>
          <w:tcPr>
            <w:tcW w:w="1979" w:type="dxa"/>
            <w:gridSpan w:val="3"/>
          </w:tcPr>
          <w:p w14:paraId="5B240B0C" w14:textId="77777777" w:rsidR="003D00D2" w:rsidRDefault="00000000">
            <w:pPr>
              <w:pBdr>
                <w:top w:val="nil"/>
                <w:left w:val="nil"/>
                <w:bottom w:val="nil"/>
                <w:right w:val="nil"/>
                <w:between w:val="nil"/>
              </w:pBdr>
              <w:spacing w:line="288" w:lineRule="auto"/>
              <w:rPr>
                <w:color w:val="000000"/>
                <w:sz w:val="28"/>
                <w:szCs w:val="28"/>
              </w:rPr>
            </w:pPr>
            <w:r>
              <w:rPr>
                <w:color w:val="000000"/>
                <w:sz w:val="28"/>
                <w:szCs w:val="28"/>
              </w:rPr>
              <w:t>Спеціальність</w:t>
            </w:r>
          </w:p>
        </w:tc>
        <w:tc>
          <w:tcPr>
            <w:tcW w:w="8348" w:type="dxa"/>
            <w:gridSpan w:val="3"/>
            <w:tcBorders>
              <w:bottom w:val="single" w:sz="4" w:space="0" w:color="000000"/>
            </w:tcBorders>
          </w:tcPr>
          <w:p w14:paraId="10C8B0F7" w14:textId="77777777" w:rsidR="003D00D2" w:rsidRDefault="00000000">
            <w:pPr>
              <w:pBdr>
                <w:top w:val="nil"/>
                <w:left w:val="nil"/>
                <w:bottom w:val="nil"/>
                <w:right w:val="nil"/>
                <w:between w:val="nil"/>
              </w:pBdr>
              <w:spacing w:line="288" w:lineRule="auto"/>
              <w:rPr>
                <w:color w:val="000000"/>
                <w:sz w:val="28"/>
                <w:szCs w:val="28"/>
              </w:rPr>
            </w:pPr>
            <w:r>
              <w:rPr>
                <w:color w:val="000000"/>
                <w:sz w:val="28"/>
                <w:szCs w:val="28"/>
              </w:rPr>
              <w:t>121 Інженерія програмного забезпечення</w:t>
            </w:r>
          </w:p>
        </w:tc>
      </w:tr>
      <w:tr w:rsidR="003D00D2" w14:paraId="27248703" w14:textId="77777777">
        <w:tc>
          <w:tcPr>
            <w:tcW w:w="1979" w:type="dxa"/>
            <w:gridSpan w:val="3"/>
          </w:tcPr>
          <w:p w14:paraId="0690D9C1" w14:textId="77777777" w:rsidR="003D00D2" w:rsidRDefault="00000000">
            <w:pPr>
              <w:pBdr>
                <w:top w:val="nil"/>
                <w:left w:val="nil"/>
                <w:bottom w:val="nil"/>
                <w:right w:val="nil"/>
                <w:between w:val="nil"/>
              </w:pBdr>
              <w:spacing w:line="288" w:lineRule="auto"/>
              <w:rPr>
                <w:color w:val="000000"/>
                <w:sz w:val="28"/>
                <w:szCs w:val="28"/>
              </w:rPr>
            </w:pPr>
            <w:r>
              <w:rPr>
                <w:color w:val="000000"/>
                <w:sz w:val="28"/>
                <w:szCs w:val="28"/>
              </w:rPr>
              <w:t>Відділення</w:t>
            </w:r>
          </w:p>
        </w:tc>
        <w:tc>
          <w:tcPr>
            <w:tcW w:w="8348" w:type="dxa"/>
            <w:gridSpan w:val="3"/>
            <w:tcBorders>
              <w:top w:val="single" w:sz="4" w:space="0" w:color="000000"/>
              <w:bottom w:val="single" w:sz="4" w:space="0" w:color="000000"/>
            </w:tcBorders>
          </w:tcPr>
          <w:p w14:paraId="7DFE7D94" w14:textId="77777777" w:rsidR="003D00D2" w:rsidRDefault="00000000">
            <w:pPr>
              <w:pBdr>
                <w:top w:val="nil"/>
                <w:left w:val="nil"/>
                <w:bottom w:val="nil"/>
                <w:right w:val="nil"/>
                <w:between w:val="nil"/>
              </w:pBdr>
              <w:spacing w:line="288" w:lineRule="auto"/>
              <w:rPr>
                <w:color w:val="000000"/>
                <w:sz w:val="28"/>
                <w:szCs w:val="28"/>
              </w:rPr>
            </w:pPr>
            <w:r>
              <w:rPr>
                <w:color w:val="000000"/>
                <w:sz w:val="28"/>
                <w:szCs w:val="28"/>
              </w:rPr>
              <w:t>комп’ютерної та програмної інженерії</w:t>
            </w:r>
          </w:p>
        </w:tc>
      </w:tr>
      <w:tr w:rsidR="003D00D2" w14:paraId="706FEB73" w14:textId="77777777">
        <w:tc>
          <w:tcPr>
            <w:tcW w:w="1200" w:type="dxa"/>
          </w:tcPr>
          <w:p w14:paraId="3F5C3576" w14:textId="77777777" w:rsidR="003D00D2" w:rsidRDefault="00000000">
            <w:pPr>
              <w:pBdr>
                <w:top w:val="nil"/>
                <w:left w:val="nil"/>
                <w:bottom w:val="nil"/>
                <w:right w:val="nil"/>
                <w:between w:val="nil"/>
              </w:pBdr>
              <w:spacing w:line="288" w:lineRule="auto"/>
              <w:rPr>
                <w:color w:val="000000"/>
                <w:sz w:val="28"/>
                <w:szCs w:val="28"/>
              </w:rPr>
            </w:pPr>
            <w:r>
              <w:rPr>
                <w:color w:val="000000"/>
                <w:sz w:val="28"/>
                <w:szCs w:val="28"/>
              </w:rPr>
              <w:t>Курс</w:t>
            </w:r>
          </w:p>
        </w:tc>
        <w:tc>
          <w:tcPr>
            <w:tcW w:w="337" w:type="dxa"/>
            <w:tcBorders>
              <w:bottom w:val="single" w:sz="4" w:space="0" w:color="000000"/>
            </w:tcBorders>
          </w:tcPr>
          <w:p w14:paraId="4F7BD29F" w14:textId="77777777" w:rsidR="003D00D2" w:rsidRDefault="00000000">
            <w:pPr>
              <w:pBdr>
                <w:top w:val="nil"/>
                <w:left w:val="nil"/>
                <w:bottom w:val="nil"/>
                <w:right w:val="nil"/>
                <w:between w:val="nil"/>
              </w:pBdr>
              <w:spacing w:line="288" w:lineRule="auto"/>
              <w:jc w:val="right"/>
              <w:rPr>
                <w:color w:val="000000"/>
                <w:sz w:val="28"/>
                <w:szCs w:val="28"/>
              </w:rPr>
            </w:pPr>
            <w:r>
              <w:rPr>
                <w:color w:val="000000"/>
                <w:sz w:val="28"/>
                <w:szCs w:val="28"/>
              </w:rPr>
              <w:t>IV</w:t>
            </w:r>
          </w:p>
        </w:tc>
        <w:tc>
          <w:tcPr>
            <w:tcW w:w="1268" w:type="dxa"/>
            <w:gridSpan w:val="2"/>
          </w:tcPr>
          <w:p w14:paraId="5C4C0709" w14:textId="77777777" w:rsidR="003D00D2" w:rsidRDefault="00000000">
            <w:pPr>
              <w:pBdr>
                <w:top w:val="nil"/>
                <w:left w:val="nil"/>
                <w:bottom w:val="nil"/>
                <w:right w:val="nil"/>
                <w:between w:val="nil"/>
              </w:pBdr>
              <w:spacing w:line="288" w:lineRule="auto"/>
              <w:rPr>
                <w:color w:val="000000"/>
                <w:sz w:val="28"/>
                <w:szCs w:val="28"/>
              </w:rPr>
            </w:pPr>
            <w:r>
              <w:rPr>
                <w:color w:val="000000"/>
                <w:sz w:val="28"/>
                <w:szCs w:val="28"/>
              </w:rPr>
              <w:t>,   група</w:t>
            </w:r>
          </w:p>
        </w:tc>
        <w:tc>
          <w:tcPr>
            <w:tcW w:w="1163" w:type="dxa"/>
            <w:tcBorders>
              <w:top w:val="single" w:sz="4" w:space="0" w:color="000000"/>
              <w:bottom w:val="single" w:sz="4" w:space="0" w:color="000000"/>
            </w:tcBorders>
          </w:tcPr>
          <w:p w14:paraId="6BB6C5F9" w14:textId="59146C2B" w:rsidR="003D00D2" w:rsidRDefault="00000000">
            <w:pPr>
              <w:pBdr>
                <w:top w:val="nil"/>
                <w:left w:val="nil"/>
                <w:bottom w:val="nil"/>
                <w:right w:val="nil"/>
                <w:between w:val="nil"/>
              </w:pBdr>
              <w:spacing w:line="288" w:lineRule="auto"/>
              <w:jc w:val="center"/>
              <w:rPr>
                <w:color w:val="000000"/>
                <w:sz w:val="28"/>
                <w:szCs w:val="28"/>
              </w:rPr>
            </w:pPr>
            <w:r>
              <w:rPr>
                <w:color w:val="000000"/>
                <w:sz w:val="28"/>
                <w:szCs w:val="28"/>
              </w:rPr>
              <w:t>ПЗ-</w:t>
            </w:r>
            <w:r w:rsidR="00C74E9D">
              <w:rPr>
                <w:color w:val="000000"/>
                <w:sz w:val="28"/>
                <w:szCs w:val="28"/>
              </w:rPr>
              <w:t>21</w:t>
            </w:r>
            <w:r>
              <w:rPr>
                <w:color w:val="000000"/>
                <w:sz w:val="28"/>
                <w:szCs w:val="28"/>
              </w:rPr>
              <w:t>-</w:t>
            </w:r>
            <w:r w:rsidR="00C74E9D">
              <w:rPr>
                <w:color w:val="000000"/>
                <w:sz w:val="28"/>
                <w:szCs w:val="28"/>
              </w:rPr>
              <w:t>1</w:t>
            </w:r>
          </w:p>
        </w:tc>
        <w:tc>
          <w:tcPr>
            <w:tcW w:w="6359" w:type="dxa"/>
            <w:tcBorders>
              <w:top w:val="single" w:sz="4" w:space="0" w:color="000000"/>
            </w:tcBorders>
          </w:tcPr>
          <w:p w14:paraId="5DD5DC43" w14:textId="77777777" w:rsidR="003D00D2" w:rsidRDefault="003D00D2">
            <w:pPr>
              <w:pBdr>
                <w:top w:val="nil"/>
                <w:left w:val="nil"/>
                <w:bottom w:val="nil"/>
                <w:right w:val="nil"/>
                <w:between w:val="nil"/>
              </w:pBdr>
              <w:spacing w:line="288" w:lineRule="auto"/>
              <w:rPr>
                <w:color w:val="000000"/>
                <w:sz w:val="28"/>
                <w:szCs w:val="28"/>
              </w:rPr>
            </w:pPr>
          </w:p>
        </w:tc>
      </w:tr>
      <w:tr w:rsidR="003D00D2" w14:paraId="5172060C" w14:textId="77777777">
        <w:tc>
          <w:tcPr>
            <w:tcW w:w="1200" w:type="dxa"/>
          </w:tcPr>
          <w:p w14:paraId="10A89750" w14:textId="77777777" w:rsidR="003D00D2" w:rsidRDefault="00000000">
            <w:pPr>
              <w:pBdr>
                <w:top w:val="nil"/>
                <w:left w:val="nil"/>
                <w:bottom w:val="nil"/>
                <w:right w:val="nil"/>
                <w:between w:val="nil"/>
              </w:pBdr>
              <w:spacing w:line="288" w:lineRule="auto"/>
              <w:rPr>
                <w:color w:val="000000"/>
                <w:sz w:val="28"/>
                <w:szCs w:val="28"/>
              </w:rPr>
            </w:pPr>
            <w:r>
              <w:rPr>
                <w:color w:val="000000"/>
                <w:sz w:val="28"/>
                <w:szCs w:val="28"/>
              </w:rPr>
              <w:t>Тема:</w:t>
            </w:r>
          </w:p>
        </w:tc>
        <w:tc>
          <w:tcPr>
            <w:tcW w:w="9127" w:type="dxa"/>
            <w:gridSpan w:val="5"/>
            <w:tcBorders>
              <w:bottom w:val="single" w:sz="4" w:space="0" w:color="000000"/>
            </w:tcBorders>
            <w:vAlign w:val="bottom"/>
          </w:tcPr>
          <w:p w14:paraId="2EC18758" w14:textId="043073C6" w:rsidR="003D00D2" w:rsidRDefault="00C74E9D">
            <w:pPr>
              <w:pBdr>
                <w:top w:val="nil"/>
                <w:left w:val="nil"/>
                <w:bottom w:val="nil"/>
                <w:right w:val="nil"/>
                <w:between w:val="nil"/>
              </w:pBdr>
              <w:rPr>
                <w:color w:val="000000"/>
                <w:sz w:val="24"/>
                <w:szCs w:val="24"/>
              </w:rPr>
            </w:pPr>
            <w:r w:rsidRPr="00C74E9D">
              <w:rPr>
                <w:color w:val="000000"/>
                <w:sz w:val="28"/>
                <w:szCs w:val="28"/>
              </w:rPr>
              <w:t xml:space="preserve">Піксельна 2D-гра в жанрі Vampire Survivors за допомогою двигуна Godot </w:t>
            </w:r>
          </w:p>
        </w:tc>
      </w:tr>
      <w:tr w:rsidR="003D00D2" w14:paraId="5E8CA3B2" w14:textId="77777777">
        <w:tc>
          <w:tcPr>
            <w:tcW w:w="1200" w:type="dxa"/>
          </w:tcPr>
          <w:p w14:paraId="1E5ED45A" w14:textId="77777777" w:rsidR="003D00D2" w:rsidRDefault="003D00D2">
            <w:pPr>
              <w:pBdr>
                <w:top w:val="nil"/>
                <w:left w:val="nil"/>
                <w:bottom w:val="nil"/>
                <w:right w:val="nil"/>
                <w:between w:val="nil"/>
              </w:pBdr>
              <w:spacing w:line="288" w:lineRule="auto"/>
              <w:rPr>
                <w:color w:val="000000"/>
                <w:sz w:val="28"/>
                <w:szCs w:val="28"/>
              </w:rPr>
            </w:pPr>
          </w:p>
        </w:tc>
        <w:tc>
          <w:tcPr>
            <w:tcW w:w="9127" w:type="dxa"/>
            <w:gridSpan w:val="5"/>
            <w:tcBorders>
              <w:bottom w:val="single" w:sz="4" w:space="0" w:color="000000"/>
            </w:tcBorders>
            <w:vAlign w:val="bottom"/>
          </w:tcPr>
          <w:p w14:paraId="370539F1" w14:textId="51D62B46" w:rsidR="003D00D2" w:rsidRDefault="00C74E9D">
            <w:pPr>
              <w:pBdr>
                <w:top w:val="nil"/>
                <w:left w:val="nil"/>
                <w:bottom w:val="nil"/>
                <w:right w:val="nil"/>
                <w:between w:val="nil"/>
              </w:pBdr>
              <w:spacing w:line="288" w:lineRule="auto"/>
              <w:rPr>
                <w:color w:val="000000"/>
                <w:sz w:val="28"/>
                <w:szCs w:val="28"/>
              </w:rPr>
            </w:pPr>
            <w:r w:rsidRPr="00C74E9D">
              <w:rPr>
                <w:color w:val="000000"/>
                <w:sz w:val="28"/>
                <w:szCs w:val="28"/>
              </w:rPr>
              <w:t>4.3</w:t>
            </w:r>
          </w:p>
        </w:tc>
      </w:tr>
      <w:tr w:rsidR="003D00D2" w14:paraId="5D726208" w14:textId="77777777">
        <w:tc>
          <w:tcPr>
            <w:tcW w:w="1200" w:type="dxa"/>
          </w:tcPr>
          <w:p w14:paraId="5470D900" w14:textId="77777777" w:rsidR="003D00D2" w:rsidRDefault="00000000">
            <w:pPr>
              <w:pBdr>
                <w:top w:val="nil"/>
                <w:left w:val="nil"/>
                <w:bottom w:val="nil"/>
                <w:right w:val="nil"/>
                <w:between w:val="nil"/>
              </w:pBdr>
              <w:spacing w:line="288" w:lineRule="auto"/>
              <w:rPr>
                <w:color w:val="000000"/>
                <w:sz w:val="28"/>
                <w:szCs w:val="28"/>
              </w:rPr>
            </w:pPr>
            <w:r>
              <w:rPr>
                <w:color w:val="000000"/>
                <w:sz w:val="28"/>
                <w:szCs w:val="28"/>
              </w:rPr>
              <w:t>Керівник</w:t>
            </w:r>
          </w:p>
        </w:tc>
        <w:tc>
          <w:tcPr>
            <w:tcW w:w="9127" w:type="dxa"/>
            <w:gridSpan w:val="5"/>
            <w:tcBorders>
              <w:bottom w:val="single" w:sz="4" w:space="0" w:color="000000"/>
            </w:tcBorders>
          </w:tcPr>
          <w:p w14:paraId="0841C014" w14:textId="4DEFEB8E" w:rsidR="003D00D2" w:rsidRDefault="00000000">
            <w:pPr>
              <w:pBdr>
                <w:top w:val="nil"/>
                <w:left w:val="nil"/>
                <w:bottom w:val="nil"/>
                <w:right w:val="nil"/>
                <w:between w:val="nil"/>
              </w:pBdr>
              <w:spacing w:line="288" w:lineRule="auto"/>
              <w:rPr>
                <w:color w:val="000000"/>
                <w:sz w:val="28"/>
                <w:szCs w:val="28"/>
              </w:rPr>
            </w:pPr>
            <w:r>
              <w:rPr>
                <w:color w:val="000000"/>
                <w:sz w:val="28"/>
                <w:szCs w:val="28"/>
              </w:rPr>
              <w:t xml:space="preserve"> </w:t>
            </w:r>
            <w:r w:rsidR="00C74E9D">
              <w:rPr>
                <w:rFonts w:ascii="Times" w:eastAsia="Times" w:hAnsi="Times" w:cs="Times"/>
                <w:color w:val="000000"/>
                <w:sz w:val="28"/>
                <w:szCs w:val="28"/>
              </w:rPr>
              <w:t>Ланська</w:t>
            </w:r>
            <w:r>
              <w:rPr>
                <w:rFonts w:ascii="Times" w:eastAsia="Times" w:hAnsi="Times" w:cs="Times"/>
                <w:color w:val="000000"/>
                <w:sz w:val="28"/>
                <w:szCs w:val="28"/>
              </w:rPr>
              <w:t xml:space="preserve"> </w:t>
            </w:r>
            <w:r w:rsidR="00C74E9D">
              <w:rPr>
                <w:rFonts w:ascii="Times" w:eastAsia="Times" w:hAnsi="Times" w:cs="Times"/>
                <w:color w:val="000000"/>
                <w:sz w:val="28"/>
                <w:szCs w:val="28"/>
              </w:rPr>
              <w:t>Світлана</w:t>
            </w:r>
            <w:r>
              <w:rPr>
                <w:rFonts w:ascii="Times" w:eastAsia="Times" w:hAnsi="Times" w:cs="Times"/>
                <w:color w:val="000000"/>
                <w:sz w:val="28"/>
                <w:szCs w:val="28"/>
              </w:rPr>
              <w:t xml:space="preserve"> </w:t>
            </w:r>
            <w:r w:rsidR="00C74E9D">
              <w:rPr>
                <w:rFonts w:ascii="Times" w:eastAsia="Times" w:hAnsi="Times" w:cs="Times"/>
                <w:color w:val="000000"/>
                <w:sz w:val="28"/>
                <w:szCs w:val="28"/>
              </w:rPr>
              <w:t>Сергіївна</w:t>
            </w:r>
            <w:r>
              <w:rPr>
                <w:rFonts w:ascii="Times" w:eastAsia="Times" w:hAnsi="Times" w:cs="Times"/>
                <w:color w:val="000000"/>
                <w:sz w:val="28"/>
                <w:szCs w:val="28"/>
              </w:rPr>
              <w:t xml:space="preserve">, </w:t>
            </w:r>
            <w:r w:rsidR="00C74E9D">
              <w:rPr>
                <w:rFonts w:ascii="Times" w:eastAsia="Times" w:hAnsi="Times" w:cs="Times"/>
                <w:color w:val="000000"/>
                <w:sz w:val="28"/>
                <w:szCs w:val="28"/>
              </w:rPr>
              <w:t>голова ЦК</w:t>
            </w:r>
          </w:p>
        </w:tc>
      </w:tr>
      <w:tr w:rsidR="003D00D2" w14:paraId="3792D29B" w14:textId="77777777">
        <w:trPr>
          <w:trHeight w:val="227"/>
        </w:trPr>
        <w:tc>
          <w:tcPr>
            <w:tcW w:w="1200" w:type="dxa"/>
          </w:tcPr>
          <w:p w14:paraId="0827B18A" w14:textId="77777777" w:rsidR="003D00D2" w:rsidRDefault="003D00D2">
            <w:pPr>
              <w:pBdr>
                <w:top w:val="nil"/>
                <w:left w:val="nil"/>
                <w:bottom w:val="nil"/>
                <w:right w:val="nil"/>
                <w:between w:val="nil"/>
              </w:pBdr>
              <w:spacing w:line="288" w:lineRule="auto"/>
              <w:rPr>
                <w:color w:val="000000"/>
                <w:sz w:val="28"/>
                <w:szCs w:val="28"/>
              </w:rPr>
            </w:pPr>
          </w:p>
        </w:tc>
        <w:tc>
          <w:tcPr>
            <w:tcW w:w="9127" w:type="dxa"/>
            <w:gridSpan w:val="5"/>
            <w:tcBorders>
              <w:top w:val="single" w:sz="4" w:space="0" w:color="000000"/>
            </w:tcBorders>
          </w:tcPr>
          <w:p w14:paraId="75D2AC6F" w14:textId="77777777" w:rsidR="003D00D2" w:rsidRDefault="00000000">
            <w:pPr>
              <w:ind w:firstLine="851"/>
              <w:jc w:val="center"/>
              <w:rPr>
                <w:sz w:val="28"/>
                <w:szCs w:val="28"/>
                <w:vertAlign w:val="superscript"/>
              </w:rPr>
            </w:pPr>
            <w:r>
              <w:rPr>
                <w:sz w:val="28"/>
                <w:szCs w:val="28"/>
                <w:vertAlign w:val="superscript"/>
              </w:rPr>
              <w:t>(прізвище, ім’я  та по батькові , посада, учений ступінь, учене звання)</w:t>
            </w:r>
          </w:p>
          <w:p w14:paraId="2E2E0C18" w14:textId="77777777" w:rsidR="003D00D2" w:rsidRDefault="003D00D2">
            <w:pPr>
              <w:pBdr>
                <w:top w:val="nil"/>
                <w:left w:val="nil"/>
                <w:bottom w:val="nil"/>
                <w:right w:val="nil"/>
                <w:between w:val="nil"/>
              </w:pBdr>
              <w:spacing w:line="288" w:lineRule="auto"/>
              <w:jc w:val="center"/>
              <w:rPr>
                <w:color w:val="000000"/>
                <w:sz w:val="28"/>
                <w:szCs w:val="28"/>
                <w:vertAlign w:val="superscript"/>
              </w:rPr>
            </w:pPr>
          </w:p>
        </w:tc>
      </w:tr>
    </w:tbl>
    <w:p w14:paraId="16A64EA4" w14:textId="77777777" w:rsidR="003D00D2" w:rsidRDefault="003D00D2">
      <w:pPr>
        <w:spacing w:line="360" w:lineRule="auto"/>
        <w:ind w:firstLine="709"/>
        <w:jc w:val="both"/>
        <w:rPr>
          <w:sz w:val="28"/>
          <w:szCs w:val="28"/>
        </w:rPr>
      </w:pPr>
    </w:p>
    <w:p w14:paraId="0523A440" w14:textId="2E603013" w:rsidR="003D00D2" w:rsidRDefault="00000000">
      <w:pPr>
        <w:spacing w:line="360" w:lineRule="auto"/>
        <w:ind w:firstLine="851"/>
        <w:jc w:val="both"/>
        <w:rPr>
          <w:sz w:val="28"/>
          <w:szCs w:val="28"/>
        </w:rPr>
      </w:pPr>
      <w:r>
        <w:rPr>
          <w:sz w:val="28"/>
          <w:szCs w:val="28"/>
        </w:rPr>
        <w:t xml:space="preserve">Проєкт подано на рецензію в обсязі </w:t>
      </w:r>
      <w:r w:rsidR="00C74E9D">
        <w:rPr>
          <w:sz w:val="28"/>
          <w:szCs w:val="28"/>
        </w:rPr>
        <w:t>118</w:t>
      </w:r>
      <w:r>
        <w:rPr>
          <w:sz w:val="28"/>
          <w:szCs w:val="28"/>
        </w:rPr>
        <w:t xml:space="preserve"> сторінок друкованого тексту, містить </w:t>
      </w:r>
      <w:r w:rsidR="00C74E9D">
        <w:rPr>
          <w:sz w:val="28"/>
          <w:szCs w:val="28"/>
        </w:rPr>
        <w:t>38</w:t>
      </w:r>
      <w:r>
        <w:rPr>
          <w:sz w:val="28"/>
          <w:szCs w:val="28"/>
        </w:rPr>
        <w:t xml:space="preserve"> рисунк</w:t>
      </w:r>
      <w:r w:rsidR="00C74E9D">
        <w:rPr>
          <w:sz w:val="28"/>
          <w:szCs w:val="28"/>
        </w:rPr>
        <w:t>ів</w:t>
      </w:r>
      <w:r>
        <w:rPr>
          <w:sz w:val="28"/>
          <w:szCs w:val="28"/>
        </w:rPr>
        <w:t xml:space="preserve">, 3 таблиці, </w:t>
      </w:r>
      <w:r w:rsidR="00C74E9D">
        <w:rPr>
          <w:sz w:val="28"/>
          <w:szCs w:val="28"/>
        </w:rPr>
        <w:t>47</w:t>
      </w:r>
      <w:r>
        <w:rPr>
          <w:sz w:val="28"/>
          <w:szCs w:val="28"/>
        </w:rPr>
        <w:t xml:space="preserve"> джерел, </w:t>
      </w:r>
      <w:r w:rsidR="00C74E9D">
        <w:rPr>
          <w:sz w:val="28"/>
          <w:szCs w:val="28"/>
        </w:rPr>
        <w:t>1</w:t>
      </w:r>
      <w:r>
        <w:rPr>
          <w:sz w:val="28"/>
          <w:szCs w:val="28"/>
        </w:rPr>
        <w:t xml:space="preserve"> додат</w:t>
      </w:r>
      <w:r w:rsidR="00C74E9D">
        <w:rPr>
          <w:sz w:val="28"/>
          <w:szCs w:val="28"/>
        </w:rPr>
        <w:t>ок</w:t>
      </w:r>
      <w:r>
        <w:rPr>
          <w:sz w:val="28"/>
          <w:szCs w:val="28"/>
        </w:rPr>
        <w:t>. Проєкт складається зі вступу, постановки задачі, опису етапів реалізації, опису програмного продукту, аналізу дослідної експлуатації, охорони праці, економічної частини та висновків.</w:t>
      </w:r>
    </w:p>
    <w:p w14:paraId="4360E758" w14:textId="77777777" w:rsidR="003D00D2" w:rsidRDefault="00000000">
      <w:pPr>
        <w:spacing w:line="360" w:lineRule="auto"/>
        <w:ind w:firstLine="851"/>
        <w:jc w:val="both"/>
        <w:rPr>
          <w:sz w:val="28"/>
          <w:szCs w:val="28"/>
        </w:rPr>
      </w:pPr>
      <w:r>
        <w:rPr>
          <w:sz w:val="28"/>
          <w:szCs w:val="28"/>
        </w:rPr>
        <w:t>У першому розділі подано постановку задачі. Тут наведено вимоги до програмного продукту, вимоги до програмного та апаратного забезпечення на етапі експлуатації, вимоги до програмної документації, календарний план робіт, подано огляд існуючих рішень, обґрунтовано вибір мови програмування та середовища розробки.</w:t>
      </w:r>
    </w:p>
    <w:p w14:paraId="7797E85E" w14:textId="7138F1C9" w:rsidR="003D00D2" w:rsidRDefault="00000000">
      <w:pPr>
        <w:spacing w:line="360" w:lineRule="auto"/>
        <w:ind w:firstLine="851"/>
        <w:jc w:val="both"/>
        <w:rPr>
          <w:sz w:val="28"/>
          <w:szCs w:val="28"/>
        </w:rPr>
      </w:pPr>
      <w:r>
        <w:rPr>
          <w:sz w:val="28"/>
          <w:szCs w:val="28"/>
        </w:rPr>
        <w:t xml:space="preserve">У другому розділі наведено опис етапів реалізації, зокрема, подано схему і опис </w:t>
      </w:r>
      <w:r w:rsidR="00C74E9D">
        <w:rPr>
          <w:sz w:val="28"/>
          <w:szCs w:val="28"/>
        </w:rPr>
        <w:t>переходів між сценами</w:t>
      </w:r>
      <w:r>
        <w:rPr>
          <w:sz w:val="28"/>
          <w:szCs w:val="28"/>
        </w:rPr>
        <w:t xml:space="preserve">, описано сценарії додатку, проєктування </w:t>
      </w:r>
      <w:r w:rsidR="00C74E9D">
        <w:rPr>
          <w:sz w:val="28"/>
          <w:szCs w:val="28"/>
        </w:rPr>
        <w:t>основних систем ігрового додатку</w:t>
      </w:r>
      <w:r>
        <w:rPr>
          <w:sz w:val="28"/>
          <w:szCs w:val="28"/>
        </w:rPr>
        <w:t>.</w:t>
      </w:r>
    </w:p>
    <w:p w14:paraId="19BA5058" w14:textId="189FB604" w:rsidR="003D00D2" w:rsidRDefault="00000000">
      <w:pPr>
        <w:spacing w:line="360" w:lineRule="auto"/>
        <w:ind w:firstLine="851"/>
        <w:jc w:val="both"/>
        <w:rPr>
          <w:sz w:val="28"/>
          <w:szCs w:val="28"/>
        </w:rPr>
      </w:pPr>
      <w:r>
        <w:rPr>
          <w:sz w:val="28"/>
          <w:szCs w:val="28"/>
        </w:rPr>
        <w:t xml:space="preserve">Третій розділ містить опис розробленого програмного продукту у вигляді докладної інструкції для </w:t>
      </w:r>
      <w:r w:rsidR="00C74E9D">
        <w:rPr>
          <w:sz w:val="28"/>
          <w:szCs w:val="28"/>
        </w:rPr>
        <w:t>гравця</w:t>
      </w:r>
      <w:r>
        <w:rPr>
          <w:sz w:val="28"/>
          <w:szCs w:val="28"/>
        </w:rPr>
        <w:t>.</w:t>
      </w:r>
    </w:p>
    <w:p w14:paraId="1BA8EC8E" w14:textId="57516E54" w:rsidR="003D00D2" w:rsidRDefault="00000000">
      <w:pPr>
        <w:spacing w:line="360" w:lineRule="auto"/>
        <w:ind w:firstLine="851"/>
        <w:jc w:val="both"/>
        <w:rPr>
          <w:sz w:val="28"/>
          <w:szCs w:val="28"/>
        </w:rPr>
      </w:pPr>
      <w:r>
        <w:rPr>
          <w:sz w:val="28"/>
          <w:szCs w:val="28"/>
        </w:rPr>
        <w:t xml:space="preserve">Четвертий розділ присвячено дослідній експлуатації. У ньому міститься інформація про тестування </w:t>
      </w:r>
      <w:r w:rsidR="00C74E9D">
        <w:rPr>
          <w:sz w:val="28"/>
          <w:szCs w:val="28"/>
        </w:rPr>
        <w:t xml:space="preserve">ігрового </w:t>
      </w:r>
      <w:r>
        <w:rPr>
          <w:sz w:val="28"/>
          <w:szCs w:val="28"/>
        </w:rPr>
        <w:t>додатку.</w:t>
      </w:r>
    </w:p>
    <w:p w14:paraId="3A87B9FC" w14:textId="77777777" w:rsidR="003D00D2" w:rsidRDefault="00000000">
      <w:pPr>
        <w:spacing w:line="360" w:lineRule="auto"/>
        <w:ind w:firstLine="851"/>
        <w:jc w:val="both"/>
        <w:rPr>
          <w:sz w:val="28"/>
          <w:szCs w:val="28"/>
        </w:rPr>
      </w:pPr>
      <w:r>
        <w:rPr>
          <w:sz w:val="28"/>
          <w:szCs w:val="28"/>
        </w:rPr>
        <w:lastRenderedPageBreak/>
        <w:t xml:space="preserve">У п’ятому розділі, присвяченому охороні праці, проаналізовано </w:t>
      </w:r>
      <w:r>
        <w:rPr>
          <w:color w:val="000000"/>
          <w:sz w:val="28"/>
          <w:szCs w:val="28"/>
        </w:rPr>
        <w:t xml:space="preserve">небезпечні та шкідливі виробничі чинники, </w:t>
      </w:r>
      <w:r>
        <w:rPr>
          <w:sz w:val="28"/>
          <w:szCs w:val="28"/>
        </w:rPr>
        <w:t xml:space="preserve">наведено </w:t>
      </w:r>
      <w:r>
        <w:rPr>
          <w:color w:val="000000"/>
          <w:sz w:val="28"/>
          <w:szCs w:val="28"/>
        </w:rPr>
        <w:t>інженерно-технічні заходи з охорони праці, заходи з пожежної профілактики та ергономіки</w:t>
      </w:r>
      <w:r>
        <w:rPr>
          <w:sz w:val="28"/>
          <w:szCs w:val="28"/>
        </w:rPr>
        <w:t>.</w:t>
      </w:r>
    </w:p>
    <w:p w14:paraId="03F6CD72" w14:textId="77777777" w:rsidR="003D00D2" w:rsidRDefault="00000000">
      <w:pPr>
        <w:spacing w:line="360" w:lineRule="auto"/>
        <w:ind w:firstLine="851"/>
        <w:jc w:val="both"/>
        <w:rPr>
          <w:sz w:val="28"/>
          <w:szCs w:val="28"/>
        </w:rPr>
      </w:pPr>
      <w:r>
        <w:rPr>
          <w:sz w:val="28"/>
          <w:szCs w:val="28"/>
        </w:rPr>
        <w:t>В шостому розділі розраховано собівартість розробки програмного додатку.</w:t>
      </w:r>
    </w:p>
    <w:p w14:paraId="2E343A2C" w14:textId="05A97F31" w:rsidR="003D00D2" w:rsidRDefault="00000000">
      <w:pPr>
        <w:spacing w:line="360" w:lineRule="auto"/>
        <w:ind w:firstLine="851"/>
        <w:jc w:val="both"/>
        <w:rPr>
          <w:sz w:val="28"/>
          <w:szCs w:val="28"/>
        </w:rPr>
      </w:pPr>
      <w:r>
        <w:rPr>
          <w:sz w:val="28"/>
          <w:szCs w:val="28"/>
        </w:rPr>
        <w:t xml:space="preserve">Тема дипломного проєкту є актуальною і відповідає спеціальності «Інженерія програмного забезпечення». Матеріал, викладений у пояснювальній записці до дипломного проєкту, відповідає завданню. Робота оформлена відповідно до вимог ЄСКД та Держстандарту. Як зауваження можна відзначити, що розроблений </w:t>
      </w:r>
      <w:r w:rsidR="00C74E9D">
        <w:rPr>
          <w:sz w:val="28"/>
          <w:szCs w:val="28"/>
        </w:rPr>
        <w:t>ігровий</w:t>
      </w:r>
      <w:r w:rsidR="00C74E9D" w:rsidRPr="00C74E9D">
        <w:rPr>
          <w:sz w:val="28"/>
          <w:szCs w:val="28"/>
        </w:rPr>
        <w:t xml:space="preserve"> </w:t>
      </w:r>
      <w:r>
        <w:rPr>
          <w:sz w:val="28"/>
          <w:szCs w:val="28"/>
        </w:rPr>
        <w:t xml:space="preserve">додаток доступний лише </w:t>
      </w:r>
      <w:r w:rsidR="00C74E9D">
        <w:rPr>
          <w:sz w:val="28"/>
          <w:szCs w:val="28"/>
        </w:rPr>
        <w:t xml:space="preserve">для платформи </w:t>
      </w:r>
      <w:r w:rsidR="00C74E9D">
        <w:rPr>
          <w:sz w:val="28"/>
          <w:szCs w:val="28"/>
          <w:lang w:val="en-US"/>
        </w:rPr>
        <w:t>Windows</w:t>
      </w:r>
      <w:r>
        <w:rPr>
          <w:sz w:val="28"/>
          <w:szCs w:val="28"/>
        </w:rPr>
        <w:t xml:space="preserve">, доцільно було б додати ще й </w:t>
      </w:r>
      <w:r w:rsidR="00C74E9D">
        <w:rPr>
          <w:sz w:val="28"/>
          <w:szCs w:val="28"/>
        </w:rPr>
        <w:t>підтримку інших платформ</w:t>
      </w:r>
      <w:r>
        <w:rPr>
          <w:sz w:val="28"/>
          <w:szCs w:val="28"/>
        </w:rPr>
        <w:t xml:space="preserve">, але дане зауваження не впливає на рекомендовану оцінку. </w:t>
      </w:r>
    </w:p>
    <w:p w14:paraId="24A886D3" w14:textId="77777777" w:rsidR="003D00D2" w:rsidRDefault="003D00D2">
      <w:pPr>
        <w:spacing w:line="360" w:lineRule="auto"/>
        <w:ind w:firstLine="851"/>
        <w:jc w:val="both"/>
        <w:rPr>
          <w:sz w:val="28"/>
          <w:szCs w:val="28"/>
        </w:rPr>
      </w:pPr>
    </w:p>
    <w:tbl>
      <w:tblPr>
        <w:tblStyle w:val="ad"/>
        <w:tblW w:w="10227" w:type="dxa"/>
        <w:tblInd w:w="0" w:type="dxa"/>
        <w:tblLayout w:type="fixed"/>
        <w:tblLook w:val="0000" w:firstRow="0" w:lastRow="0" w:firstColumn="0" w:lastColumn="0" w:noHBand="0" w:noVBand="0"/>
      </w:tblPr>
      <w:tblGrid>
        <w:gridCol w:w="2088"/>
        <w:gridCol w:w="8139"/>
      </w:tblGrid>
      <w:tr w:rsidR="003D00D2" w14:paraId="434A2EE8" w14:textId="77777777">
        <w:tc>
          <w:tcPr>
            <w:tcW w:w="2088" w:type="dxa"/>
          </w:tcPr>
          <w:p w14:paraId="70490226" w14:textId="77777777" w:rsidR="003D00D2" w:rsidRDefault="00000000">
            <w:pPr>
              <w:pBdr>
                <w:top w:val="nil"/>
                <w:left w:val="nil"/>
                <w:bottom w:val="nil"/>
                <w:right w:val="nil"/>
                <w:between w:val="nil"/>
              </w:pBdr>
              <w:spacing w:line="288" w:lineRule="auto"/>
              <w:rPr>
                <w:color w:val="000000"/>
                <w:sz w:val="28"/>
                <w:szCs w:val="28"/>
              </w:rPr>
            </w:pPr>
            <w:r>
              <w:rPr>
                <w:color w:val="000000"/>
                <w:sz w:val="28"/>
                <w:szCs w:val="28"/>
              </w:rPr>
              <w:t>Оцінка проєкту</w:t>
            </w:r>
          </w:p>
        </w:tc>
        <w:tc>
          <w:tcPr>
            <w:tcW w:w="8139" w:type="dxa"/>
            <w:tcBorders>
              <w:bottom w:val="single" w:sz="4" w:space="0" w:color="000000"/>
            </w:tcBorders>
          </w:tcPr>
          <w:p w14:paraId="3BE4602B" w14:textId="77777777" w:rsidR="003D00D2" w:rsidRDefault="00000000">
            <w:pPr>
              <w:pBdr>
                <w:top w:val="nil"/>
                <w:left w:val="nil"/>
                <w:bottom w:val="nil"/>
                <w:right w:val="nil"/>
                <w:between w:val="nil"/>
              </w:pBdr>
              <w:spacing w:line="288" w:lineRule="auto"/>
              <w:rPr>
                <w:color w:val="000000"/>
                <w:sz w:val="28"/>
                <w:szCs w:val="28"/>
              </w:rPr>
            </w:pPr>
            <w:r>
              <w:rPr>
                <w:color w:val="000000"/>
                <w:sz w:val="28"/>
                <w:szCs w:val="28"/>
              </w:rPr>
              <w:t>«відмінно»</w:t>
            </w:r>
          </w:p>
        </w:tc>
      </w:tr>
    </w:tbl>
    <w:p w14:paraId="0FF65998" w14:textId="77777777" w:rsidR="003D00D2" w:rsidRDefault="003D00D2"/>
    <w:tbl>
      <w:tblPr>
        <w:tblStyle w:val="ae"/>
        <w:tblW w:w="10227" w:type="dxa"/>
        <w:tblInd w:w="0" w:type="dxa"/>
        <w:tblLayout w:type="fixed"/>
        <w:tblLook w:val="0000" w:firstRow="0" w:lastRow="0" w:firstColumn="0" w:lastColumn="0" w:noHBand="0" w:noVBand="0"/>
      </w:tblPr>
      <w:tblGrid>
        <w:gridCol w:w="1141"/>
        <w:gridCol w:w="229"/>
        <w:gridCol w:w="2594"/>
        <w:gridCol w:w="6263"/>
      </w:tblGrid>
      <w:tr w:rsidR="003D00D2" w14:paraId="5204F728" w14:textId="77777777">
        <w:tc>
          <w:tcPr>
            <w:tcW w:w="1370" w:type="dxa"/>
            <w:gridSpan w:val="2"/>
          </w:tcPr>
          <w:p w14:paraId="78D7D17D" w14:textId="77777777" w:rsidR="003D00D2" w:rsidRDefault="00000000">
            <w:pPr>
              <w:pBdr>
                <w:top w:val="nil"/>
                <w:left w:val="nil"/>
                <w:bottom w:val="nil"/>
                <w:right w:val="nil"/>
                <w:between w:val="nil"/>
              </w:pBdr>
              <w:spacing w:line="288" w:lineRule="auto"/>
              <w:rPr>
                <w:color w:val="000000"/>
                <w:sz w:val="28"/>
                <w:szCs w:val="28"/>
              </w:rPr>
            </w:pPr>
            <w:r>
              <w:rPr>
                <w:color w:val="000000"/>
                <w:sz w:val="28"/>
                <w:szCs w:val="28"/>
              </w:rPr>
              <w:t>Рецензент</w:t>
            </w:r>
          </w:p>
        </w:tc>
        <w:tc>
          <w:tcPr>
            <w:tcW w:w="8857" w:type="dxa"/>
            <w:gridSpan w:val="2"/>
            <w:tcBorders>
              <w:bottom w:val="single" w:sz="4" w:space="0" w:color="000000"/>
            </w:tcBorders>
          </w:tcPr>
          <w:p w14:paraId="0A8CAE3C" w14:textId="77777777" w:rsidR="003D00D2" w:rsidRDefault="00000000">
            <w:pPr>
              <w:pBdr>
                <w:top w:val="nil"/>
                <w:left w:val="nil"/>
                <w:bottom w:val="nil"/>
                <w:right w:val="nil"/>
                <w:between w:val="nil"/>
              </w:pBdr>
              <w:spacing w:line="288" w:lineRule="auto"/>
              <w:rPr>
                <w:color w:val="000000"/>
                <w:sz w:val="28"/>
                <w:szCs w:val="28"/>
              </w:rPr>
            </w:pPr>
            <w:r>
              <w:rPr>
                <w:color w:val="000000"/>
                <w:sz w:val="28"/>
                <w:szCs w:val="28"/>
              </w:rPr>
              <w:t xml:space="preserve">  Мацуга Ольга Миколаївна</w:t>
            </w:r>
          </w:p>
        </w:tc>
      </w:tr>
      <w:tr w:rsidR="003D00D2" w14:paraId="66D8DAF4" w14:textId="77777777">
        <w:trPr>
          <w:trHeight w:val="227"/>
        </w:trPr>
        <w:tc>
          <w:tcPr>
            <w:tcW w:w="1370" w:type="dxa"/>
            <w:gridSpan w:val="2"/>
          </w:tcPr>
          <w:p w14:paraId="238A9EB0" w14:textId="77777777" w:rsidR="003D00D2" w:rsidRDefault="003D00D2">
            <w:pPr>
              <w:pBdr>
                <w:top w:val="nil"/>
                <w:left w:val="nil"/>
                <w:bottom w:val="nil"/>
                <w:right w:val="nil"/>
                <w:between w:val="nil"/>
              </w:pBdr>
              <w:spacing w:line="288" w:lineRule="auto"/>
              <w:rPr>
                <w:color w:val="000000"/>
                <w:sz w:val="28"/>
                <w:szCs w:val="28"/>
              </w:rPr>
            </w:pPr>
          </w:p>
        </w:tc>
        <w:tc>
          <w:tcPr>
            <w:tcW w:w="8857" w:type="dxa"/>
            <w:gridSpan w:val="2"/>
          </w:tcPr>
          <w:p w14:paraId="17F681A8" w14:textId="77777777" w:rsidR="003D00D2" w:rsidRDefault="00000000">
            <w:pPr>
              <w:pBdr>
                <w:top w:val="nil"/>
                <w:left w:val="nil"/>
                <w:bottom w:val="nil"/>
                <w:right w:val="nil"/>
                <w:between w:val="nil"/>
              </w:pBdr>
              <w:spacing w:line="288" w:lineRule="auto"/>
              <w:jc w:val="center"/>
              <w:rPr>
                <w:color w:val="000000"/>
                <w:sz w:val="28"/>
                <w:szCs w:val="28"/>
              </w:rPr>
            </w:pPr>
            <w:r>
              <w:rPr>
                <w:color w:val="000000"/>
                <w:sz w:val="28"/>
                <w:szCs w:val="28"/>
                <w:vertAlign w:val="superscript"/>
              </w:rPr>
              <w:t>(прізвище, ім’я  та по батькові)</w:t>
            </w:r>
          </w:p>
        </w:tc>
      </w:tr>
      <w:tr w:rsidR="003D00D2" w14:paraId="06C39ED5" w14:textId="77777777">
        <w:tc>
          <w:tcPr>
            <w:tcW w:w="1370" w:type="dxa"/>
            <w:gridSpan w:val="2"/>
          </w:tcPr>
          <w:p w14:paraId="2854A313" w14:textId="77777777" w:rsidR="003D00D2" w:rsidRDefault="003D00D2">
            <w:pPr>
              <w:pBdr>
                <w:top w:val="nil"/>
                <w:left w:val="nil"/>
                <w:bottom w:val="nil"/>
                <w:right w:val="nil"/>
                <w:between w:val="nil"/>
              </w:pBdr>
              <w:spacing w:line="288" w:lineRule="auto"/>
              <w:rPr>
                <w:color w:val="000000"/>
                <w:sz w:val="28"/>
                <w:szCs w:val="28"/>
              </w:rPr>
            </w:pPr>
          </w:p>
        </w:tc>
        <w:tc>
          <w:tcPr>
            <w:tcW w:w="8857" w:type="dxa"/>
            <w:gridSpan w:val="2"/>
            <w:tcBorders>
              <w:bottom w:val="single" w:sz="4" w:space="0" w:color="000000"/>
            </w:tcBorders>
          </w:tcPr>
          <w:p w14:paraId="5200E0F9" w14:textId="77777777" w:rsidR="003D00D2" w:rsidRDefault="00000000">
            <w:pPr>
              <w:pBdr>
                <w:top w:val="nil"/>
                <w:left w:val="nil"/>
                <w:bottom w:val="nil"/>
                <w:right w:val="nil"/>
                <w:between w:val="nil"/>
              </w:pBdr>
              <w:spacing w:line="288" w:lineRule="auto"/>
              <w:rPr>
                <w:color w:val="000000"/>
                <w:sz w:val="28"/>
                <w:szCs w:val="28"/>
              </w:rPr>
            </w:pPr>
            <w:r>
              <w:rPr>
                <w:color w:val="000000"/>
                <w:sz w:val="28"/>
                <w:szCs w:val="28"/>
              </w:rPr>
              <w:t xml:space="preserve">  </w:t>
            </w:r>
            <w:proofErr w:type="spellStart"/>
            <w:r>
              <w:rPr>
                <w:color w:val="000000"/>
                <w:sz w:val="28"/>
                <w:szCs w:val="28"/>
              </w:rPr>
              <w:t>канд</w:t>
            </w:r>
            <w:proofErr w:type="spellEnd"/>
            <w:r>
              <w:rPr>
                <w:color w:val="000000"/>
                <w:sz w:val="28"/>
                <w:szCs w:val="28"/>
              </w:rPr>
              <w:t xml:space="preserve">. </w:t>
            </w:r>
            <w:proofErr w:type="spellStart"/>
            <w:r>
              <w:rPr>
                <w:color w:val="000000"/>
                <w:sz w:val="28"/>
                <w:szCs w:val="28"/>
              </w:rPr>
              <w:t>техн</w:t>
            </w:r>
            <w:proofErr w:type="spellEnd"/>
            <w:r>
              <w:rPr>
                <w:color w:val="000000"/>
                <w:sz w:val="28"/>
                <w:szCs w:val="28"/>
              </w:rPr>
              <w:t>. наук, доцент,</w:t>
            </w:r>
          </w:p>
        </w:tc>
      </w:tr>
      <w:tr w:rsidR="003D00D2" w14:paraId="505C26A4" w14:textId="77777777">
        <w:trPr>
          <w:trHeight w:val="227"/>
        </w:trPr>
        <w:tc>
          <w:tcPr>
            <w:tcW w:w="1370" w:type="dxa"/>
            <w:gridSpan w:val="2"/>
            <w:tcBorders>
              <w:top w:val="nil"/>
              <w:left w:val="nil"/>
              <w:bottom w:val="nil"/>
              <w:right w:val="nil"/>
            </w:tcBorders>
            <w:tcMar>
              <w:left w:w="108" w:type="dxa"/>
              <w:right w:w="108" w:type="dxa"/>
            </w:tcMar>
          </w:tcPr>
          <w:p w14:paraId="19B0F3D9" w14:textId="77777777" w:rsidR="003D00D2" w:rsidRDefault="003D00D2">
            <w:pPr>
              <w:pBdr>
                <w:top w:val="nil"/>
                <w:left w:val="nil"/>
                <w:bottom w:val="nil"/>
                <w:right w:val="nil"/>
                <w:between w:val="nil"/>
              </w:pBdr>
              <w:spacing w:line="288" w:lineRule="auto"/>
              <w:rPr>
                <w:color w:val="000000"/>
                <w:sz w:val="28"/>
                <w:szCs w:val="28"/>
              </w:rPr>
            </w:pPr>
          </w:p>
        </w:tc>
        <w:tc>
          <w:tcPr>
            <w:tcW w:w="8857" w:type="dxa"/>
            <w:gridSpan w:val="2"/>
            <w:tcBorders>
              <w:top w:val="single" w:sz="4" w:space="0" w:color="000000"/>
              <w:left w:val="nil"/>
              <w:bottom w:val="nil"/>
              <w:right w:val="nil"/>
            </w:tcBorders>
            <w:tcMar>
              <w:left w:w="108" w:type="dxa"/>
              <w:right w:w="108" w:type="dxa"/>
            </w:tcMar>
          </w:tcPr>
          <w:p w14:paraId="34879497" w14:textId="77777777" w:rsidR="003D00D2" w:rsidRDefault="00000000">
            <w:pPr>
              <w:pBdr>
                <w:top w:val="nil"/>
                <w:left w:val="nil"/>
                <w:bottom w:val="nil"/>
                <w:right w:val="nil"/>
                <w:between w:val="nil"/>
              </w:pBdr>
              <w:spacing w:line="288" w:lineRule="auto"/>
              <w:jc w:val="center"/>
              <w:rPr>
                <w:color w:val="000000"/>
                <w:sz w:val="28"/>
                <w:szCs w:val="28"/>
              </w:rPr>
            </w:pPr>
            <w:r>
              <w:rPr>
                <w:color w:val="000000"/>
                <w:sz w:val="28"/>
                <w:szCs w:val="28"/>
                <w:vertAlign w:val="superscript"/>
              </w:rPr>
              <w:t>( учений ступінь, учене звання)</w:t>
            </w:r>
          </w:p>
        </w:tc>
      </w:tr>
      <w:tr w:rsidR="003D00D2" w14:paraId="5AFAF3FD" w14:textId="77777777">
        <w:tc>
          <w:tcPr>
            <w:tcW w:w="1370" w:type="dxa"/>
            <w:gridSpan w:val="2"/>
            <w:tcBorders>
              <w:top w:val="nil"/>
              <w:left w:val="nil"/>
              <w:bottom w:val="nil"/>
              <w:right w:val="nil"/>
            </w:tcBorders>
            <w:tcMar>
              <w:left w:w="108" w:type="dxa"/>
              <w:right w:w="108" w:type="dxa"/>
            </w:tcMar>
          </w:tcPr>
          <w:p w14:paraId="7A434DD9" w14:textId="77777777" w:rsidR="003D00D2" w:rsidRDefault="003D00D2">
            <w:pPr>
              <w:pBdr>
                <w:top w:val="nil"/>
                <w:left w:val="nil"/>
                <w:bottom w:val="nil"/>
                <w:right w:val="nil"/>
                <w:between w:val="nil"/>
              </w:pBdr>
              <w:spacing w:line="288" w:lineRule="auto"/>
              <w:rPr>
                <w:color w:val="000000"/>
                <w:sz w:val="28"/>
                <w:szCs w:val="28"/>
              </w:rPr>
            </w:pPr>
          </w:p>
        </w:tc>
        <w:tc>
          <w:tcPr>
            <w:tcW w:w="8857" w:type="dxa"/>
            <w:gridSpan w:val="2"/>
            <w:tcBorders>
              <w:top w:val="nil"/>
              <w:left w:val="nil"/>
              <w:bottom w:val="single" w:sz="4" w:space="0" w:color="000000"/>
              <w:right w:val="nil"/>
            </w:tcBorders>
            <w:shd w:val="clear" w:color="auto" w:fill="auto"/>
            <w:tcMar>
              <w:left w:w="108" w:type="dxa"/>
              <w:right w:w="108" w:type="dxa"/>
            </w:tcMar>
          </w:tcPr>
          <w:p w14:paraId="030E69BC" w14:textId="77777777" w:rsidR="003D00D2" w:rsidRDefault="00000000">
            <w:pPr>
              <w:spacing w:line="288" w:lineRule="auto"/>
              <w:rPr>
                <w:sz w:val="28"/>
                <w:szCs w:val="28"/>
              </w:rPr>
            </w:pPr>
            <w:r>
              <w:rPr>
                <w:sz w:val="28"/>
                <w:szCs w:val="28"/>
              </w:rPr>
              <w:t xml:space="preserve">доцент кафедри інженерії програмного забезпечення та </w:t>
            </w:r>
          </w:p>
        </w:tc>
      </w:tr>
      <w:tr w:rsidR="003D00D2" w14:paraId="10AD4E59" w14:textId="77777777">
        <w:tc>
          <w:tcPr>
            <w:tcW w:w="1370" w:type="dxa"/>
            <w:gridSpan w:val="2"/>
            <w:tcBorders>
              <w:top w:val="nil"/>
              <w:left w:val="nil"/>
              <w:bottom w:val="nil"/>
              <w:right w:val="nil"/>
            </w:tcBorders>
            <w:tcMar>
              <w:left w:w="108" w:type="dxa"/>
              <w:right w:w="108" w:type="dxa"/>
            </w:tcMar>
          </w:tcPr>
          <w:p w14:paraId="686F0E92" w14:textId="77777777" w:rsidR="003D00D2" w:rsidRDefault="003D00D2">
            <w:pPr>
              <w:pBdr>
                <w:top w:val="nil"/>
                <w:left w:val="nil"/>
                <w:bottom w:val="nil"/>
                <w:right w:val="nil"/>
                <w:between w:val="nil"/>
              </w:pBdr>
              <w:spacing w:line="288" w:lineRule="auto"/>
              <w:rPr>
                <w:color w:val="000000"/>
                <w:sz w:val="28"/>
                <w:szCs w:val="28"/>
              </w:rPr>
            </w:pPr>
          </w:p>
        </w:tc>
        <w:tc>
          <w:tcPr>
            <w:tcW w:w="8857" w:type="dxa"/>
            <w:gridSpan w:val="2"/>
            <w:tcBorders>
              <w:top w:val="nil"/>
              <w:left w:val="nil"/>
              <w:bottom w:val="single" w:sz="4" w:space="0" w:color="000000"/>
              <w:right w:val="nil"/>
            </w:tcBorders>
            <w:shd w:val="clear" w:color="auto" w:fill="auto"/>
            <w:tcMar>
              <w:left w:w="108" w:type="dxa"/>
              <w:right w:w="108" w:type="dxa"/>
            </w:tcMar>
          </w:tcPr>
          <w:p w14:paraId="078EE9D5" w14:textId="77777777" w:rsidR="003D00D2" w:rsidRDefault="00000000">
            <w:pPr>
              <w:spacing w:line="288" w:lineRule="auto"/>
              <w:rPr>
                <w:sz w:val="28"/>
                <w:szCs w:val="28"/>
              </w:rPr>
            </w:pPr>
            <w:r>
              <w:rPr>
                <w:sz w:val="28"/>
                <w:szCs w:val="28"/>
              </w:rPr>
              <w:t xml:space="preserve">інформаційних технологій Дніпровського національного </w:t>
            </w:r>
          </w:p>
        </w:tc>
      </w:tr>
      <w:tr w:rsidR="003D00D2" w14:paraId="05CF8345" w14:textId="77777777">
        <w:tc>
          <w:tcPr>
            <w:tcW w:w="1370" w:type="dxa"/>
            <w:gridSpan w:val="2"/>
            <w:tcBorders>
              <w:top w:val="nil"/>
              <w:left w:val="nil"/>
              <w:bottom w:val="nil"/>
              <w:right w:val="nil"/>
            </w:tcBorders>
            <w:tcMar>
              <w:left w:w="108" w:type="dxa"/>
              <w:right w:w="108" w:type="dxa"/>
            </w:tcMar>
          </w:tcPr>
          <w:p w14:paraId="63A3681F" w14:textId="77777777" w:rsidR="003D00D2" w:rsidRDefault="003D00D2">
            <w:pPr>
              <w:pBdr>
                <w:top w:val="nil"/>
                <w:left w:val="nil"/>
                <w:bottom w:val="nil"/>
                <w:right w:val="nil"/>
                <w:between w:val="nil"/>
              </w:pBdr>
              <w:spacing w:line="288" w:lineRule="auto"/>
              <w:rPr>
                <w:color w:val="000000"/>
                <w:sz w:val="28"/>
                <w:szCs w:val="28"/>
              </w:rPr>
            </w:pPr>
          </w:p>
        </w:tc>
        <w:tc>
          <w:tcPr>
            <w:tcW w:w="8857" w:type="dxa"/>
            <w:gridSpan w:val="2"/>
            <w:tcBorders>
              <w:top w:val="nil"/>
              <w:left w:val="nil"/>
              <w:bottom w:val="single" w:sz="4" w:space="0" w:color="000000"/>
              <w:right w:val="nil"/>
            </w:tcBorders>
            <w:tcMar>
              <w:left w:w="108" w:type="dxa"/>
              <w:right w:w="108" w:type="dxa"/>
            </w:tcMar>
          </w:tcPr>
          <w:p w14:paraId="0EDE6B85" w14:textId="77777777" w:rsidR="003D00D2" w:rsidRDefault="00000000">
            <w:pPr>
              <w:pBdr>
                <w:top w:val="nil"/>
                <w:left w:val="nil"/>
                <w:bottom w:val="nil"/>
                <w:right w:val="nil"/>
                <w:between w:val="nil"/>
              </w:pBdr>
              <w:spacing w:line="288" w:lineRule="auto"/>
              <w:rPr>
                <w:color w:val="000000"/>
                <w:sz w:val="28"/>
                <w:szCs w:val="28"/>
              </w:rPr>
            </w:pPr>
            <w:r>
              <w:rPr>
                <w:color w:val="000000"/>
                <w:sz w:val="28"/>
                <w:szCs w:val="28"/>
              </w:rPr>
              <w:t>університету імені Олеся Гончара</w:t>
            </w:r>
          </w:p>
        </w:tc>
      </w:tr>
      <w:tr w:rsidR="003D00D2" w14:paraId="2800AE42" w14:textId="77777777">
        <w:trPr>
          <w:trHeight w:val="227"/>
        </w:trPr>
        <w:tc>
          <w:tcPr>
            <w:tcW w:w="1370" w:type="dxa"/>
            <w:gridSpan w:val="2"/>
            <w:tcBorders>
              <w:top w:val="nil"/>
              <w:left w:val="nil"/>
              <w:bottom w:val="nil"/>
              <w:right w:val="nil"/>
            </w:tcBorders>
            <w:tcMar>
              <w:left w:w="108" w:type="dxa"/>
              <w:right w:w="108" w:type="dxa"/>
            </w:tcMar>
          </w:tcPr>
          <w:p w14:paraId="04EB9927" w14:textId="77777777" w:rsidR="003D00D2" w:rsidRDefault="003D00D2">
            <w:pPr>
              <w:pBdr>
                <w:top w:val="nil"/>
                <w:left w:val="nil"/>
                <w:bottom w:val="nil"/>
                <w:right w:val="nil"/>
                <w:between w:val="nil"/>
              </w:pBdr>
              <w:spacing w:line="288" w:lineRule="auto"/>
              <w:rPr>
                <w:color w:val="000000"/>
                <w:sz w:val="28"/>
                <w:szCs w:val="28"/>
              </w:rPr>
            </w:pPr>
          </w:p>
        </w:tc>
        <w:tc>
          <w:tcPr>
            <w:tcW w:w="8857" w:type="dxa"/>
            <w:gridSpan w:val="2"/>
            <w:tcBorders>
              <w:top w:val="single" w:sz="4" w:space="0" w:color="000000"/>
              <w:left w:val="nil"/>
              <w:bottom w:val="nil"/>
              <w:right w:val="nil"/>
            </w:tcBorders>
            <w:tcMar>
              <w:left w:w="108" w:type="dxa"/>
              <w:right w:w="108" w:type="dxa"/>
            </w:tcMar>
          </w:tcPr>
          <w:p w14:paraId="5D5F31A7" w14:textId="77777777" w:rsidR="003D00D2" w:rsidRDefault="00000000">
            <w:pPr>
              <w:pBdr>
                <w:top w:val="nil"/>
                <w:left w:val="nil"/>
                <w:bottom w:val="nil"/>
                <w:right w:val="nil"/>
                <w:between w:val="nil"/>
              </w:pBdr>
              <w:spacing w:line="288" w:lineRule="auto"/>
              <w:jc w:val="center"/>
              <w:rPr>
                <w:color w:val="000000"/>
                <w:sz w:val="28"/>
                <w:szCs w:val="28"/>
              </w:rPr>
            </w:pPr>
            <w:r>
              <w:rPr>
                <w:color w:val="000000"/>
                <w:sz w:val="28"/>
                <w:szCs w:val="28"/>
                <w:vertAlign w:val="superscript"/>
              </w:rPr>
              <w:t>(місце  роботи, посада, яку обіймає)</w:t>
            </w:r>
          </w:p>
        </w:tc>
      </w:tr>
      <w:tr w:rsidR="003D00D2" w14:paraId="60DF512A" w14:textId="77777777">
        <w:trPr>
          <w:gridAfter w:val="1"/>
          <w:wAfter w:w="6263" w:type="dxa"/>
        </w:trPr>
        <w:tc>
          <w:tcPr>
            <w:tcW w:w="1141" w:type="dxa"/>
          </w:tcPr>
          <w:p w14:paraId="3D29E49B" w14:textId="77777777" w:rsidR="003D00D2" w:rsidRDefault="003D00D2">
            <w:pPr>
              <w:widowControl w:val="0"/>
              <w:pBdr>
                <w:top w:val="nil"/>
                <w:left w:val="nil"/>
                <w:bottom w:val="nil"/>
                <w:right w:val="nil"/>
                <w:between w:val="nil"/>
              </w:pBdr>
              <w:spacing w:line="276" w:lineRule="auto"/>
              <w:rPr>
                <w:color w:val="000000"/>
                <w:sz w:val="28"/>
                <w:szCs w:val="28"/>
              </w:rPr>
            </w:pPr>
          </w:p>
        </w:tc>
        <w:tc>
          <w:tcPr>
            <w:tcW w:w="2823" w:type="dxa"/>
            <w:gridSpan w:val="2"/>
            <w:tcBorders>
              <w:bottom w:val="single" w:sz="4" w:space="0" w:color="000000"/>
            </w:tcBorders>
          </w:tcPr>
          <w:p w14:paraId="0B33E4DB" w14:textId="77777777" w:rsidR="003D00D2" w:rsidRDefault="003D00D2">
            <w:pPr>
              <w:pBdr>
                <w:top w:val="nil"/>
                <w:left w:val="nil"/>
                <w:bottom w:val="nil"/>
                <w:right w:val="nil"/>
                <w:between w:val="nil"/>
              </w:pBdr>
              <w:spacing w:line="288" w:lineRule="auto"/>
              <w:rPr>
                <w:color w:val="000000"/>
                <w:sz w:val="28"/>
                <w:szCs w:val="28"/>
              </w:rPr>
            </w:pPr>
          </w:p>
        </w:tc>
      </w:tr>
      <w:tr w:rsidR="003D00D2" w14:paraId="2C371B7D" w14:textId="77777777">
        <w:trPr>
          <w:gridAfter w:val="1"/>
          <w:wAfter w:w="6263" w:type="dxa"/>
        </w:trPr>
        <w:tc>
          <w:tcPr>
            <w:tcW w:w="1141" w:type="dxa"/>
          </w:tcPr>
          <w:p w14:paraId="7239AD85" w14:textId="77777777" w:rsidR="003D00D2" w:rsidRDefault="003D00D2">
            <w:pPr>
              <w:widowControl w:val="0"/>
              <w:pBdr>
                <w:top w:val="nil"/>
                <w:left w:val="nil"/>
                <w:bottom w:val="nil"/>
                <w:right w:val="nil"/>
                <w:between w:val="nil"/>
              </w:pBdr>
              <w:spacing w:line="276" w:lineRule="auto"/>
              <w:rPr>
                <w:color w:val="000000"/>
                <w:sz w:val="28"/>
                <w:szCs w:val="28"/>
              </w:rPr>
            </w:pPr>
          </w:p>
        </w:tc>
        <w:tc>
          <w:tcPr>
            <w:tcW w:w="2823" w:type="dxa"/>
            <w:gridSpan w:val="2"/>
            <w:tcBorders>
              <w:top w:val="single" w:sz="4" w:space="0" w:color="000000"/>
            </w:tcBorders>
          </w:tcPr>
          <w:p w14:paraId="29C2AB6C" w14:textId="77777777" w:rsidR="003D00D2" w:rsidRDefault="00000000">
            <w:pPr>
              <w:pBdr>
                <w:top w:val="nil"/>
                <w:left w:val="nil"/>
                <w:bottom w:val="nil"/>
                <w:right w:val="nil"/>
                <w:between w:val="nil"/>
              </w:pBdr>
              <w:spacing w:line="288" w:lineRule="auto"/>
              <w:jc w:val="center"/>
              <w:rPr>
                <w:color w:val="000000"/>
                <w:sz w:val="28"/>
                <w:szCs w:val="28"/>
              </w:rPr>
            </w:pPr>
            <w:r>
              <w:rPr>
                <w:color w:val="000000"/>
                <w:sz w:val="28"/>
                <w:szCs w:val="28"/>
                <w:vertAlign w:val="superscript"/>
              </w:rPr>
              <w:t>(підпис)</w:t>
            </w:r>
          </w:p>
        </w:tc>
      </w:tr>
    </w:tbl>
    <w:p w14:paraId="5926484D" w14:textId="77777777" w:rsidR="003D00D2" w:rsidRDefault="00000000">
      <w:pPr>
        <w:pBdr>
          <w:top w:val="nil"/>
          <w:left w:val="nil"/>
          <w:bottom w:val="nil"/>
          <w:right w:val="nil"/>
          <w:between w:val="nil"/>
        </w:pBdr>
        <w:spacing w:line="288" w:lineRule="auto"/>
        <w:rPr>
          <w:color w:val="000000"/>
          <w:sz w:val="28"/>
          <w:szCs w:val="28"/>
        </w:rPr>
      </w:pPr>
      <w:r>
        <w:rPr>
          <w:color w:val="000000"/>
          <w:sz w:val="28"/>
          <w:szCs w:val="28"/>
        </w:rPr>
        <w:tab/>
        <w:t>«___» червня 202</w:t>
      </w:r>
      <w:r>
        <w:rPr>
          <w:sz w:val="28"/>
          <w:szCs w:val="28"/>
        </w:rPr>
        <w:t>5</w:t>
      </w:r>
      <w:r>
        <w:rPr>
          <w:color w:val="000000"/>
          <w:sz w:val="28"/>
          <w:szCs w:val="28"/>
        </w:rPr>
        <w:t xml:space="preserve"> р.</w:t>
      </w:r>
    </w:p>
    <w:p w14:paraId="2CB08D29" w14:textId="77777777" w:rsidR="003D00D2" w:rsidRDefault="003D00D2">
      <w:pPr>
        <w:jc w:val="both"/>
        <w:rPr>
          <w:sz w:val="28"/>
          <w:szCs w:val="28"/>
        </w:rPr>
      </w:pPr>
    </w:p>
    <w:tbl>
      <w:tblPr>
        <w:tblStyle w:val="af"/>
        <w:tblW w:w="6868" w:type="dxa"/>
        <w:tblInd w:w="714" w:type="dxa"/>
        <w:tblLayout w:type="fixed"/>
        <w:tblLook w:val="0000" w:firstRow="0" w:lastRow="0" w:firstColumn="0" w:lastColumn="0" w:noHBand="0" w:noVBand="0"/>
      </w:tblPr>
      <w:tblGrid>
        <w:gridCol w:w="3525"/>
        <w:gridCol w:w="3343"/>
      </w:tblGrid>
      <w:tr w:rsidR="003D00D2" w14:paraId="5AA81A50" w14:textId="77777777">
        <w:tc>
          <w:tcPr>
            <w:tcW w:w="3525" w:type="dxa"/>
          </w:tcPr>
          <w:p w14:paraId="0C2439E9" w14:textId="77777777" w:rsidR="003D00D2" w:rsidRDefault="00000000">
            <w:pPr>
              <w:pBdr>
                <w:top w:val="nil"/>
                <w:left w:val="nil"/>
                <w:bottom w:val="nil"/>
                <w:right w:val="nil"/>
                <w:between w:val="nil"/>
              </w:pBdr>
              <w:spacing w:line="288" w:lineRule="auto"/>
              <w:rPr>
                <w:color w:val="000000"/>
                <w:sz w:val="28"/>
                <w:szCs w:val="28"/>
              </w:rPr>
            </w:pPr>
            <w:r>
              <w:rPr>
                <w:color w:val="000000"/>
                <w:sz w:val="28"/>
                <w:szCs w:val="28"/>
              </w:rPr>
              <w:t>З рецензією ознайомлений</w:t>
            </w:r>
          </w:p>
        </w:tc>
        <w:tc>
          <w:tcPr>
            <w:tcW w:w="3343" w:type="dxa"/>
            <w:tcBorders>
              <w:bottom w:val="single" w:sz="4" w:space="0" w:color="000000"/>
            </w:tcBorders>
            <w:vAlign w:val="bottom"/>
          </w:tcPr>
          <w:p w14:paraId="64CE5537" w14:textId="77777777" w:rsidR="003D00D2" w:rsidRDefault="003D00D2">
            <w:pPr>
              <w:pBdr>
                <w:top w:val="nil"/>
                <w:left w:val="nil"/>
                <w:bottom w:val="nil"/>
                <w:right w:val="nil"/>
                <w:between w:val="nil"/>
              </w:pBdr>
              <w:spacing w:line="288" w:lineRule="auto"/>
              <w:rPr>
                <w:color w:val="000000"/>
                <w:sz w:val="28"/>
                <w:szCs w:val="28"/>
              </w:rPr>
            </w:pPr>
          </w:p>
        </w:tc>
      </w:tr>
      <w:tr w:rsidR="003D00D2" w14:paraId="052F3258" w14:textId="77777777">
        <w:tc>
          <w:tcPr>
            <w:tcW w:w="3525" w:type="dxa"/>
          </w:tcPr>
          <w:p w14:paraId="7E064826" w14:textId="77777777" w:rsidR="003D00D2" w:rsidRDefault="003D00D2">
            <w:pPr>
              <w:pBdr>
                <w:top w:val="nil"/>
                <w:left w:val="nil"/>
                <w:bottom w:val="nil"/>
                <w:right w:val="nil"/>
                <w:between w:val="nil"/>
              </w:pBdr>
              <w:spacing w:line="288" w:lineRule="auto"/>
              <w:jc w:val="center"/>
              <w:rPr>
                <w:color w:val="000000"/>
                <w:sz w:val="28"/>
                <w:szCs w:val="28"/>
              </w:rPr>
            </w:pPr>
          </w:p>
        </w:tc>
        <w:tc>
          <w:tcPr>
            <w:tcW w:w="3343" w:type="dxa"/>
            <w:tcBorders>
              <w:top w:val="single" w:sz="4" w:space="0" w:color="000000"/>
            </w:tcBorders>
          </w:tcPr>
          <w:p w14:paraId="520AD8E2" w14:textId="77777777" w:rsidR="003D00D2" w:rsidRDefault="00000000">
            <w:pPr>
              <w:pBdr>
                <w:top w:val="nil"/>
                <w:left w:val="nil"/>
                <w:bottom w:val="nil"/>
                <w:right w:val="nil"/>
                <w:between w:val="nil"/>
              </w:pBdr>
              <w:spacing w:line="288" w:lineRule="auto"/>
              <w:jc w:val="center"/>
              <w:rPr>
                <w:color w:val="000000"/>
                <w:sz w:val="28"/>
                <w:szCs w:val="28"/>
              </w:rPr>
            </w:pPr>
            <w:r>
              <w:rPr>
                <w:color w:val="000000"/>
                <w:sz w:val="28"/>
                <w:szCs w:val="28"/>
                <w:vertAlign w:val="superscript"/>
              </w:rPr>
              <w:t>(підпис дипломника)</w:t>
            </w:r>
          </w:p>
        </w:tc>
      </w:tr>
    </w:tbl>
    <w:p w14:paraId="7EAAFE15" w14:textId="77777777" w:rsidR="003D00D2" w:rsidRDefault="00000000">
      <w:pPr>
        <w:pBdr>
          <w:top w:val="nil"/>
          <w:left w:val="nil"/>
          <w:bottom w:val="nil"/>
          <w:right w:val="nil"/>
          <w:between w:val="nil"/>
        </w:pBdr>
        <w:tabs>
          <w:tab w:val="left" w:pos="4141"/>
        </w:tabs>
        <w:spacing w:line="288" w:lineRule="auto"/>
        <w:ind w:left="714"/>
        <w:rPr>
          <w:color w:val="000000"/>
          <w:sz w:val="28"/>
          <w:szCs w:val="28"/>
        </w:rPr>
      </w:pPr>
      <w:bookmarkStart w:id="0" w:name="_heading=h.gjdgxs" w:colFirst="0" w:colLast="0"/>
      <w:bookmarkEnd w:id="0"/>
      <w:r>
        <w:rPr>
          <w:color w:val="000000"/>
          <w:sz w:val="28"/>
          <w:szCs w:val="28"/>
        </w:rPr>
        <w:t>«___» червня 202</w:t>
      </w:r>
      <w:r>
        <w:rPr>
          <w:sz w:val="28"/>
          <w:szCs w:val="28"/>
        </w:rPr>
        <w:t>5</w:t>
      </w:r>
      <w:r>
        <w:rPr>
          <w:color w:val="000000"/>
          <w:sz w:val="28"/>
          <w:szCs w:val="28"/>
        </w:rPr>
        <w:t xml:space="preserve"> р.</w:t>
      </w:r>
      <w:r>
        <w:rPr>
          <w:color w:val="000000"/>
          <w:sz w:val="28"/>
          <w:szCs w:val="28"/>
        </w:rPr>
        <w:tab/>
      </w:r>
    </w:p>
    <w:sectPr w:rsidR="003D00D2">
      <w:pgSz w:w="11906" w:h="16838"/>
      <w:pgMar w:top="1134" w:right="567" w:bottom="851"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0D2"/>
    <w:rsid w:val="003C014E"/>
    <w:rsid w:val="003D00D2"/>
    <w:rsid w:val="00C74E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23522"/>
  <w15:docId w15:val="{2EECD542-3DA0-4C9E-A9B5-7F9DD876C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0BA9"/>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rsid w:val="00DC0BA9"/>
    <w:pPr>
      <w:keepNext/>
      <w:ind w:firstLine="851"/>
      <w:jc w:val="center"/>
      <w:outlineLvl w:val="1"/>
    </w:pPr>
    <w:rPr>
      <w:sz w:val="28"/>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rsid w:val="00DC0BA9"/>
    <w:pPr>
      <w:keepNext/>
      <w:ind w:firstLine="851"/>
      <w:jc w:val="both"/>
      <w:outlineLvl w:val="4"/>
    </w:pPr>
    <w:rPr>
      <w:sz w:val="28"/>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rsid w:val="00DC0B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rsid w:val="00DC0BA9"/>
    <w:pPr>
      <w:spacing w:before="100" w:beforeAutospacing="1" w:after="100" w:afterAutospacing="1"/>
    </w:pPr>
    <w:rPr>
      <w:sz w:val="24"/>
      <w:szCs w:val="24"/>
      <w:lang w:eastAsia="uk-UA"/>
    </w:rPr>
  </w:style>
  <w:style w:type="paragraph" w:styleId="20">
    <w:name w:val="Body Text Indent 2"/>
    <w:basedOn w:val="a"/>
    <w:semiHidden/>
    <w:rsid w:val="001E566F"/>
    <w:pPr>
      <w:ind w:firstLine="851"/>
      <w:jc w:val="both"/>
    </w:pPr>
    <w:rPr>
      <w:sz w:val="28"/>
    </w:rPr>
  </w:style>
  <w:style w:type="paragraph" w:styleId="a6">
    <w:name w:val="Body Text Indent"/>
    <w:basedOn w:val="a"/>
    <w:link w:val="a7"/>
    <w:rsid w:val="00F4056D"/>
    <w:pPr>
      <w:spacing w:after="120"/>
      <w:ind w:left="283"/>
    </w:pPr>
    <w:rPr>
      <w:lang w:val="x-none"/>
    </w:rPr>
  </w:style>
  <w:style w:type="character" w:customStyle="1" w:styleId="a7">
    <w:name w:val="Основной текст с отступом Знак"/>
    <w:link w:val="a6"/>
    <w:rsid w:val="00F4056D"/>
    <w:rPr>
      <w:lang w:eastAsia="ru-RU"/>
    </w:rPr>
  </w:style>
  <w:style w:type="paragraph" w:styleId="a8">
    <w:name w:val="Plain Text"/>
    <w:basedOn w:val="a"/>
    <w:link w:val="a9"/>
    <w:rsid w:val="00F4056D"/>
    <w:rPr>
      <w:rFonts w:ascii="Courier New" w:hAnsi="Courier New"/>
      <w:sz w:val="24"/>
      <w:lang w:val="ru-RU"/>
    </w:rPr>
  </w:style>
  <w:style w:type="character" w:customStyle="1" w:styleId="a9">
    <w:name w:val="Текст Знак"/>
    <w:link w:val="a8"/>
    <w:rsid w:val="00F4056D"/>
    <w:rPr>
      <w:rFonts w:ascii="Courier New" w:hAnsi="Courier New"/>
      <w:sz w:val="24"/>
      <w:lang w:val="ru-RU" w:eastAsia="ru-RU"/>
    </w:rPr>
  </w:style>
  <w:style w:type="paragraph" w:styleId="aa">
    <w:name w:val="List Paragraph"/>
    <w:basedOn w:val="a"/>
    <w:uiPriority w:val="99"/>
    <w:qFormat/>
    <w:rsid w:val="00F21F01"/>
    <w:pPr>
      <w:spacing w:after="200" w:line="276" w:lineRule="auto"/>
      <w:ind w:left="708"/>
    </w:pPr>
    <w:rPr>
      <w:rFonts w:ascii="Calibri" w:eastAsia="Calibri" w:hAnsi="Calibri"/>
      <w:sz w:val="22"/>
      <w:szCs w:val="22"/>
      <w:lang w:val="ru-RU" w:eastAsia="en-US"/>
    </w:rPr>
  </w:style>
  <w:style w:type="paragraph" w:customStyle="1" w:styleId="Default">
    <w:name w:val="Default"/>
    <w:rsid w:val="00F8316F"/>
    <w:pPr>
      <w:autoSpaceDE w:val="0"/>
      <w:autoSpaceDN w:val="0"/>
      <w:adjustRightInd w:val="0"/>
    </w:pPr>
    <w:rPr>
      <w:color w:val="000000"/>
      <w:sz w:val="24"/>
      <w:szCs w:val="24"/>
      <w:lang w:val="en-US"/>
    </w:rPr>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C9KGpADr1dz5o3uMM4io4pIFUg==">CgMxLjAyCGguZ2pkZ3hzOAByITFtTlNRajFqcHR5MzYzeDBxcEoyd0pzaFhfN2ZuQXd2Vg==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 Л. Блат</dc:creator>
  <cp:lastModifiedBy>Ярослав Гуненко</cp:lastModifiedBy>
  <cp:revision>2</cp:revision>
  <dcterms:created xsi:type="dcterms:W3CDTF">2025-06-05T13:42:00Z</dcterms:created>
  <dcterms:modified xsi:type="dcterms:W3CDTF">2025-06-05T13:42:00Z</dcterms:modified>
</cp:coreProperties>
</file>