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571B" w14:textId="20441FE4" w:rsidR="008E5735" w:rsidRPr="00CD36A0" w:rsidRDefault="00987947" w:rsidP="00B03A4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 w:rsidRPr="00CD36A0">
        <w:rPr>
          <w:b/>
          <w:bCs/>
          <w:sz w:val="24"/>
          <w:szCs w:val="24"/>
          <w:lang w:val="en-US"/>
        </w:rPr>
        <w:t>Literature review</w:t>
      </w:r>
    </w:p>
    <w:p w14:paraId="748872BE" w14:textId="21FBC249" w:rsidR="006C2910" w:rsidRPr="006C2910" w:rsidRDefault="006C2910" w:rsidP="00B03A4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C2910">
        <w:rPr>
          <w:sz w:val="24"/>
          <w:szCs w:val="24"/>
          <w:lang w:val="en-GB"/>
        </w:rPr>
        <w:t xml:space="preserve">Research on drivers of rents </w:t>
      </w:r>
      <w:r w:rsidRPr="00CD36A0">
        <w:rPr>
          <w:sz w:val="24"/>
          <w:szCs w:val="24"/>
          <w:lang w:val="en-GB"/>
        </w:rPr>
        <w:t>is</w:t>
      </w:r>
      <w:r w:rsidRPr="006C2910">
        <w:rPr>
          <w:sz w:val="24"/>
          <w:szCs w:val="24"/>
          <w:lang w:val="en-GB"/>
        </w:rPr>
        <w:t xml:space="preserve"> quite limited, both internationally and in NZ</w:t>
      </w:r>
    </w:p>
    <w:p w14:paraId="31A6DA16" w14:textId="421F7772" w:rsidR="006C2910" w:rsidRPr="006C2910" w:rsidRDefault="006C2910" w:rsidP="00B03A4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D36A0">
        <w:rPr>
          <w:sz w:val="24"/>
          <w:szCs w:val="24"/>
        </w:rPr>
        <w:t>Most of the</w:t>
      </w:r>
      <w:r w:rsidRPr="006C2910">
        <w:rPr>
          <w:sz w:val="24"/>
          <w:szCs w:val="24"/>
        </w:rPr>
        <w:t xml:space="preserve"> research has been focused on drivers of house </w:t>
      </w:r>
      <w:r w:rsidRPr="00CD36A0">
        <w:rPr>
          <w:sz w:val="24"/>
          <w:szCs w:val="24"/>
        </w:rPr>
        <w:t>prices.</w:t>
      </w:r>
    </w:p>
    <w:p w14:paraId="69094998" w14:textId="40BB39B2" w:rsidR="006C2910" w:rsidRPr="006C2910" w:rsidRDefault="006C2910" w:rsidP="00B03A4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C2910">
        <w:rPr>
          <w:sz w:val="24"/>
          <w:szCs w:val="24"/>
        </w:rPr>
        <w:t xml:space="preserve">Rents tend to enter the equation as given or projected fixed annual </w:t>
      </w:r>
      <w:r w:rsidRPr="00CD36A0">
        <w:rPr>
          <w:sz w:val="24"/>
          <w:szCs w:val="24"/>
        </w:rPr>
        <w:t>increase.</w:t>
      </w:r>
    </w:p>
    <w:p w14:paraId="245930A0" w14:textId="0B2FA6AF" w:rsidR="006C2910" w:rsidRPr="006C2910" w:rsidRDefault="006C2910" w:rsidP="00B03A4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C2910">
        <w:rPr>
          <w:sz w:val="24"/>
          <w:szCs w:val="24"/>
        </w:rPr>
        <w:t xml:space="preserve">However, as the rental has similar products, it's possible to replicate previous studies on house prices using rent prices as dependent </w:t>
      </w:r>
      <w:r w:rsidRPr="00CD36A0">
        <w:rPr>
          <w:sz w:val="24"/>
          <w:szCs w:val="24"/>
        </w:rPr>
        <w:t>variable.</w:t>
      </w:r>
    </w:p>
    <w:p w14:paraId="02A09497" w14:textId="056D5839" w:rsidR="008E5735" w:rsidRPr="00CD36A0" w:rsidRDefault="008E5735" w:rsidP="00B03A4B">
      <w:pPr>
        <w:spacing w:line="276" w:lineRule="auto"/>
        <w:ind w:left="360"/>
        <w:rPr>
          <w:sz w:val="24"/>
          <w:szCs w:val="24"/>
          <w:lang w:val="en-US"/>
        </w:rPr>
      </w:pPr>
    </w:p>
    <w:p w14:paraId="284F27CF" w14:textId="2C6371F7" w:rsidR="00981554" w:rsidRDefault="00C112FE" w:rsidP="00B03A4B">
      <w:pPr>
        <w:spacing w:line="276" w:lineRule="auto"/>
        <w:ind w:left="360"/>
        <w:rPr>
          <w:sz w:val="24"/>
          <w:szCs w:val="24"/>
          <w:lang w:val="en-US"/>
        </w:rPr>
      </w:pPr>
      <w:r w:rsidRPr="00CD36A0">
        <w:rPr>
          <w:sz w:val="24"/>
          <w:szCs w:val="24"/>
          <w:lang w:val="en-US"/>
        </w:rPr>
        <w:t>Potential determinants</w:t>
      </w:r>
      <w:r w:rsidR="003C158E">
        <w:rPr>
          <w:sz w:val="24"/>
          <w:szCs w:val="24"/>
          <w:lang w:val="en-US"/>
        </w:rPr>
        <w:t xml:space="preserve"> – expected signs, </w:t>
      </w:r>
      <w:r w:rsidR="001C1947">
        <w:rPr>
          <w:sz w:val="24"/>
          <w:szCs w:val="24"/>
          <w:lang w:val="en-US"/>
        </w:rPr>
        <w:t xml:space="preserve">mechanism/channel, estimation method, past </w:t>
      </w:r>
      <w:proofErr w:type="gramStart"/>
      <w:r w:rsidR="001C1947">
        <w:rPr>
          <w:sz w:val="24"/>
          <w:szCs w:val="24"/>
          <w:lang w:val="en-US"/>
        </w:rPr>
        <w:t>results</w:t>
      </w:r>
      <w:proofErr w:type="gramEnd"/>
    </w:p>
    <w:p w14:paraId="411F154B" w14:textId="2969778C" w:rsidR="00CD36A0" w:rsidRDefault="00CD36A0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 w:rsidRPr="00CD36A0">
        <w:rPr>
          <w:sz w:val="24"/>
          <w:szCs w:val="24"/>
          <w:lang w:val="en-US"/>
        </w:rPr>
        <w:t>Income/wages</w:t>
      </w:r>
    </w:p>
    <w:p w14:paraId="4E1C0548" w14:textId="231D18E5" w:rsidR="00695EF2" w:rsidRPr="00695EF2" w:rsidRDefault="00695EF2" w:rsidP="00695EF2">
      <w:pPr>
        <w:spacing w:line="276" w:lineRule="auto"/>
        <w:rPr>
          <w:sz w:val="24"/>
          <w:szCs w:val="24"/>
          <w:lang w:val="en-US"/>
        </w:rPr>
      </w:pPr>
      <w:r w:rsidRPr="00695EF2">
        <w:rPr>
          <w:sz w:val="24"/>
          <w:szCs w:val="24"/>
        </w:rPr>
        <w:drawing>
          <wp:inline distT="0" distB="0" distL="0" distR="0" wp14:anchorId="2E50BF24" wp14:editId="1B7A0935">
            <wp:extent cx="5731510" cy="2675890"/>
            <wp:effectExtent l="0" t="0" r="2540" b="0"/>
            <wp:docPr id="5" name="Content Placeholder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E76961-76AF-45CC-9725-4F831A3AF2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ABE76961-76AF-45CC-9725-4F831A3AF2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672" w14:textId="54F5C6F6" w:rsidR="003C158E" w:rsidRDefault="003C158E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 w:rsidRPr="00B03A4B">
        <w:rPr>
          <w:sz w:val="24"/>
          <w:szCs w:val="24"/>
          <w:lang w:val="en-US"/>
        </w:rPr>
        <w:t xml:space="preserve">Relative supply and demand </w:t>
      </w:r>
    </w:p>
    <w:p w14:paraId="73DEA667" w14:textId="46164CE3" w:rsidR="00B03A4B" w:rsidRDefault="00B03A4B" w:rsidP="00B03A4B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People per dwelling</w:t>
      </w:r>
    </w:p>
    <w:p w14:paraId="609079ED" w14:textId="43F5F700" w:rsidR="00B03A4B" w:rsidRDefault="00B03A4B" w:rsidP="00B03A4B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Separate people and dwelling</w:t>
      </w:r>
    </w:p>
    <w:p w14:paraId="5A2C7C17" w14:textId="5DADFB90" w:rsidR="00B03A4B" w:rsidRDefault="00B03A4B" w:rsidP="00B03A4B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Vacancy rate</w:t>
      </w:r>
    </w:p>
    <w:p w14:paraId="7698B0DB" w14:textId="7D15D594" w:rsidR="003C15DC" w:rsidRPr="003C15DC" w:rsidRDefault="003C15DC" w:rsidP="003C15DC">
      <w:pPr>
        <w:spacing w:line="276" w:lineRule="auto"/>
        <w:rPr>
          <w:sz w:val="24"/>
          <w:szCs w:val="24"/>
          <w:lang w:val="en-US"/>
        </w:rPr>
      </w:pPr>
      <w:r w:rsidRPr="003C15DC">
        <w:rPr>
          <w:sz w:val="24"/>
          <w:szCs w:val="24"/>
        </w:rPr>
        <w:lastRenderedPageBreak/>
        <w:drawing>
          <wp:inline distT="0" distB="0" distL="0" distR="0" wp14:anchorId="49AF8C0C" wp14:editId="200614BF">
            <wp:extent cx="5731510" cy="2674620"/>
            <wp:effectExtent l="0" t="0" r="2540" b="0"/>
            <wp:docPr id="9" name="Content Placeholder 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DC0AB9-764D-4F98-B23E-533BDC6B36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D8DC0AB9-764D-4F98-B23E-533BDC6B36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EFF" w14:textId="77777777" w:rsidR="00695EF2" w:rsidRPr="00B03A4B" w:rsidRDefault="00695EF2" w:rsidP="00695EF2">
      <w:pPr>
        <w:pStyle w:val="ListParagraph"/>
        <w:spacing w:line="276" w:lineRule="auto"/>
        <w:rPr>
          <w:sz w:val="24"/>
          <w:szCs w:val="24"/>
          <w:lang w:val="en-US"/>
        </w:rPr>
      </w:pPr>
    </w:p>
    <w:p w14:paraId="7480AC60" w14:textId="78CBE252" w:rsidR="00B03A4B" w:rsidRDefault="00B03A4B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Lagged rent </w:t>
      </w:r>
      <w:proofErr w:type="gramStart"/>
      <w:r>
        <w:rPr>
          <w:sz w:val="24"/>
          <w:szCs w:val="24"/>
          <w:lang w:val="en-US"/>
        </w:rPr>
        <w:t>inflation</w:t>
      </w:r>
      <w:proofErr w:type="gramEnd"/>
    </w:p>
    <w:p w14:paraId="40B66531" w14:textId="77777777" w:rsidR="00695EF2" w:rsidRDefault="00695EF2" w:rsidP="00695EF2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0373E1F3" w14:textId="3054D6F4" w:rsidR="00B03A4B" w:rsidRDefault="00B03A4B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Mortgage rate</w:t>
      </w:r>
    </w:p>
    <w:p w14:paraId="0D410CB3" w14:textId="77777777" w:rsidR="00695EF2" w:rsidRPr="00695EF2" w:rsidRDefault="00695EF2" w:rsidP="00695EF2">
      <w:pPr>
        <w:pStyle w:val="ListParagraph"/>
        <w:rPr>
          <w:sz w:val="24"/>
          <w:szCs w:val="24"/>
          <w:lang w:val="en-US"/>
        </w:rPr>
      </w:pPr>
    </w:p>
    <w:p w14:paraId="41C7136D" w14:textId="77777777" w:rsidR="00695EF2" w:rsidRDefault="00695EF2" w:rsidP="00695EF2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625325C9" w14:textId="410FA51B" w:rsidR="00B03A4B" w:rsidRDefault="00B03A4B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House price</w:t>
      </w:r>
    </w:p>
    <w:p w14:paraId="103DC498" w14:textId="77777777" w:rsidR="00695EF2" w:rsidRDefault="00695EF2" w:rsidP="00695EF2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518D2F92" w14:textId="140E4995" w:rsidR="00B03A4B" w:rsidRDefault="00B03A4B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Inflation excluding </w:t>
      </w:r>
      <w:proofErr w:type="gramStart"/>
      <w:r>
        <w:rPr>
          <w:sz w:val="24"/>
          <w:szCs w:val="24"/>
          <w:lang w:val="en-US"/>
        </w:rPr>
        <w:t>rents</w:t>
      </w:r>
      <w:proofErr w:type="gramEnd"/>
    </w:p>
    <w:p w14:paraId="03299F7E" w14:textId="790BADC1" w:rsidR="00695EF2" w:rsidRDefault="00695EF2" w:rsidP="00695EF2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  <w:r w:rsidRPr="00695EF2">
        <w:rPr>
          <w:sz w:val="24"/>
          <w:szCs w:val="24"/>
        </w:rPr>
        <w:drawing>
          <wp:inline distT="0" distB="0" distL="0" distR="0" wp14:anchorId="5015CD68" wp14:editId="2AC122A2">
            <wp:extent cx="5731510" cy="2579370"/>
            <wp:effectExtent l="0" t="0" r="2540" b="0"/>
            <wp:docPr id="7" name="Content Placeholder 6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801E6B-D9FA-4BC9-97C5-8CE5D3D93B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49801E6B-D9FA-4BC9-97C5-8CE5D3D93B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F38F" w14:textId="77777777" w:rsidR="00695EF2" w:rsidRDefault="00695EF2" w:rsidP="00695EF2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7E2E656B" w14:textId="52069073" w:rsidR="00B03A4B" w:rsidRDefault="00B03A4B" w:rsidP="00B03A4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Unemployment rate</w:t>
      </w:r>
    </w:p>
    <w:p w14:paraId="60E05B6D" w14:textId="77777777" w:rsidR="00C8701D" w:rsidRDefault="00C8701D" w:rsidP="00C8701D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19867630" w14:textId="77777777" w:rsidR="006F0CE4" w:rsidRDefault="006F0CE4" w:rsidP="006F0CE4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3F17BB00" w14:textId="77777777" w:rsidR="006F0CE4" w:rsidRDefault="006F0CE4" w:rsidP="006F0CE4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6865ECCE" w14:textId="77777777" w:rsidR="006F0CE4" w:rsidRDefault="006F0CE4" w:rsidP="006F0CE4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</w:p>
    <w:p w14:paraId="7ECE5EA6" w14:textId="0C6DB92F" w:rsidR="00C8701D" w:rsidRPr="00B03A4B" w:rsidRDefault="00C8701D" w:rsidP="006F0CE4">
      <w:pPr>
        <w:pStyle w:val="ListParagraph"/>
        <w:spacing w:line="276" w:lineRule="auto"/>
        <w:ind w:left="360"/>
        <w:rPr>
          <w:sz w:val="24"/>
          <w:szCs w:val="24"/>
          <w:lang w:val="en-US"/>
        </w:rPr>
      </w:pPr>
      <w:r w:rsidRPr="00C8701D">
        <w:rPr>
          <w:sz w:val="24"/>
          <w:szCs w:val="24"/>
        </w:rPr>
        <w:lastRenderedPageBreak/>
        <w:drawing>
          <wp:inline distT="0" distB="0" distL="0" distR="0" wp14:anchorId="518D9A0D" wp14:editId="6ABFF9EE">
            <wp:extent cx="5731510" cy="2579370"/>
            <wp:effectExtent l="0" t="0" r="2540" b="0"/>
            <wp:docPr id="6" name="Content Placeholder 5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848FB9-F4E0-4FE4-9CC9-9EF81F929E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18848FB9-F4E0-4FE4-9CC9-9EF81F929E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25B" w14:textId="293A8589" w:rsidR="00CD36A0" w:rsidRDefault="00CD36A0" w:rsidP="00B03A4B">
      <w:pPr>
        <w:spacing w:line="276" w:lineRule="auto"/>
        <w:rPr>
          <w:sz w:val="24"/>
          <w:szCs w:val="24"/>
          <w:lang w:val="en-US"/>
        </w:rPr>
      </w:pPr>
    </w:p>
    <w:p w14:paraId="4521A56C" w14:textId="7BC887B0" w:rsidR="006F0CE4" w:rsidRDefault="006F0CE4" w:rsidP="006F0CE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Regression results</w:t>
      </w:r>
    </w:p>
    <w:p w14:paraId="570A5F9A" w14:textId="42892C2C" w:rsidR="006F0CE4" w:rsidRPr="006F0CE4" w:rsidRDefault="006F0CE4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 Data</w:t>
      </w:r>
    </w:p>
    <w:p w14:paraId="66313AB8" w14:textId="64ED399F" w:rsidR="006F0CE4" w:rsidRDefault="006F0CE4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 Lag selection</w:t>
      </w:r>
      <w:r>
        <w:rPr>
          <w:sz w:val="24"/>
          <w:szCs w:val="24"/>
          <w:lang w:val="en-US"/>
        </w:rPr>
        <w:tab/>
      </w:r>
    </w:p>
    <w:p w14:paraId="6C53D67A" w14:textId="7337A28C" w:rsidR="006F0CE4" w:rsidRDefault="006F0CE4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2.2. Baseline results</w:t>
      </w:r>
    </w:p>
    <w:p w14:paraId="3863BEFF" w14:textId="65A30EAE" w:rsidR="007129A2" w:rsidRDefault="007129A2" w:rsidP="006F0CE4">
      <w:pPr>
        <w:spacing w:line="276" w:lineRule="auto"/>
        <w:ind w:left="360"/>
        <w:rPr>
          <w:sz w:val="24"/>
          <w:szCs w:val="24"/>
          <w:lang w:val="en-US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2268"/>
        <w:gridCol w:w="1667"/>
        <w:gridCol w:w="1754"/>
        <w:gridCol w:w="1782"/>
        <w:gridCol w:w="1743"/>
      </w:tblGrid>
      <w:tr w:rsidR="00246A31" w:rsidRPr="00246A31" w14:paraId="4C22FF34" w14:textId="77777777" w:rsidTr="002831AE">
        <w:tc>
          <w:tcPr>
            <w:tcW w:w="2268" w:type="dxa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B1316F" w14:textId="77777777" w:rsidR="00246A31" w:rsidRPr="00246A31" w:rsidRDefault="00246A31" w:rsidP="002831AE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246A31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67" w:type="dxa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C2354E" w14:textId="77777777" w:rsidR="00246A31" w:rsidRPr="00246A31" w:rsidRDefault="00246A31" w:rsidP="002831A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46A31">
              <w:rPr>
                <w:rFonts w:eastAsia="Times New Roman"/>
                <w:b/>
                <w:bCs/>
                <w:sz w:val="20"/>
                <w:szCs w:val="20"/>
              </w:rPr>
              <w:t>Rent inflation (nominal, flow)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83E434" w14:textId="77777777" w:rsidR="00246A31" w:rsidRPr="00246A31" w:rsidRDefault="00246A31" w:rsidP="002831A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46A31">
              <w:rPr>
                <w:rFonts w:eastAsia="Times New Roman"/>
                <w:b/>
                <w:bCs/>
                <w:sz w:val="20"/>
                <w:szCs w:val="20"/>
              </w:rPr>
              <w:t>Rent inflation (nominal, flow)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D663D4" w14:textId="77777777" w:rsidR="00246A31" w:rsidRPr="00246A31" w:rsidRDefault="00246A31" w:rsidP="002831A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46A31">
              <w:rPr>
                <w:rFonts w:eastAsia="Times New Roman"/>
                <w:b/>
                <w:bCs/>
                <w:sz w:val="20"/>
                <w:szCs w:val="20"/>
              </w:rPr>
              <w:t>Rent inflation (nominal, stock)</w:t>
            </w:r>
          </w:p>
        </w:tc>
        <w:tc>
          <w:tcPr>
            <w:tcW w:w="1743" w:type="dxa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C073B1" w14:textId="77777777" w:rsidR="00246A31" w:rsidRPr="00246A31" w:rsidRDefault="00246A31" w:rsidP="002831AE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246A31">
              <w:rPr>
                <w:rFonts w:eastAsia="Times New Roman"/>
                <w:b/>
                <w:bCs/>
                <w:sz w:val="20"/>
                <w:szCs w:val="20"/>
              </w:rPr>
              <w:t>Rent inflation (real, flow)</w:t>
            </w:r>
          </w:p>
        </w:tc>
      </w:tr>
      <w:tr w:rsidR="00246A31" w:rsidRPr="00246A31" w14:paraId="6E8F0882" w14:textId="77777777" w:rsidTr="002831AE"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546AD" w14:textId="77777777" w:rsidR="00246A31" w:rsidRPr="00246A31" w:rsidRDefault="00246A31" w:rsidP="002831AE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646A" w14:textId="77777777" w:rsidR="00246A31" w:rsidRPr="00246A31" w:rsidRDefault="00246A31" w:rsidP="002831A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A233A" w14:textId="77777777" w:rsidR="00246A31" w:rsidRPr="00246A31" w:rsidRDefault="00246A31" w:rsidP="002831A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65769" w14:textId="77777777" w:rsidR="00246A31" w:rsidRPr="00246A31" w:rsidRDefault="00246A31" w:rsidP="002831A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45434" w14:textId="77777777" w:rsidR="00246A31" w:rsidRPr="00246A31" w:rsidRDefault="00246A31" w:rsidP="002831AE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Estimates</w:t>
            </w:r>
          </w:p>
        </w:tc>
      </w:tr>
      <w:tr w:rsidR="00246A31" w:rsidRPr="00246A31" w14:paraId="6E019B18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65738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Rent inflation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CB9B7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-0.17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D6811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-0.19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E1A15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0.51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(0.12)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B8386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-0.28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(0.14)</w:t>
            </w:r>
          </w:p>
        </w:tc>
      </w:tr>
      <w:tr w:rsidR="00246A31" w:rsidRPr="00246A31" w14:paraId="0527FD76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7EBBE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Wage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BB3F7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0.48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3B956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0.55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9F155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0.08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(0.03)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C2298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0.59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(0.11)</w:t>
            </w:r>
          </w:p>
        </w:tc>
      </w:tr>
      <w:tr w:rsidR="00246A31" w:rsidRPr="00246A31" w14:paraId="6E19C1A7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33BFB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Wage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0FB27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0.28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FE162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0.27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63AC1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0.07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(0.02)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8C2E5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0.24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(0.12)</w:t>
            </w:r>
          </w:p>
        </w:tc>
      </w:tr>
      <w:tr w:rsidR="00246A31" w:rsidRPr="00246A31" w14:paraId="5ADCCB82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70440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People per dwelling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AEA56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-0.47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(0.78)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5CAC0D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13B27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70522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46A31" w:rsidRPr="00246A31" w14:paraId="3C6E392D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8121E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People per dwelling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BE537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1.89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(0.85)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51A11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1.74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(0.55)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5C2AA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0.31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(0.14)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9A7FC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3.28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(0.68)</w:t>
            </w:r>
          </w:p>
        </w:tc>
      </w:tr>
      <w:tr w:rsidR="00246A31" w:rsidRPr="00246A31" w14:paraId="19FBCAF8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449E3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lastRenderedPageBreak/>
              <w:t>Floating mortgage rate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381CD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0.02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76485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8345C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D726F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46A31" w:rsidRPr="00246A31" w14:paraId="6C6CCAAF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639DF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Floating mortgage rate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1F8A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0.03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51D0F8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0.03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A79C9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0.01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(0.00)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ED6A2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0.01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(0.02)</w:t>
            </w:r>
          </w:p>
        </w:tc>
      </w:tr>
      <w:tr w:rsidR="00246A31" w:rsidRPr="00246A31" w14:paraId="79E2D970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A88081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Inflation excluding rents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6A21D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-0.11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(0.20)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616C9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51EB9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862CA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46A31" w:rsidRPr="00246A31" w14:paraId="7BF44B80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C99D9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Inflation excluding rents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6CC8E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0.19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(0.20)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262AB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0.15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FF000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-0.00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(0.04)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6D41E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-0.27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(0.27)</w:t>
            </w:r>
          </w:p>
        </w:tc>
      </w:tr>
      <w:tr w:rsidR="00246A31" w:rsidRPr="00246A31" w14:paraId="0798E30D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16E13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Unemployment rate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8C36A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0.46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(0.30)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DA4A7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29121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67F93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46A31" w:rsidRPr="00246A31" w14:paraId="5C844DE0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B297D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Unemployment rate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369FD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-0.49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(0.29)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5F6FC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-0.07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106D9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-0.07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(0.03)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0A2DA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-0.06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(0.13)</w:t>
            </w:r>
          </w:p>
        </w:tc>
      </w:tr>
      <w:tr w:rsidR="00246A31" w:rsidRPr="00246A31" w14:paraId="3414BCC1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C6B8E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House price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716FB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0.00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96057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61DC8C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6B2C3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46A31" w:rsidRPr="00246A31" w14:paraId="44A19564" w14:textId="77777777" w:rsidTr="002831AE">
        <w:tc>
          <w:tcPr>
            <w:tcW w:w="226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A10C2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House price (lagged)</w:t>
            </w:r>
          </w:p>
        </w:tc>
        <w:tc>
          <w:tcPr>
            <w:tcW w:w="166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19162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0.10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32B34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0.09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D321F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0.01 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(0.01)</w:t>
            </w:r>
          </w:p>
        </w:tc>
        <w:tc>
          <w:tcPr>
            <w:tcW w:w="17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8AD00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 xml:space="preserve">0.13 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246A31">
              <w:rPr>
                <w:rFonts w:eastAsia="Times New Roman"/>
                <w:sz w:val="20"/>
                <w:szCs w:val="20"/>
              </w:rPr>
              <w:br/>
              <w:t>(0.05)</w:t>
            </w:r>
          </w:p>
        </w:tc>
      </w:tr>
      <w:tr w:rsidR="00246A31" w:rsidRPr="00246A31" w14:paraId="7A0D7C60" w14:textId="77777777" w:rsidTr="002831AE"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ED069B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1667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2323A6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1B921C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C13148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61</w:t>
            </w:r>
          </w:p>
        </w:tc>
        <w:tc>
          <w:tcPr>
            <w:tcW w:w="1743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C93C4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73</w:t>
            </w:r>
          </w:p>
        </w:tc>
      </w:tr>
      <w:tr w:rsidR="00246A31" w:rsidRPr="00246A31" w14:paraId="48E04EBD" w14:textId="77777777" w:rsidTr="002831AE">
        <w:tc>
          <w:tcPr>
            <w:tcW w:w="226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695539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R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246A31">
              <w:rPr>
                <w:rFonts w:eastAsia="Times New Roman"/>
                <w:sz w:val="20"/>
                <w:szCs w:val="20"/>
              </w:rPr>
              <w:t xml:space="preserve"> / R</w:t>
            </w:r>
            <w:r w:rsidRPr="00246A31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246A31">
              <w:rPr>
                <w:rFonts w:eastAsia="Times New Roman"/>
                <w:sz w:val="20"/>
                <w:szCs w:val="20"/>
              </w:rPr>
              <w:t xml:space="preserve"> adjusted</w:t>
            </w:r>
          </w:p>
        </w:tc>
        <w:tc>
          <w:tcPr>
            <w:tcW w:w="166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F770B4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0.492 / 0.380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AB931E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0.457 / 0.390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37A4B0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0.595 / 0.533</w:t>
            </w:r>
          </w:p>
        </w:tc>
        <w:tc>
          <w:tcPr>
            <w:tcW w:w="174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B5D605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0.450 / 0.381</w:t>
            </w:r>
          </w:p>
        </w:tc>
      </w:tr>
      <w:tr w:rsidR="00246A31" w:rsidRPr="00246A31" w14:paraId="4496C545" w14:textId="77777777" w:rsidTr="002831AE">
        <w:tc>
          <w:tcPr>
            <w:tcW w:w="226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398917" w14:textId="77777777" w:rsidR="00246A31" w:rsidRPr="00246A31" w:rsidRDefault="00246A31" w:rsidP="002831AE">
            <w:pPr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Frequency</w:t>
            </w:r>
          </w:p>
        </w:tc>
        <w:tc>
          <w:tcPr>
            <w:tcW w:w="166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4D2ECB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Quarterly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08E9C1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Quarterly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FC59F1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Quarterly</w:t>
            </w:r>
          </w:p>
        </w:tc>
        <w:tc>
          <w:tcPr>
            <w:tcW w:w="174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1361AC" w14:textId="77777777" w:rsidR="00246A31" w:rsidRPr="00246A31" w:rsidRDefault="00246A31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46A31">
              <w:rPr>
                <w:rFonts w:eastAsia="Times New Roman"/>
                <w:sz w:val="20"/>
                <w:szCs w:val="20"/>
              </w:rPr>
              <w:t>Quarterly</w:t>
            </w:r>
          </w:p>
        </w:tc>
      </w:tr>
      <w:tr w:rsidR="00246A31" w:rsidRPr="00246A31" w14:paraId="36C0D522" w14:textId="77777777" w:rsidTr="002831AE">
        <w:tc>
          <w:tcPr>
            <w:tcW w:w="9214" w:type="dxa"/>
            <w:gridSpan w:val="5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AD456" w14:textId="77777777" w:rsidR="00246A31" w:rsidRPr="00246A31" w:rsidRDefault="00246A31" w:rsidP="002831AE">
            <w:pPr>
              <w:jc w:val="right"/>
              <w:rPr>
                <w:rFonts w:eastAsia="Times New Roman"/>
                <w:i/>
                <w:iCs/>
                <w:sz w:val="20"/>
                <w:szCs w:val="20"/>
              </w:rPr>
            </w:pPr>
            <w:r w:rsidRPr="00246A31">
              <w:rPr>
                <w:rFonts w:eastAsia="Times New Roman"/>
                <w:i/>
                <w:iCs/>
                <w:sz w:val="20"/>
                <w:szCs w:val="20"/>
              </w:rPr>
              <w:t>* p&lt;0.1   ** p&lt;0.05   *** p&lt;0.01</w:t>
            </w:r>
          </w:p>
          <w:p w14:paraId="0B50D324" w14:textId="77777777" w:rsidR="00246A31" w:rsidRPr="00246A31" w:rsidRDefault="00246A31" w:rsidP="002831A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246A31">
              <w:rPr>
                <w:i/>
                <w:iCs/>
                <w:sz w:val="20"/>
                <w:szCs w:val="20"/>
              </w:rPr>
              <w:t>All variables entered the equation as quarterly change, except for unemployment rate.</w:t>
            </w:r>
          </w:p>
        </w:tc>
      </w:tr>
    </w:tbl>
    <w:p w14:paraId="3B772571" w14:textId="3664E7B5" w:rsidR="007129A2" w:rsidRDefault="007129A2" w:rsidP="006F0CE4">
      <w:pPr>
        <w:spacing w:line="276" w:lineRule="auto"/>
        <w:ind w:left="360"/>
        <w:rPr>
          <w:sz w:val="24"/>
          <w:szCs w:val="24"/>
          <w:lang w:val="en-US"/>
        </w:rPr>
      </w:pPr>
    </w:p>
    <w:p w14:paraId="5819E6FD" w14:textId="46B46E73" w:rsidR="00246A31" w:rsidRDefault="006D08DF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4EF01D3" wp14:editId="7EFCE399">
            <wp:extent cx="5715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7CB7" w14:textId="4A23F954" w:rsidR="00246A31" w:rsidRDefault="006D08DF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AD3FC66" wp14:editId="5F834612">
            <wp:extent cx="5715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F591" w14:textId="77777777" w:rsidR="006D08DF" w:rsidRDefault="006D08DF" w:rsidP="006F0CE4">
      <w:pPr>
        <w:spacing w:line="276" w:lineRule="auto"/>
        <w:ind w:left="360"/>
        <w:rPr>
          <w:sz w:val="24"/>
          <w:szCs w:val="24"/>
          <w:lang w:val="en-US"/>
        </w:rPr>
      </w:pPr>
    </w:p>
    <w:p w14:paraId="5944F7B9" w14:textId="77777777" w:rsidR="006D08DF" w:rsidRDefault="006D08DF" w:rsidP="006F0CE4">
      <w:pPr>
        <w:spacing w:line="276" w:lineRule="auto"/>
        <w:ind w:left="360"/>
        <w:rPr>
          <w:sz w:val="24"/>
          <w:szCs w:val="24"/>
          <w:lang w:val="en-US"/>
        </w:rPr>
      </w:pPr>
    </w:p>
    <w:p w14:paraId="15CAC9EE" w14:textId="2D00AD9E" w:rsidR="006F0CE4" w:rsidRDefault="00246A31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2.3. Alternative specification</w:t>
      </w:r>
    </w:p>
    <w:p w14:paraId="0E114591" w14:textId="47A683DF" w:rsidR="0082319E" w:rsidRDefault="0082319E" w:rsidP="006F0CE4">
      <w:pPr>
        <w:spacing w:line="276" w:lineRule="auto"/>
        <w:ind w:left="360"/>
        <w:rPr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727"/>
        <w:gridCol w:w="1727"/>
        <w:gridCol w:w="1727"/>
        <w:gridCol w:w="1727"/>
      </w:tblGrid>
      <w:tr w:rsidR="0082319E" w14:paraId="673132C2" w14:textId="77777777" w:rsidTr="002831A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DB3C9B" w14:textId="77777777" w:rsidR="0082319E" w:rsidRDefault="0082319E" w:rsidP="002831A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0EC23" w14:textId="77777777" w:rsidR="0082319E" w:rsidRDefault="0082319E" w:rsidP="002831A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Rent inflation (nominal, flow)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5FCEC8" w14:textId="77777777" w:rsidR="0082319E" w:rsidRDefault="0082319E" w:rsidP="002831A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Rent inflation (nominal, flow)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8CC738" w14:textId="77777777" w:rsidR="0082319E" w:rsidRDefault="0082319E" w:rsidP="002831A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Rent inflation (nominal, flow)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C36CC9" w14:textId="77777777" w:rsidR="0082319E" w:rsidRDefault="0082319E" w:rsidP="002831A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Rent inflation (nominal, flow)</w:t>
            </w:r>
          </w:p>
        </w:tc>
      </w:tr>
      <w:tr w:rsidR="0082319E" w14:paraId="0A9AED69" w14:textId="77777777" w:rsidTr="002831A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753136" w14:textId="77777777" w:rsidR="0082319E" w:rsidRDefault="0082319E" w:rsidP="002831AE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DE4AB" w14:textId="77777777" w:rsidR="0082319E" w:rsidRDefault="0082319E" w:rsidP="002831A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6A5E38" w14:textId="77777777" w:rsidR="0082319E" w:rsidRDefault="0082319E" w:rsidP="002831A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AD6BFA" w14:textId="77777777" w:rsidR="0082319E" w:rsidRDefault="0082319E" w:rsidP="002831A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14234B" w14:textId="77777777" w:rsidR="0082319E" w:rsidRDefault="0082319E" w:rsidP="002831AE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</w:tr>
      <w:tr w:rsidR="0082319E" w14:paraId="10FF192A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27D9A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per dwelling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98072" w14:textId="77777777" w:rsidR="0082319E" w:rsidRDefault="0082319E" w:rsidP="002831A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1.74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(0.55)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166DC" w14:textId="77777777" w:rsidR="0082319E" w:rsidRDefault="0082319E" w:rsidP="002831A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3F0C5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89028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2319E" w14:paraId="3971CA2B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51070" w14:textId="77777777" w:rsidR="0082319E" w:rsidRDefault="0082319E" w:rsidP="002831A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Adults per dwelling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46AA9" w14:textId="77777777" w:rsidR="0082319E" w:rsidRDefault="0082319E" w:rsidP="002831AE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CA44C" w14:textId="77777777" w:rsidR="0082319E" w:rsidRDefault="0082319E" w:rsidP="002831A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1.54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(0.47)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7B55B" w14:textId="77777777" w:rsidR="0082319E" w:rsidRDefault="0082319E" w:rsidP="002831AE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50AF3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2319E" w14:paraId="7344E78F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5AECF" w14:textId="77777777" w:rsidR="0082319E" w:rsidRDefault="0082319E" w:rsidP="002831A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Population growth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01737" w14:textId="77777777" w:rsidR="0082319E" w:rsidRDefault="0082319E" w:rsidP="002831AE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74E8E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D728E" w14:textId="77777777" w:rsidR="0082319E" w:rsidRDefault="0082319E" w:rsidP="002831A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1.56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(0.57)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08AAD" w14:textId="77777777" w:rsidR="0082319E" w:rsidRDefault="0082319E" w:rsidP="002831AE">
            <w:pPr>
              <w:jc w:val="center"/>
              <w:rPr>
                <w:rFonts w:eastAsia="Times New Roman"/>
              </w:rPr>
            </w:pPr>
          </w:p>
        </w:tc>
      </w:tr>
      <w:tr w:rsidR="0082319E" w14:paraId="5E76567C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45B8D" w14:textId="77777777" w:rsidR="0082319E" w:rsidRDefault="0082319E" w:rsidP="002831A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Dwellings growth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8FAC7" w14:textId="77777777" w:rsidR="0082319E" w:rsidRDefault="0082319E" w:rsidP="002831AE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973DE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EE1BD" w14:textId="77777777" w:rsidR="0082319E" w:rsidRDefault="0082319E" w:rsidP="002831A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-3.46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br/>
              <w:t>(1.61)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7048C" w14:textId="77777777" w:rsidR="0082319E" w:rsidRDefault="0082319E" w:rsidP="002831AE">
            <w:pPr>
              <w:jc w:val="center"/>
              <w:rPr>
                <w:rFonts w:eastAsia="Times New Roman"/>
              </w:rPr>
            </w:pPr>
          </w:p>
        </w:tc>
      </w:tr>
      <w:tr w:rsidR="0082319E" w14:paraId="63A6FE59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E0B4E6" w14:textId="77777777" w:rsidR="0082319E" w:rsidRDefault="0082319E" w:rsidP="002831A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Change in vacant time (days, 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8E44C" w14:textId="77777777" w:rsidR="0082319E" w:rsidRDefault="0082319E" w:rsidP="002831AE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B247B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3599A" w14:textId="77777777" w:rsidR="0082319E" w:rsidRDefault="0082319E" w:rsidP="002831A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13766" w14:textId="77777777" w:rsidR="0082319E" w:rsidRDefault="0082319E" w:rsidP="002831AE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-0.09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(0.02)</w:t>
            </w:r>
          </w:p>
        </w:tc>
      </w:tr>
      <w:tr w:rsidR="0082319E" w14:paraId="3D2A48DD" w14:textId="77777777" w:rsidTr="002831A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788251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2C09B5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D4C01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9A7BE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4F4A6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82319E" w14:paraId="6BA81DFE" w14:textId="77777777" w:rsidTr="002831A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3A27D8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174FFA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0.457 / 0.390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6400BD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0.461 / 0.394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D211D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0.468 / 0.392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6C0FD5" w14:textId="77777777" w:rsidR="0082319E" w:rsidRDefault="0082319E" w:rsidP="002831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0.497 / 0.435</w:t>
            </w:r>
          </w:p>
        </w:tc>
      </w:tr>
      <w:tr w:rsidR="0082319E" w14:paraId="53ED431C" w14:textId="77777777" w:rsidTr="002831AE">
        <w:tc>
          <w:tcPr>
            <w:tcW w:w="0" w:type="auto"/>
            <w:gridSpan w:val="5"/>
            <w:tcBorders>
              <w:top w:val="double" w:sz="6" w:space="0" w:color="000000"/>
            </w:tcBorders>
            <w:vAlign w:val="center"/>
            <w:hideMark/>
          </w:tcPr>
          <w:p w14:paraId="2B937B48" w14:textId="77777777" w:rsidR="0082319E" w:rsidRDefault="0082319E" w:rsidP="002831AE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p&lt;0.1   ** p&lt;0.05   *** p&lt;0.01</w:t>
            </w:r>
          </w:p>
        </w:tc>
      </w:tr>
    </w:tbl>
    <w:p w14:paraId="5A1DE4B1" w14:textId="3A5A5B03" w:rsidR="0082319E" w:rsidRDefault="0082319E" w:rsidP="006F0CE4">
      <w:pPr>
        <w:spacing w:line="276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2.4. Annual frequency with appropriate lags</w:t>
      </w:r>
    </w:p>
    <w:p w14:paraId="37625EC7" w14:textId="53DAC638" w:rsidR="00E15A70" w:rsidRDefault="00E15A70" w:rsidP="006F0CE4">
      <w:pPr>
        <w:spacing w:line="276" w:lineRule="auto"/>
        <w:ind w:left="360"/>
        <w:rPr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8"/>
        <w:gridCol w:w="3566"/>
      </w:tblGrid>
      <w:tr w:rsidR="00D4285D" w14:paraId="7E0643F1" w14:textId="77777777" w:rsidTr="002831AE"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DE8881" w14:textId="77777777" w:rsidR="00D4285D" w:rsidRDefault="00D4285D" w:rsidP="00D4285D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27AC35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Annual rent inflation (nominal, flow)</w:t>
            </w:r>
          </w:p>
        </w:tc>
      </w:tr>
      <w:tr w:rsidR="00D4285D" w14:paraId="621A368D" w14:textId="77777777" w:rsidTr="002831AE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97AD2" w14:textId="77777777" w:rsidR="00D4285D" w:rsidRDefault="00D4285D" w:rsidP="00D4285D">
            <w:pPr>
              <w:spacing w:line="240" w:lineRule="auto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9B74F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</w:tr>
      <w:tr w:rsidR="00D4285D" w14:paraId="7243F319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BABCC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 inflation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A6C27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-0.38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(0.14)</w:t>
            </w:r>
          </w:p>
        </w:tc>
      </w:tr>
      <w:tr w:rsidR="00D4285D" w14:paraId="47637F2B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20B9B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40729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0.44 </w:t>
            </w:r>
            <w:r>
              <w:rPr>
                <w:rFonts w:eastAsia="Times New Roman"/>
                <w:b/>
                <w:bCs/>
                <w:vertAlign w:val="superscript"/>
              </w:rPr>
              <w:t>***</w:t>
            </w:r>
            <w:r>
              <w:rPr>
                <w:rFonts w:eastAsia="Times New Roman"/>
                <w:b/>
                <w:bCs/>
              </w:rPr>
              <w:br/>
              <w:t>(0.12)</w:t>
            </w:r>
          </w:p>
        </w:tc>
      </w:tr>
      <w:tr w:rsidR="00D4285D" w14:paraId="03A59FB0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27534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Wage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72AE7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0.58 </w:t>
            </w:r>
            <w:r>
              <w:rPr>
                <w:rFonts w:eastAsia="Times New Roman"/>
                <w:b/>
                <w:bCs/>
                <w:vertAlign w:val="superscript"/>
              </w:rPr>
              <w:t>***</w:t>
            </w:r>
            <w:r>
              <w:rPr>
                <w:rFonts w:eastAsia="Times New Roman"/>
                <w:b/>
                <w:bCs/>
              </w:rPr>
              <w:br/>
              <w:t>(0.14)</w:t>
            </w:r>
          </w:p>
        </w:tc>
      </w:tr>
      <w:tr w:rsidR="00D4285D" w14:paraId="18B265D4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BC628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People per dwelling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DAE3F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1.26 </w:t>
            </w:r>
            <w:r>
              <w:rPr>
                <w:rFonts w:eastAsia="Times New Roman"/>
                <w:b/>
                <w:bCs/>
                <w:vertAlign w:val="superscript"/>
              </w:rPr>
              <w:t>***</w:t>
            </w:r>
            <w:r>
              <w:rPr>
                <w:rFonts w:eastAsia="Times New Roman"/>
                <w:b/>
                <w:bCs/>
              </w:rPr>
              <w:br/>
              <w:t>(0.35)</w:t>
            </w:r>
          </w:p>
        </w:tc>
      </w:tr>
      <w:tr w:rsidR="00D4285D" w14:paraId="77849670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93FAC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Floating mortgage rate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C722B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br/>
              <w:t>(0.01)</w:t>
            </w:r>
          </w:p>
        </w:tc>
      </w:tr>
      <w:tr w:rsidR="00D4285D" w14:paraId="1C6142F6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C3715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Inflation excluding rents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9E5CB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-0.07 </w:t>
            </w:r>
            <w:r>
              <w:rPr>
                <w:rFonts w:eastAsia="Times New Roman"/>
              </w:rPr>
              <w:br/>
              <w:t>(0.15)</w:t>
            </w:r>
          </w:p>
        </w:tc>
      </w:tr>
      <w:tr w:rsidR="00D4285D" w14:paraId="716A591E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2A345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Unemployment rate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E7EFC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0.14 </w:t>
            </w:r>
            <w:r>
              <w:rPr>
                <w:rFonts w:eastAsia="Times New Roman"/>
              </w:rPr>
              <w:br/>
              <w:t>(0.16)</w:t>
            </w:r>
          </w:p>
        </w:tc>
      </w:tr>
      <w:tr w:rsidR="00D4285D" w14:paraId="75AB789F" w14:textId="77777777" w:rsidTr="002831A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9D05B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House price (lagged)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B01A8" w14:textId="77777777" w:rsidR="00D4285D" w:rsidRDefault="00D4285D" w:rsidP="00D4285D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br/>
              <w:t>(0.03)</w:t>
            </w:r>
          </w:p>
        </w:tc>
      </w:tr>
      <w:tr w:rsidR="00D4285D" w14:paraId="5EEF0EFE" w14:textId="77777777" w:rsidTr="002831A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3F6FDC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B32DC0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67</w:t>
            </w:r>
          </w:p>
        </w:tc>
      </w:tr>
      <w:tr w:rsidR="00D4285D" w14:paraId="12318EF6" w14:textId="77777777" w:rsidTr="002831A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F0403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adjusted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E9A37C" w14:textId="77777777" w:rsidR="00D4285D" w:rsidRDefault="00D4285D" w:rsidP="00D4285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0.565 / 0.505</w:t>
            </w:r>
          </w:p>
        </w:tc>
      </w:tr>
      <w:tr w:rsidR="00D4285D" w14:paraId="297AD090" w14:textId="77777777" w:rsidTr="002831AE">
        <w:tc>
          <w:tcPr>
            <w:tcW w:w="0" w:type="auto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62EB7" w14:textId="77777777" w:rsidR="00D4285D" w:rsidRDefault="00D4285D" w:rsidP="00D4285D">
            <w:pPr>
              <w:spacing w:line="240" w:lineRule="auto"/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p&lt;0.1   ** p&lt;0.05   *** p&lt;0.01</w:t>
            </w:r>
          </w:p>
        </w:tc>
      </w:tr>
    </w:tbl>
    <w:p w14:paraId="0AF32897" w14:textId="77777777" w:rsidR="00E15A70" w:rsidRDefault="00E15A70" w:rsidP="006F0CE4">
      <w:pPr>
        <w:spacing w:line="276" w:lineRule="auto"/>
        <w:ind w:left="360"/>
        <w:rPr>
          <w:sz w:val="24"/>
          <w:szCs w:val="24"/>
          <w:lang w:val="en-US"/>
        </w:rPr>
      </w:pPr>
    </w:p>
    <w:p w14:paraId="37759F16" w14:textId="77777777" w:rsidR="00246A31" w:rsidRPr="006F0CE4" w:rsidRDefault="00246A31" w:rsidP="006F0CE4">
      <w:pPr>
        <w:spacing w:line="276" w:lineRule="auto"/>
        <w:ind w:left="360"/>
        <w:rPr>
          <w:sz w:val="24"/>
          <w:szCs w:val="24"/>
          <w:lang w:val="en-US"/>
        </w:rPr>
      </w:pPr>
    </w:p>
    <w:p w14:paraId="05C1BC63" w14:textId="7D6084BF" w:rsidR="008E5735" w:rsidRPr="00CD36A0" w:rsidRDefault="008E5735" w:rsidP="00B03A4B">
      <w:pPr>
        <w:spacing w:line="276" w:lineRule="auto"/>
        <w:ind w:left="360"/>
        <w:rPr>
          <w:sz w:val="24"/>
          <w:szCs w:val="24"/>
          <w:lang w:val="en-US"/>
        </w:rPr>
      </w:pPr>
    </w:p>
    <w:p w14:paraId="7AD183ED" w14:textId="77777777" w:rsidR="00CD36A0" w:rsidRPr="00CD36A0" w:rsidRDefault="00CD36A0" w:rsidP="00B03A4B">
      <w:pPr>
        <w:spacing w:line="276" w:lineRule="auto"/>
        <w:ind w:left="360"/>
        <w:rPr>
          <w:sz w:val="24"/>
          <w:szCs w:val="24"/>
          <w:lang w:val="en-US"/>
        </w:rPr>
      </w:pPr>
    </w:p>
    <w:sectPr w:rsidR="00CD36A0" w:rsidRPr="00CD36A0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9033" w14:textId="77777777" w:rsidR="00987947" w:rsidRDefault="00987947" w:rsidP="00987947">
      <w:pPr>
        <w:spacing w:after="0" w:line="240" w:lineRule="auto"/>
      </w:pPr>
      <w:r>
        <w:separator/>
      </w:r>
    </w:p>
  </w:endnote>
  <w:endnote w:type="continuationSeparator" w:id="0">
    <w:p w14:paraId="6CE3C85A" w14:textId="77777777" w:rsidR="00987947" w:rsidRDefault="00987947" w:rsidP="00987947">
      <w:pPr>
        <w:spacing w:after="0" w:line="240" w:lineRule="auto"/>
      </w:pPr>
      <w:r>
        <w:continuationSeparator/>
      </w:r>
    </w:p>
  </w:endnote>
  <w:endnote w:type="continuationNotice" w:id="1">
    <w:p w14:paraId="275ECD30" w14:textId="77777777" w:rsidR="00FB6FC9" w:rsidRDefault="00FB6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3F37" w14:textId="64E6F2D6" w:rsidR="00987947" w:rsidRDefault="009879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AFED9C8" wp14:editId="7409950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45AF0" w14:textId="0AA19CF5" w:rsidR="00987947" w:rsidRPr="00987947" w:rsidRDefault="00987947" w:rsidP="009879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7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ED9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2845AF0" w14:textId="0AA19CF5" w:rsidR="00987947" w:rsidRPr="00987947" w:rsidRDefault="00987947" w:rsidP="009879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7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FAD" w14:textId="68A815FF" w:rsidR="00987947" w:rsidRDefault="009879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360CC87" wp14:editId="759B6717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31C2E" w14:textId="0EBCFD83" w:rsidR="00987947" w:rsidRPr="00987947" w:rsidRDefault="00987947" w:rsidP="009879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7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0CC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7E31C2E" w14:textId="0EBCFD83" w:rsidR="00987947" w:rsidRPr="00987947" w:rsidRDefault="00987947" w:rsidP="009879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7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C8BB" w14:textId="6D84AF62" w:rsidR="00987947" w:rsidRDefault="009879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493FF6" wp14:editId="44BA91B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8FBD0" w14:textId="64311322" w:rsidR="00987947" w:rsidRPr="00987947" w:rsidRDefault="00987947" w:rsidP="009879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79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93F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UNCLASSIFIED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A88FBD0" w14:textId="64311322" w:rsidR="00987947" w:rsidRPr="00987947" w:rsidRDefault="00987947" w:rsidP="009879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79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6AFE" w14:textId="77777777" w:rsidR="00987947" w:rsidRDefault="00987947" w:rsidP="00987947">
      <w:pPr>
        <w:spacing w:after="0" w:line="240" w:lineRule="auto"/>
      </w:pPr>
      <w:r>
        <w:separator/>
      </w:r>
    </w:p>
  </w:footnote>
  <w:footnote w:type="continuationSeparator" w:id="0">
    <w:p w14:paraId="5B0D8207" w14:textId="77777777" w:rsidR="00987947" w:rsidRDefault="00987947" w:rsidP="00987947">
      <w:pPr>
        <w:spacing w:after="0" w:line="240" w:lineRule="auto"/>
      </w:pPr>
      <w:r>
        <w:continuationSeparator/>
      </w:r>
    </w:p>
  </w:footnote>
  <w:footnote w:type="continuationNotice" w:id="1">
    <w:p w14:paraId="7F6C9E4A" w14:textId="77777777" w:rsidR="00FB6FC9" w:rsidRDefault="00FB6F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3D0F"/>
    <w:multiLevelType w:val="hybridMultilevel"/>
    <w:tmpl w:val="04D0F632"/>
    <w:lvl w:ilvl="0" w:tplc="9A80A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B8AA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C4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46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AF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E9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E5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47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CB61CD"/>
    <w:multiLevelType w:val="multilevel"/>
    <w:tmpl w:val="9E06D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C40B34"/>
    <w:multiLevelType w:val="hybridMultilevel"/>
    <w:tmpl w:val="FD58B420"/>
    <w:lvl w:ilvl="0" w:tplc="9C12C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67A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2A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00E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25D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6E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812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20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B50A2A"/>
    <w:multiLevelType w:val="multilevel"/>
    <w:tmpl w:val="5956C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BD4ACA"/>
    <w:multiLevelType w:val="hybridMultilevel"/>
    <w:tmpl w:val="C92C4FE4"/>
    <w:lvl w:ilvl="0" w:tplc="5B24C5D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AF2012DA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78CCD0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0B2E28E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5BC876A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7EBEBBA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D85AAC9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A6F8FD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EDEAC4B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5" w15:restartNumberingAfterBreak="0">
    <w:nsid w:val="5FF5135F"/>
    <w:multiLevelType w:val="multilevel"/>
    <w:tmpl w:val="8E48E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727E40"/>
    <w:multiLevelType w:val="hybridMultilevel"/>
    <w:tmpl w:val="4282F77C"/>
    <w:lvl w:ilvl="0" w:tplc="E176F3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02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88E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A9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6E7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8B0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6E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292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44C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7A25C5"/>
    <w:multiLevelType w:val="hybridMultilevel"/>
    <w:tmpl w:val="4BF20E4E"/>
    <w:lvl w:ilvl="0" w:tplc="4BA6B67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F49E0F5A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35ECFE7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E1ECD7E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333858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CCD49D4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3FB8DA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E1CCD9A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77EE4DB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8" w15:restartNumberingAfterBreak="0">
    <w:nsid w:val="7D337277"/>
    <w:multiLevelType w:val="hybridMultilevel"/>
    <w:tmpl w:val="271A830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540901">
    <w:abstractNumId w:val="0"/>
  </w:num>
  <w:num w:numId="2" w16cid:durableId="533269708">
    <w:abstractNumId w:val="8"/>
  </w:num>
  <w:num w:numId="3" w16cid:durableId="741372129">
    <w:abstractNumId w:val="3"/>
  </w:num>
  <w:num w:numId="4" w16cid:durableId="1265459073">
    <w:abstractNumId w:val="1"/>
  </w:num>
  <w:num w:numId="5" w16cid:durableId="1887371680">
    <w:abstractNumId w:val="4"/>
  </w:num>
  <w:num w:numId="6" w16cid:durableId="36980395">
    <w:abstractNumId w:val="2"/>
  </w:num>
  <w:num w:numId="7" w16cid:durableId="1029529953">
    <w:abstractNumId w:val="7"/>
  </w:num>
  <w:num w:numId="8" w16cid:durableId="86049854">
    <w:abstractNumId w:val="6"/>
  </w:num>
  <w:num w:numId="9" w16cid:durableId="1761676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E8"/>
    <w:rsid w:val="001C1947"/>
    <w:rsid w:val="00246A31"/>
    <w:rsid w:val="003C158E"/>
    <w:rsid w:val="003C15DC"/>
    <w:rsid w:val="004172E8"/>
    <w:rsid w:val="0050264A"/>
    <w:rsid w:val="00695EF2"/>
    <w:rsid w:val="006971AF"/>
    <w:rsid w:val="006C2910"/>
    <w:rsid w:val="006D08DF"/>
    <w:rsid w:val="006F0CE4"/>
    <w:rsid w:val="007129A2"/>
    <w:rsid w:val="0082319E"/>
    <w:rsid w:val="008E5735"/>
    <w:rsid w:val="00981554"/>
    <w:rsid w:val="00987947"/>
    <w:rsid w:val="009A2F1C"/>
    <w:rsid w:val="00B03A4B"/>
    <w:rsid w:val="00C112FE"/>
    <w:rsid w:val="00C8701D"/>
    <w:rsid w:val="00CD36A0"/>
    <w:rsid w:val="00D4285D"/>
    <w:rsid w:val="00E15A70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991D"/>
  <w15:chartTrackingRefBased/>
  <w15:docId w15:val="{27CA1E3F-2DD7-4954-8C6E-D9EBF08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47"/>
  </w:style>
  <w:style w:type="paragraph" w:styleId="Header">
    <w:name w:val="header"/>
    <w:basedOn w:val="Normal"/>
    <w:link w:val="HeaderChar"/>
    <w:uiPriority w:val="99"/>
    <w:semiHidden/>
    <w:unhideWhenUsed/>
    <w:rsid w:val="00FB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FC9"/>
  </w:style>
  <w:style w:type="paragraph" w:styleId="ListParagraph">
    <w:name w:val="List Paragraph"/>
    <w:basedOn w:val="Normal"/>
    <w:uiPriority w:val="34"/>
    <w:qFormat/>
    <w:rsid w:val="008E5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8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58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8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75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52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5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0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3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19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11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55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6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93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1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7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0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15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9120112-3b8d-44c1-bb35-0efb412dca25}" enabled="1" method="Privileged" siteId="{9e9b3020-3d38-48a6-9064-373bc7b156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26</cp:revision>
  <dcterms:created xsi:type="dcterms:W3CDTF">2023-03-16T00:20:00Z</dcterms:created>
  <dcterms:modified xsi:type="dcterms:W3CDTF">2023-03-16T00:31:00Z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[UNCLASSIFIED]</vt:lpwstr>
  </property>
</Properties>
</file>