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4761" w14:textId="77777777" w:rsidR="002E6C0B" w:rsidRPr="002E6C0B" w:rsidRDefault="00C85941" w:rsidP="00C10F8E">
      <w:pPr>
        <w:jc w:val="center"/>
        <w:outlineLvl w:val="0"/>
        <w:rPr>
          <w:b/>
        </w:rPr>
      </w:pPr>
      <w:r>
        <w:rPr>
          <w:b/>
        </w:rPr>
        <w:t>White P</w:t>
      </w:r>
      <w:r w:rsidR="002E6C0B" w:rsidRPr="002E6C0B">
        <w:rPr>
          <w:b/>
        </w:rPr>
        <w:t>aper</w:t>
      </w:r>
    </w:p>
    <w:p w14:paraId="01844762" w14:textId="77777777" w:rsidR="002E6C0B" w:rsidRDefault="00124796" w:rsidP="00BA66F6">
      <w:pPr>
        <w:jc w:val="center"/>
        <w:rPr>
          <w:b/>
        </w:rPr>
      </w:pPr>
      <w:r>
        <w:rPr>
          <w:b/>
        </w:rPr>
        <w:t xml:space="preserve">Demonstration of the Seldon </w:t>
      </w:r>
      <w:proofErr w:type="spellStart"/>
      <w:r>
        <w:rPr>
          <w:b/>
        </w:rPr>
        <w:t>Waterbox</w:t>
      </w:r>
      <w:proofErr w:type="spellEnd"/>
      <w:r>
        <w:rPr>
          <w:b/>
        </w:rPr>
        <w:t>™ During Talisman Sabre’11</w:t>
      </w:r>
    </w:p>
    <w:p w14:paraId="01844763" w14:textId="77777777" w:rsidR="00BA66F6" w:rsidRPr="00BA66F6" w:rsidRDefault="00BA66F6" w:rsidP="00BA66F6">
      <w:pPr>
        <w:jc w:val="center"/>
        <w:rPr>
          <w:b/>
        </w:rPr>
      </w:pPr>
    </w:p>
    <w:p w14:paraId="01844764" w14:textId="77777777" w:rsidR="002E6C0B" w:rsidRDefault="00124796" w:rsidP="002E6C0B">
      <w:pPr>
        <w:jc w:val="center"/>
        <w:rPr>
          <w:i/>
          <w:iCs/>
        </w:rPr>
      </w:pPr>
      <w:r>
        <w:rPr>
          <w:i/>
          <w:iCs/>
        </w:rPr>
        <w:t>Michael J. Wagner</w:t>
      </w:r>
    </w:p>
    <w:p w14:paraId="01844765" w14:textId="77777777" w:rsidR="00124796" w:rsidRDefault="00124796" w:rsidP="002E6C0B">
      <w:pPr>
        <w:jc w:val="center"/>
        <w:rPr>
          <w:i/>
          <w:iCs/>
        </w:rPr>
      </w:pPr>
    </w:p>
    <w:p w14:paraId="01844766" w14:textId="77777777" w:rsidR="00124796" w:rsidRDefault="00124796" w:rsidP="002E6C0B">
      <w:pPr>
        <w:jc w:val="center"/>
        <w:rPr>
          <w:i/>
          <w:iCs/>
        </w:rPr>
      </w:pPr>
      <w:r>
        <w:rPr>
          <w:i/>
          <w:iCs/>
        </w:rPr>
        <w:t>711 Human Performance Wing</w:t>
      </w:r>
    </w:p>
    <w:p w14:paraId="01844767" w14:textId="77777777" w:rsidR="00124796" w:rsidRDefault="00124796" w:rsidP="002E6C0B">
      <w:pPr>
        <w:jc w:val="center"/>
        <w:rPr>
          <w:i/>
          <w:iCs/>
        </w:rPr>
      </w:pPr>
      <w:r>
        <w:rPr>
          <w:i/>
          <w:iCs/>
        </w:rPr>
        <w:t>Human Effectiveness Directorate</w:t>
      </w:r>
    </w:p>
    <w:p w14:paraId="01844768" w14:textId="77777777" w:rsidR="00124796" w:rsidRDefault="00124796" w:rsidP="002E6C0B">
      <w:pPr>
        <w:jc w:val="center"/>
        <w:rPr>
          <w:i/>
          <w:iCs/>
        </w:rPr>
      </w:pPr>
      <w:r>
        <w:rPr>
          <w:i/>
          <w:iCs/>
        </w:rPr>
        <w:t>Biosciences and Performance Division, Applied Biotechnology Branch</w:t>
      </w:r>
    </w:p>
    <w:p w14:paraId="01844769" w14:textId="77777777" w:rsidR="00124796" w:rsidRDefault="00124796" w:rsidP="002E6C0B">
      <w:pPr>
        <w:jc w:val="center"/>
        <w:rPr>
          <w:i/>
          <w:iCs/>
        </w:rPr>
      </w:pPr>
      <w:smartTag w:uri="urn:schemas-microsoft-com:office:smarttags" w:element="address">
        <w:smartTag w:uri="urn:schemas-microsoft-com:office:smarttags" w:element="Street">
          <w:r>
            <w:rPr>
              <w:i/>
              <w:iCs/>
            </w:rPr>
            <w:t>2729 R. Street</w:t>
          </w:r>
        </w:smartTag>
      </w:smartTag>
      <w:r>
        <w:rPr>
          <w:i/>
          <w:iCs/>
        </w:rPr>
        <w:t>, Area B</w:t>
      </w:r>
    </w:p>
    <w:p w14:paraId="0184476A" w14:textId="77777777" w:rsidR="00124796" w:rsidRDefault="00124796" w:rsidP="002E6C0B">
      <w:pPr>
        <w:jc w:val="center"/>
        <w:rPr>
          <w:i/>
          <w:iCs/>
        </w:rPr>
      </w:pPr>
      <w:r>
        <w:rPr>
          <w:i/>
          <w:iCs/>
        </w:rPr>
        <w:t xml:space="preserve">Wright-Patterson </w:t>
      </w:r>
      <w:smartTag w:uri="urn:schemas-microsoft-com:office:smarttags" w:element="place">
        <w:smartTag w:uri="urn:schemas-microsoft-com:office:smarttags" w:element="City">
          <w:r>
            <w:rPr>
              <w:i/>
              <w:iCs/>
            </w:rPr>
            <w:t>AFB</w:t>
          </w:r>
        </w:smartTag>
        <w:r>
          <w:rPr>
            <w:i/>
            <w:iCs/>
          </w:rPr>
          <w:t xml:space="preserve">, </w:t>
        </w:r>
        <w:smartTag w:uri="urn:schemas-microsoft-com:office:smarttags" w:element="State">
          <w:r>
            <w:rPr>
              <w:i/>
              <w:iCs/>
            </w:rPr>
            <w:t>OH</w:t>
          </w:r>
        </w:smartTag>
        <w:r>
          <w:rPr>
            <w:i/>
            <w:iCs/>
          </w:rPr>
          <w:t xml:space="preserve"> </w:t>
        </w:r>
        <w:smartTag w:uri="urn:schemas-microsoft-com:office:smarttags" w:element="PostalCode">
          <w:r>
            <w:rPr>
              <w:i/>
              <w:iCs/>
            </w:rPr>
            <w:t>45433</w:t>
          </w:r>
        </w:smartTag>
      </w:smartTag>
    </w:p>
    <w:p w14:paraId="0184476B" w14:textId="77777777" w:rsidR="002E6C0B" w:rsidRDefault="00124796" w:rsidP="002E6C0B">
      <w:pPr>
        <w:jc w:val="center"/>
        <w:rPr>
          <w:i/>
          <w:iCs/>
        </w:rPr>
      </w:pPr>
      <w:hyperlink r:id="rId8" w:history="1">
        <w:r w:rsidRPr="005D50F2">
          <w:rPr>
            <w:rStyle w:val="Hyperlink"/>
            <w:i/>
            <w:iCs/>
          </w:rPr>
          <w:t>michael.wagner2@wpafb.af.mil</w:t>
        </w:r>
      </w:hyperlink>
    </w:p>
    <w:p w14:paraId="0184476C" w14:textId="77777777" w:rsidR="009167AE" w:rsidRPr="002E6C0B" w:rsidRDefault="009167AE" w:rsidP="002E6C0B">
      <w:pPr>
        <w:jc w:val="center"/>
        <w:rPr>
          <w:i/>
          <w:iCs/>
          <w:sz w:val="20"/>
          <w:szCs w:val="20"/>
        </w:rPr>
      </w:pPr>
    </w:p>
    <w:p w14:paraId="0184476D" w14:textId="77777777" w:rsidR="00E518A9" w:rsidRPr="00E518A9" w:rsidRDefault="00E518A9" w:rsidP="00124796">
      <w:pPr>
        <w:rPr>
          <w:i/>
          <w:iCs/>
          <w:sz w:val="20"/>
          <w:szCs w:val="20"/>
        </w:rPr>
      </w:pPr>
    </w:p>
    <w:p w14:paraId="0184476E" w14:textId="77777777" w:rsidR="002E6C0B" w:rsidRDefault="002E6C0B" w:rsidP="002E6C0B">
      <w:pPr>
        <w:jc w:val="center"/>
        <w:rPr>
          <w:i/>
          <w:iCs/>
          <w:sz w:val="20"/>
          <w:szCs w:val="20"/>
        </w:rPr>
      </w:pPr>
    </w:p>
    <w:p w14:paraId="0184476F" w14:textId="77777777" w:rsidR="002E6C0B" w:rsidRPr="009167AE" w:rsidRDefault="002E6C0B" w:rsidP="009167AE">
      <w:pPr>
        <w:numPr>
          <w:ilvl w:val="0"/>
          <w:numId w:val="1"/>
        </w:numPr>
        <w:rPr>
          <w:b/>
          <w:iCs/>
        </w:rPr>
      </w:pPr>
      <w:r w:rsidRPr="009167AE">
        <w:rPr>
          <w:b/>
          <w:iCs/>
        </w:rPr>
        <w:t>Objecti</w:t>
      </w:r>
      <w:r w:rsidR="0006057E" w:rsidRPr="009167AE">
        <w:rPr>
          <w:b/>
          <w:iCs/>
        </w:rPr>
        <w:t>ve</w:t>
      </w:r>
    </w:p>
    <w:p w14:paraId="01844770" w14:textId="77777777" w:rsidR="00124796" w:rsidRDefault="0006057E" w:rsidP="00081385">
      <w:pPr>
        <w:autoSpaceDE w:val="0"/>
        <w:autoSpaceDN w:val="0"/>
        <w:adjustRightInd w:val="0"/>
        <w:ind w:left="360"/>
        <w:rPr>
          <w:iCs/>
        </w:rPr>
      </w:pPr>
      <w:r>
        <w:rPr>
          <w:iCs/>
        </w:rPr>
        <w:t>The primary objective</w:t>
      </w:r>
      <w:r w:rsidRPr="0006057E">
        <w:rPr>
          <w:iCs/>
        </w:rPr>
        <w:t xml:space="preserve"> of our proposed ef</w:t>
      </w:r>
      <w:r w:rsidR="008435B6">
        <w:rPr>
          <w:iCs/>
        </w:rPr>
        <w:t>fort would</w:t>
      </w:r>
      <w:r>
        <w:rPr>
          <w:iCs/>
        </w:rPr>
        <w:t xml:space="preserve"> be</w:t>
      </w:r>
      <w:r w:rsidRPr="0006057E">
        <w:rPr>
          <w:iCs/>
        </w:rPr>
        <w:t xml:space="preserve"> the demonstration </w:t>
      </w:r>
      <w:r w:rsidR="00124796">
        <w:rPr>
          <w:iCs/>
        </w:rPr>
        <w:t>of novel</w:t>
      </w:r>
      <w:r w:rsidR="008B1BF8">
        <w:rPr>
          <w:iCs/>
        </w:rPr>
        <w:t>, light weight</w:t>
      </w:r>
      <w:r w:rsidR="00124796">
        <w:rPr>
          <w:iCs/>
        </w:rPr>
        <w:t xml:space="preserve"> water purification products including a portable, small-unit based system</w:t>
      </w:r>
      <w:r w:rsidR="0042729B">
        <w:rPr>
          <w:iCs/>
        </w:rPr>
        <w:t xml:space="preserve"> (</w:t>
      </w:r>
      <w:proofErr w:type="spellStart"/>
      <w:r w:rsidR="0042729B">
        <w:rPr>
          <w:iCs/>
        </w:rPr>
        <w:t>Waterbox</w:t>
      </w:r>
      <w:proofErr w:type="spellEnd"/>
      <w:r w:rsidR="0042729B">
        <w:rPr>
          <w:iCs/>
        </w:rPr>
        <w:t>™)</w:t>
      </w:r>
      <w:r w:rsidR="00124796">
        <w:rPr>
          <w:iCs/>
        </w:rPr>
        <w:t xml:space="preserve"> and an individual person hydration device</w:t>
      </w:r>
      <w:r w:rsidR="0042729B">
        <w:rPr>
          <w:iCs/>
        </w:rPr>
        <w:t xml:space="preserve"> (</w:t>
      </w:r>
      <w:proofErr w:type="spellStart"/>
      <w:r w:rsidR="0042729B">
        <w:rPr>
          <w:iCs/>
        </w:rPr>
        <w:t>Waterstick</w:t>
      </w:r>
      <w:proofErr w:type="spellEnd"/>
      <w:r w:rsidR="0042729B">
        <w:rPr>
          <w:iCs/>
        </w:rPr>
        <w:t xml:space="preserve">™).  The goal will be to demonstrate that these technologies can provide USEPA compliant drinking water from any fresh (not salt or brackish) water source.  </w:t>
      </w:r>
      <w:r w:rsidR="00760926">
        <w:rPr>
          <w:iCs/>
        </w:rPr>
        <w:t>Both</w:t>
      </w:r>
      <w:r w:rsidR="0042729B">
        <w:rPr>
          <w:iCs/>
        </w:rPr>
        <w:t xml:space="preserve"> product</w:t>
      </w:r>
      <w:r w:rsidR="00760926">
        <w:rPr>
          <w:iCs/>
        </w:rPr>
        <w:t>s are</w:t>
      </w:r>
      <w:r w:rsidR="0042729B">
        <w:rPr>
          <w:iCs/>
        </w:rPr>
        <w:t xml:space="preserve"> simple plug-and-use device</w:t>
      </w:r>
      <w:r w:rsidR="007A5611">
        <w:rPr>
          <w:iCs/>
        </w:rPr>
        <w:t>s that do not require contact time, high pressure, chemicals, heat, UV light or</w:t>
      </w:r>
      <w:r w:rsidR="00E20F75">
        <w:rPr>
          <w:iCs/>
        </w:rPr>
        <w:t xml:space="preserve"> extensive</w:t>
      </w:r>
      <w:r w:rsidR="0042729B">
        <w:rPr>
          <w:iCs/>
        </w:rPr>
        <w:t xml:space="preserve"> training to operate</w:t>
      </w:r>
      <w:r w:rsidR="007A5611">
        <w:rPr>
          <w:iCs/>
        </w:rPr>
        <w:t>.</w:t>
      </w:r>
    </w:p>
    <w:p w14:paraId="01844771" w14:textId="77777777" w:rsidR="0042729B" w:rsidRDefault="0042729B" w:rsidP="00F1756C">
      <w:pPr>
        <w:autoSpaceDE w:val="0"/>
        <w:autoSpaceDN w:val="0"/>
        <w:adjustRightInd w:val="0"/>
        <w:ind w:left="360"/>
        <w:rPr>
          <w:iCs/>
        </w:rPr>
      </w:pPr>
    </w:p>
    <w:p w14:paraId="01844772" w14:textId="77777777" w:rsidR="003710A8" w:rsidRDefault="00E820E7" w:rsidP="003710A8">
      <w:pPr>
        <w:autoSpaceDE w:val="0"/>
        <w:autoSpaceDN w:val="0"/>
        <w:adjustRightInd w:val="0"/>
        <w:ind w:firstLine="360"/>
        <w:rPr>
          <w:b/>
        </w:rPr>
      </w:pPr>
      <w:r w:rsidRPr="00F1756C">
        <w:rPr>
          <w:b/>
        </w:rPr>
        <w:t>2.</w:t>
      </w:r>
      <w:r>
        <w:t xml:space="preserve"> </w:t>
      </w:r>
      <w:r w:rsidRPr="00F1756C">
        <w:rPr>
          <w:b/>
        </w:rPr>
        <w:t>Demonstratio</w:t>
      </w:r>
      <w:r w:rsidR="0026134A">
        <w:rPr>
          <w:b/>
        </w:rPr>
        <w:t>n Products for Talisman Sabre’11</w:t>
      </w:r>
    </w:p>
    <w:p w14:paraId="01844773" w14:textId="77777777" w:rsidR="003710A8" w:rsidRDefault="003710A8" w:rsidP="007A5611">
      <w:pPr>
        <w:ind w:left="360"/>
        <w:rPr>
          <w:lang w:val="en"/>
        </w:rPr>
      </w:pPr>
      <w:r w:rsidRPr="00F455FE">
        <w:rPr>
          <w:lang w:val="en"/>
        </w:rPr>
        <w:t xml:space="preserve">Seldon Technologies, Inc. has developed and introduced </w:t>
      </w:r>
      <w:proofErr w:type="spellStart"/>
      <w:r w:rsidRPr="00F455FE">
        <w:rPr>
          <w:lang w:val="en"/>
        </w:rPr>
        <w:t>Nanomesh</w:t>
      </w:r>
      <w:proofErr w:type="spellEnd"/>
      <w:r w:rsidRPr="00F455FE">
        <w:rPr>
          <w:lang w:val="en"/>
        </w:rPr>
        <w:t xml:space="preserve">™ media, a patented filtration technology based on </w:t>
      </w:r>
      <w:r w:rsidR="00F41437">
        <w:rPr>
          <w:lang w:val="en"/>
        </w:rPr>
        <w:t xml:space="preserve">combining paper technology and </w:t>
      </w:r>
      <w:r w:rsidR="00D9578E">
        <w:rPr>
          <w:lang w:val="en"/>
        </w:rPr>
        <w:t xml:space="preserve">functionalized </w:t>
      </w:r>
      <w:r w:rsidRPr="00F455FE">
        <w:rPr>
          <w:lang w:val="en"/>
        </w:rPr>
        <w:t>carbon nanotubes</w:t>
      </w:r>
      <w:r w:rsidR="007A5611">
        <w:rPr>
          <w:lang w:val="en"/>
        </w:rPr>
        <w:t xml:space="preserve"> (CNT)</w:t>
      </w:r>
      <w:r w:rsidRPr="00F455FE">
        <w:rPr>
          <w:lang w:val="en"/>
        </w:rPr>
        <w:t>.</w:t>
      </w:r>
      <w:r w:rsidR="00F9770B">
        <w:rPr>
          <w:lang w:val="en"/>
        </w:rPr>
        <w:t xml:space="preserve">  </w:t>
      </w:r>
      <w:r w:rsidR="00F41437">
        <w:rPr>
          <w:lang w:val="en"/>
        </w:rPr>
        <w:t xml:space="preserve">Addition of </w:t>
      </w:r>
      <w:r w:rsidR="007A5611">
        <w:rPr>
          <w:lang w:val="en"/>
        </w:rPr>
        <w:t>CNTs</w:t>
      </w:r>
      <w:r w:rsidR="00F9770B">
        <w:rPr>
          <w:lang w:val="en"/>
        </w:rPr>
        <w:t xml:space="preserve"> </w:t>
      </w:r>
      <w:r w:rsidR="00F41437">
        <w:rPr>
          <w:lang w:val="en"/>
        </w:rPr>
        <w:t xml:space="preserve">to filter media </w:t>
      </w:r>
      <w:r w:rsidR="00F9770B">
        <w:rPr>
          <w:lang w:val="en"/>
        </w:rPr>
        <w:t>offer</w:t>
      </w:r>
      <w:r w:rsidR="00F41437">
        <w:rPr>
          <w:lang w:val="en"/>
        </w:rPr>
        <w:t>s</w:t>
      </w:r>
      <w:r w:rsidR="00F9770B">
        <w:rPr>
          <w:lang w:val="en"/>
        </w:rPr>
        <w:t xml:space="preserve"> outstanding material properties including </w:t>
      </w:r>
      <w:r w:rsidR="00F41437">
        <w:rPr>
          <w:lang w:val="en"/>
        </w:rPr>
        <w:t xml:space="preserve">an extreme increase in total </w:t>
      </w:r>
      <w:r w:rsidR="00F9770B">
        <w:rPr>
          <w:lang w:val="en"/>
        </w:rPr>
        <w:t xml:space="preserve">surface area, </w:t>
      </w:r>
      <w:r w:rsidR="00F41437">
        <w:rPr>
          <w:lang w:val="en"/>
        </w:rPr>
        <w:t>increased</w:t>
      </w:r>
      <w:r w:rsidR="00F9770B">
        <w:rPr>
          <w:lang w:val="en"/>
        </w:rPr>
        <w:t xml:space="preserve"> strength, , high electrical conductivity and rapid heat transport</w:t>
      </w:r>
      <w:r w:rsidR="00F41437">
        <w:rPr>
          <w:lang w:val="en"/>
        </w:rPr>
        <w:t xml:space="preserve"> in a lightweight material</w:t>
      </w:r>
      <w:r w:rsidR="00F9770B">
        <w:rPr>
          <w:lang w:val="en"/>
        </w:rPr>
        <w:t xml:space="preserve">.  </w:t>
      </w:r>
      <w:r w:rsidR="00F41437">
        <w:rPr>
          <w:lang w:val="en"/>
        </w:rPr>
        <w:t xml:space="preserve">The </w:t>
      </w:r>
      <w:proofErr w:type="spellStart"/>
      <w:r w:rsidR="007A5611" w:rsidRPr="00F455FE">
        <w:rPr>
          <w:lang w:val="en"/>
        </w:rPr>
        <w:t>Nanomesh</w:t>
      </w:r>
      <w:proofErr w:type="spellEnd"/>
      <w:r w:rsidR="007A5611" w:rsidRPr="00F455FE">
        <w:rPr>
          <w:lang w:val="en"/>
        </w:rPr>
        <w:t xml:space="preserve">™ </w:t>
      </w:r>
      <w:r w:rsidR="00F41437">
        <w:rPr>
          <w:lang w:val="en"/>
        </w:rPr>
        <w:t xml:space="preserve">product </w:t>
      </w:r>
      <w:r w:rsidR="007A5611">
        <w:rPr>
          <w:lang w:val="en"/>
        </w:rPr>
        <w:t xml:space="preserve">is </w:t>
      </w:r>
      <w:r w:rsidR="00F41437">
        <w:rPr>
          <w:lang w:val="en"/>
        </w:rPr>
        <w:t>created using a paper application,</w:t>
      </w:r>
      <w:r w:rsidR="007A5611">
        <w:rPr>
          <w:lang w:val="en"/>
        </w:rPr>
        <w:t xml:space="preserve"> scalable reel to reel process.  This </w:t>
      </w:r>
      <w:r w:rsidR="00F41437">
        <w:rPr>
          <w:lang w:val="en"/>
        </w:rPr>
        <w:t xml:space="preserve">media provides water purification </w:t>
      </w:r>
      <w:r w:rsidRPr="00F455FE">
        <w:rPr>
          <w:lang w:val="en"/>
        </w:rPr>
        <w:t>tech</w:t>
      </w:r>
      <w:r w:rsidR="007A5611">
        <w:rPr>
          <w:lang w:val="en"/>
        </w:rPr>
        <w:t xml:space="preserve">nology </w:t>
      </w:r>
      <w:r w:rsidR="00F41437">
        <w:rPr>
          <w:lang w:val="en"/>
        </w:rPr>
        <w:t xml:space="preserve">with </w:t>
      </w:r>
      <w:r w:rsidR="007A5611">
        <w:rPr>
          <w:lang w:val="en"/>
        </w:rPr>
        <w:t>superior</w:t>
      </w:r>
      <w:r w:rsidRPr="00F455FE">
        <w:rPr>
          <w:lang w:val="en"/>
        </w:rPr>
        <w:t xml:space="preserve"> </w:t>
      </w:r>
      <w:r w:rsidR="00F41437">
        <w:rPr>
          <w:lang w:val="en"/>
        </w:rPr>
        <w:t xml:space="preserve">final </w:t>
      </w:r>
      <w:r w:rsidRPr="00F455FE">
        <w:rPr>
          <w:lang w:val="en"/>
        </w:rPr>
        <w:t xml:space="preserve">contamination removal </w:t>
      </w:r>
      <w:r w:rsidR="00F41437">
        <w:rPr>
          <w:lang w:val="en"/>
        </w:rPr>
        <w:t xml:space="preserve">and enhanced </w:t>
      </w:r>
      <w:r w:rsidRPr="00F455FE">
        <w:rPr>
          <w:lang w:val="en"/>
        </w:rPr>
        <w:t>perf</w:t>
      </w:r>
      <w:r w:rsidR="00F9770B">
        <w:rPr>
          <w:lang w:val="en"/>
        </w:rPr>
        <w:t xml:space="preserve">ormance, especially in </w:t>
      </w:r>
      <w:r w:rsidR="00F41437">
        <w:rPr>
          <w:lang w:val="en"/>
        </w:rPr>
        <w:t xml:space="preserve">a </w:t>
      </w:r>
      <w:r w:rsidR="00F9770B">
        <w:rPr>
          <w:lang w:val="en"/>
        </w:rPr>
        <w:t>remote</w:t>
      </w:r>
      <w:r w:rsidRPr="00F455FE">
        <w:rPr>
          <w:lang w:val="en"/>
        </w:rPr>
        <w:t xml:space="preserve"> drinking water </w:t>
      </w:r>
      <w:r w:rsidR="00F41437">
        <w:rPr>
          <w:lang w:val="en"/>
        </w:rPr>
        <w:t xml:space="preserve">need </w:t>
      </w:r>
      <w:r w:rsidRPr="00F455FE">
        <w:rPr>
          <w:lang w:val="en"/>
        </w:rPr>
        <w:t>application</w:t>
      </w:r>
      <w:r w:rsidR="00F41437">
        <w:rPr>
          <w:lang w:val="en"/>
        </w:rPr>
        <w:t xml:space="preserve"> such as </w:t>
      </w:r>
      <w:r w:rsidRPr="00F455FE">
        <w:rPr>
          <w:lang w:val="en"/>
        </w:rPr>
        <w:t>those encountered by military personnel.</w:t>
      </w:r>
      <w:r w:rsidR="00F9770B">
        <w:rPr>
          <w:lang w:val="en"/>
        </w:rPr>
        <w:t xml:space="preserve">  </w:t>
      </w:r>
      <w:proofErr w:type="spellStart"/>
      <w:r w:rsidR="007A5611" w:rsidRPr="00F455FE">
        <w:rPr>
          <w:lang w:val="en"/>
        </w:rPr>
        <w:t>Nanomesh</w:t>
      </w:r>
      <w:proofErr w:type="spellEnd"/>
      <w:r w:rsidR="007A5611" w:rsidRPr="00F455FE">
        <w:rPr>
          <w:lang w:val="en"/>
        </w:rPr>
        <w:t xml:space="preserve">™ </w:t>
      </w:r>
      <w:r w:rsidRPr="00F455FE">
        <w:rPr>
          <w:lang w:val="en"/>
        </w:rPr>
        <w:t xml:space="preserve"> filter media is capable of removal of bacteria, virus, Cryptosporidium and Giardia </w:t>
      </w:r>
      <w:r w:rsidR="007A5611">
        <w:rPr>
          <w:lang w:val="en"/>
        </w:rPr>
        <w:t>to USEP</w:t>
      </w:r>
      <w:r w:rsidR="008463E2">
        <w:rPr>
          <w:lang w:val="en"/>
        </w:rPr>
        <w:t>A Drinking Water Standards.</w:t>
      </w:r>
    </w:p>
    <w:p w14:paraId="01844774" w14:textId="77777777" w:rsidR="00742B7B" w:rsidRDefault="00BC1920" w:rsidP="003710A8">
      <w:pPr>
        <w:ind w:left="360"/>
        <w:rPr>
          <w:lang w:val="en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1844787" wp14:editId="01844788">
            <wp:simplePos x="0" y="0"/>
            <wp:positionH relativeFrom="column">
              <wp:posOffset>4349115</wp:posOffset>
            </wp:positionH>
            <wp:positionV relativeFrom="paragraph">
              <wp:posOffset>-3810</wp:posOffset>
            </wp:positionV>
            <wp:extent cx="1440815" cy="1802765"/>
            <wp:effectExtent l="0" t="0" r="6985" b="6985"/>
            <wp:wrapTight wrapText="bothSides">
              <wp:wrapPolygon edited="0">
                <wp:start x="0" y="0"/>
                <wp:lineTo x="0" y="21455"/>
                <wp:lineTo x="21419" y="21455"/>
                <wp:lineTo x="21419" y="0"/>
                <wp:lineTo x="0" y="0"/>
              </wp:wrapPolygon>
            </wp:wrapTight>
            <wp:docPr id="5" name="Picture 5" descr="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44775" w14:textId="77777777" w:rsidR="00742B7B" w:rsidRDefault="00742B7B" w:rsidP="00081385">
      <w:pPr>
        <w:ind w:left="360"/>
        <w:rPr>
          <w:lang w:val="en"/>
        </w:rPr>
      </w:pPr>
      <w:r>
        <w:rPr>
          <w:lang w:val="en"/>
        </w:rPr>
        <w:t xml:space="preserve">Seldon has developed three families of water filtration products utilizing its </w:t>
      </w:r>
      <w:proofErr w:type="spellStart"/>
      <w:r>
        <w:rPr>
          <w:lang w:val="en"/>
        </w:rPr>
        <w:t>Nanomesh</w:t>
      </w:r>
      <w:proofErr w:type="spellEnd"/>
      <w:r>
        <w:rPr>
          <w:lang w:val="en"/>
        </w:rPr>
        <w:t xml:space="preserve">™ media: </w:t>
      </w:r>
      <w:r w:rsidRPr="00F455FE">
        <w:rPr>
          <w:lang w:val="en"/>
        </w:rPr>
        <w:t>portable personal water filters</w:t>
      </w:r>
      <w:r>
        <w:rPr>
          <w:lang w:val="en"/>
        </w:rPr>
        <w:t xml:space="preserve"> (</w:t>
      </w:r>
      <w:proofErr w:type="spellStart"/>
      <w:r>
        <w:rPr>
          <w:lang w:val="en"/>
        </w:rPr>
        <w:t>Waterstick</w:t>
      </w:r>
      <w:proofErr w:type="spellEnd"/>
      <w:r>
        <w:rPr>
          <w:lang w:val="en"/>
        </w:rPr>
        <w:t>™)</w:t>
      </w:r>
      <w:r w:rsidRPr="00F455FE">
        <w:rPr>
          <w:lang w:val="en"/>
        </w:rPr>
        <w:t>, mobile point of use water systems for small groups</w:t>
      </w:r>
      <w:r>
        <w:rPr>
          <w:lang w:val="en"/>
        </w:rPr>
        <w:t xml:space="preserve"> (</w:t>
      </w:r>
      <w:proofErr w:type="spellStart"/>
      <w:r>
        <w:rPr>
          <w:lang w:val="en"/>
        </w:rPr>
        <w:t>Waterbox</w:t>
      </w:r>
      <w:proofErr w:type="spellEnd"/>
      <w:r>
        <w:rPr>
          <w:lang w:val="en"/>
        </w:rPr>
        <w:t>™)</w:t>
      </w:r>
      <w:r w:rsidRPr="00F455FE">
        <w:rPr>
          <w:lang w:val="en"/>
        </w:rPr>
        <w:t>, and fixed point of use filter systems for residential and commercial applications</w:t>
      </w:r>
      <w:r>
        <w:rPr>
          <w:lang w:val="en"/>
        </w:rPr>
        <w:t xml:space="preserve"> (</w:t>
      </w:r>
      <w:proofErr w:type="spellStart"/>
      <w:r>
        <w:rPr>
          <w:lang w:val="en"/>
        </w:rPr>
        <w:t>Watertap</w:t>
      </w:r>
      <w:proofErr w:type="spellEnd"/>
      <w:r>
        <w:rPr>
          <w:lang w:val="en"/>
        </w:rPr>
        <w:t>™)</w:t>
      </w:r>
      <w:r w:rsidRPr="00F455FE">
        <w:rPr>
          <w:lang w:val="en"/>
        </w:rPr>
        <w:t>.</w:t>
      </w:r>
      <w:r>
        <w:rPr>
          <w:lang w:val="en"/>
        </w:rPr>
        <w:t xml:space="preserve">  Of these three, the </w:t>
      </w:r>
      <w:proofErr w:type="spellStart"/>
      <w:r>
        <w:rPr>
          <w:lang w:val="en"/>
        </w:rPr>
        <w:t>Waterbox</w:t>
      </w:r>
      <w:proofErr w:type="spellEnd"/>
      <w:r>
        <w:rPr>
          <w:lang w:val="en"/>
        </w:rPr>
        <w:t xml:space="preserve">™ and </w:t>
      </w:r>
      <w:proofErr w:type="spellStart"/>
      <w:r>
        <w:rPr>
          <w:lang w:val="en"/>
        </w:rPr>
        <w:t>Waterstick</w:t>
      </w:r>
      <w:proofErr w:type="spellEnd"/>
      <w:r>
        <w:rPr>
          <w:lang w:val="en"/>
        </w:rPr>
        <w:t>™</w:t>
      </w:r>
      <w:r w:rsidR="00D9578E">
        <w:rPr>
          <w:lang w:val="en"/>
        </w:rPr>
        <w:t xml:space="preserve"> are </w:t>
      </w:r>
      <w:r>
        <w:rPr>
          <w:lang w:val="en"/>
        </w:rPr>
        <w:t>two products that can be demonstrated for use in austere military conditions.</w:t>
      </w:r>
    </w:p>
    <w:p w14:paraId="01844776" w14:textId="77777777" w:rsidR="00742B7B" w:rsidRDefault="00742B7B" w:rsidP="003710A8">
      <w:pPr>
        <w:ind w:left="360"/>
        <w:rPr>
          <w:lang w:val="en"/>
        </w:rPr>
      </w:pPr>
    </w:p>
    <w:p w14:paraId="01844777" w14:textId="77777777" w:rsidR="00081385" w:rsidRDefault="005236A3" w:rsidP="00081385">
      <w:pPr>
        <w:ind w:left="360"/>
        <w:rPr>
          <w:lang w:val="en"/>
        </w:rPr>
      </w:pPr>
      <w:r>
        <w:rPr>
          <w:lang w:val="en"/>
        </w:rPr>
        <w:t xml:space="preserve">The Seldon </w:t>
      </w:r>
      <w:proofErr w:type="spellStart"/>
      <w:r>
        <w:rPr>
          <w:lang w:val="en"/>
        </w:rPr>
        <w:t>Waterstick</w:t>
      </w:r>
      <w:proofErr w:type="spellEnd"/>
      <w:r>
        <w:rPr>
          <w:lang w:val="en"/>
        </w:rPr>
        <w:t xml:space="preserve">™ </w:t>
      </w:r>
      <w:r w:rsidR="009820C4">
        <w:rPr>
          <w:lang w:val="en"/>
        </w:rPr>
        <w:t xml:space="preserve">(pictured at right) </w:t>
      </w:r>
      <w:r>
        <w:rPr>
          <w:lang w:val="en"/>
        </w:rPr>
        <w:t xml:space="preserve">is a personal water filter that is capable of </w:t>
      </w:r>
      <w:r w:rsidR="00E20F75">
        <w:rPr>
          <w:lang w:val="en"/>
        </w:rPr>
        <w:t xml:space="preserve">producing 70 gallons of drinking water at about 6 oz per </w:t>
      </w:r>
      <w:r w:rsidR="00E20F75">
        <w:rPr>
          <w:lang w:val="en"/>
        </w:rPr>
        <w:lastRenderedPageBreak/>
        <w:t xml:space="preserve">minute, depending on input water quality.  </w:t>
      </w:r>
      <w:r w:rsidR="009167AE">
        <w:rPr>
          <w:lang w:val="en"/>
        </w:rPr>
        <w:t xml:space="preserve">This compact </w:t>
      </w:r>
      <w:r w:rsidR="00081385">
        <w:rPr>
          <w:lang w:val="en"/>
        </w:rPr>
        <w:t xml:space="preserve">two-stage </w:t>
      </w:r>
      <w:r w:rsidR="009167AE">
        <w:rPr>
          <w:lang w:val="en"/>
        </w:rPr>
        <w:t xml:space="preserve">design allows for a variety of applications </w:t>
      </w:r>
      <w:r w:rsidR="009820C4">
        <w:rPr>
          <w:lang w:val="en"/>
        </w:rPr>
        <w:t>for</w:t>
      </w:r>
      <w:r w:rsidR="009167AE">
        <w:rPr>
          <w:lang w:val="en"/>
        </w:rPr>
        <w:t xml:space="preserve"> stand-alone use including integration with a hydration pack or </w:t>
      </w:r>
      <w:r w:rsidR="009820C4">
        <w:rPr>
          <w:lang w:val="en"/>
        </w:rPr>
        <w:t xml:space="preserve">for </w:t>
      </w:r>
      <w:r w:rsidR="009167AE">
        <w:rPr>
          <w:lang w:val="en"/>
        </w:rPr>
        <w:t xml:space="preserve">gravity fed </w:t>
      </w:r>
      <w:proofErr w:type="spellStart"/>
      <w:r w:rsidR="009167AE">
        <w:rPr>
          <w:lang w:val="en"/>
        </w:rPr>
        <w:t>filter</w:t>
      </w:r>
      <w:r w:rsidR="009820C4">
        <w:rPr>
          <w:lang w:val="en"/>
        </w:rPr>
        <w:t>ation</w:t>
      </w:r>
      <w:proofErr w:type="spellEnd"/>
      <w:r w:rsidR="009167AE">
        <w:rPr>
          <w:lang w:val="en"/>
        </w:rPr>
        <w:t xml:space="preserve">.  The </w:t>
      </w:r>
      <w:proofErr w:type="spellStart"/>
      <w:r w:rsidR="009167AE">
        <w:rPr>
          <w:lang w:val="en"/>
        </w:rPr>
        <w:t>Waterstick</w:t>
      </w:r>
      <w:proofErr w:type="spellEnd"/>
      <w:r w:rsidR="009167AE">
        <w:rPr>
          <w:lang w:val="en"/>
        </w:rPr>
        <w:t>™ also features a bite valve or hand pump for point-of-use water filtration.</w:t>
      </w:r>
    </w:p>
    <w:p w14:paraId="01844778" w14:textId="77777777" w:rsidR="00081385" w:rsidRDefault="00081385" w:rsidP="00081385">
      <w:pPr>
        <w:ind w:left="360"/>
        <w:rPr>
          <w:lang w:val="en"/>
        </w:rPr>
      </w:pPr>
    </w:p>
    <w:p w14:paraId="01844779" w14:textId="77777777" w:rsidR="008463E2" w:rsidRDefault="00BC1920" w:rsidP="00E20F75">
      <w:pPr>
        <w:ind w:left="360"/>
        <w:rPr>
          <w:lang w:val="e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844789" wp14:editId="0184478A">
            <wp:simplePos x="0" y="0"/>
            <wp:positionH relativeFrom="column">
              <wp:posOffset>3296920</wp:posOffset>
            </wp:positionH>
            <wp:positionV relativeFrom="paragraph">
              <wp:posOffset>316230</wp:posOffset>
            </wp:positionV>
            <wp:extent cx="2305050" cy="2038350"/>
            <wp:effectExtent l="19050" t="19050" r="19050" b="19050"/>
            <wp:wrapTight wrapText="bothSides">
              <wp:wrapPolygon edited="0">
                <wp:start x="-179" y="-202"/>
                <wp:lineTo x="-179" y="21600"/>
                <wp:lineTo x="21600" y="21600"/>
                <wp:lineTo x="21600" y="-202"/>
                <wp:lineTo x="-179" y="-202"/>
              </wp:wrapPolygon>
            </wp:wrapTight>
            <wp:docPr id="6" name="Picture 6" descr="image01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012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38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66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385">
        <w:rPr>
          <w:lang w:val="en"/>
        </w:rPr>
        <w:t xml:space="preserve">The Seldon </w:t>
      </w:r>
      <w:proofErr w:type="spellStart"/>
      <w:r w:rsidR="00081385">
        <w:rPr>
          <w:lang w:val="en"/>
        </w:rPr>
        <w:t>Waterbox</w:t>
      </w:r>
      <w:proofErr w:type="spellEnd"/>
      <w:r w:rsidR="00081385">
        <w:rPr>
          <w:lang w:val="en"/>
        </w:rPr>
        <w:t>™</w:t>
      </w:r>
      <w:r w:rsidR="00A579C8">
        <w:rPr>
          <w:lang w:val="en"/>
        </w:rPr>
        <w:t xml:space="preserve"> is a mobile, self-contained </w:t>
      </w:r>
      <w:r w:rsidR="00081385">
        <w:rPr>
          <w:lang w:val="en"/>
        </w:rPr>
        <w:t>filtration syste</w:t>
      </w:r>
      <w:r w:rsidR="00A579C8">
        <w:rPr>
          <w:lang w:val="en"/>
        </w:rPr>
        <w:t xml:space="preserve">m designed to support a small squad of ground personnel.  </w:t>
      </w:r>
      <w:r w:rsidR="009820C4">
        <w:rPr>
          <w:lang w:val="en"/>
        </w:rPr>
        <w:t>The</w:t>
      </w:r>
      <w:r w:rsidR="00D9578E">
        <w:rPr>
          <w:lang w:val="en"/>
        </w:rPr>
        <w:t xml:space="preserve"> two-filter design is capable of </w:t>
      </w:r>
      <w:r w:rsidR="00E20F75">
        <w:rPr>
          <w:lang w:val="en"/>
        </w:rPr>
        <w:t xml:space="preserve">purifying up to 1200 gallons of water at about half a gallon per minute, depending on input water quality.  </w:t>
      </w:r>
      <w:r w:rsidR="00A579C8">
        <w:rPr>
          <w:lang w:val="en"/>
        </w:rPr>
        <w:t>This system is capable of operati</w:t>
      </w:r>
      <w:r w:rsidR="009820C4">
        <w:rPr>
          <w:lang w:val="en"/>
        </w:rPr>
        <w:t>ng on a variety of power source choices that are available</w:t>
      </w:r>
      <w:r w:rsidR="00A579C8">
        <w:rPr>
          <w:lang w:val="en"/>
        </w:rPr>
        <w:t xml:space="preserve"> including 12 V DC, 24 V</w:t>
      </w:r>
      <w:r w:rsidR="008463E2">
        <w:rPr>
          <w:lang w:val="en"/>
        </w:rPr>
        <w:t xml:space="preserve"> </w:t>
      </w:r>
      <w:r w:rsidR="00A579C8">
        <w:rPr>
          <w:lang w:val="en"/>
        </w:rPr>
        <w:t xml:space="preserve">DC, 115 AC, 230 AC, </w:t>
      </w:r>
      <w:r w:rsidR="009820C4">
        <w:rPr>
          <w:lang w:val="en"/>
        </w:rPr>
        <w:t>or</w:t>
      </w:r>
      <w:r w:rsidR="008463E2">
        <w:rPr>
          <w:lang w:val="en"/>
        </w:rPr>
        <w:t xml:space="preserve"> manual pump </w:t>
      </w:r>
      <w:r w:rsidR="00300F30">
        <w:rPr>
          <w:lang w:val="en"/>
        </w:rPr>
        <w:t>whe</w:t>
      </w:r>
      <w:r w:rsidR="00262BE6">
        <w:rPr>
          <w:lang w:val="en"/>
        </w:rPr>
        <w:t xml:space="preserve">n battery </w:t>
      </w:r>
      <w:r w:rsidR="009820C4">
        <w:rPr>
          <w:lang w:val="en"/>
        </w:rPr>
        <w:t>and</w:t>
      </w:r>
      <w:r w:rsidR="00262BE6">
        <w:rPr>
          <w:lang w:val="en"/>
        </w:rPr>
        <w:t xml:space="preserve"> electricity use is im</w:t>
      </w:r>
      <w:r w:rsidR="00300F30">
        <w:rPr>
          <w:lang w:val="en"/>
        </w:rPr>
        <w:t>possible</w:t>
      </w:r>
      <w:r w:rsidR="008463E2">
        <w:rPr>
          <w:lang w:val="en"/>
        </w:rPr>
        <w:t>.</w:t>
      </w:r>
      <w:r w:rsidR="00D9578E">
        <w:rPr>
          <w:lang w:val="en"/>
        </w:rPr>
        <w:t xml:space="preserve">  </w:t>
      </w:r>
      <w:r w:rsidR="003710A8" w:rsidRPr="00F455FE">
        <w:rPr>
          <w:lang w:val="en"/>
        </w:rPr>
        <w:t>Designed for quick set up and</w:t>
      </w:r>
      <w:r w:rsidR="008463E2">
        <w:rPr>
          <w:lang w:val="en"/>
        </w:rPr>
        <w:t xml:space="preserve"> simplicity of use, </w:t>
      </w:r>
      <w:r w:rsidR="00E20F75">
        <w:rPr>
          <w:lang w:val="en"/>
        </w:rPr>
        <w:t xml:space="preserve">the </w:t>
      </w:r>
      <w:proofErr w:type="spellStart"/>
      <w:r w:rsidR="00E20F75">
        <w:rPr>
          <w:lang w:val="en"/>
        </w:rPr>
        <w:t>Waterbox</w:t>
      </w:r>
      <w:proofErr w:type="spellEnd"/>
      <w:r w:rsidR="00E20F75">
        <w:rPr>
          <w:lang w:val="en"/>
        </w:rPr>
        <w:t>™</w:t>
      </w:r>
      <w:r w:rsidR="00300F30">
        <w:rPr>
          <w:lang w:val="en"/>
        </w:rPr>
        <w:t xml:space="preserve"> can provide </w:t>
      </w:r>
      <w:r w:rsidR="009820C4">
        <w:rPr>
          <w:lang w:val="en"/>
        </w:rPr>
        <w:t>rehydrating</w:t>
      </w:r>
      <w:r w:rsidR="00300F30">
        <w:rPr>
          <w:lang w:val="en"/>
        </w:rPr>
        <w:t xml:space="preserve"> water without waiting time.</w:t>
      </w:r>
      <w:r w:rsidR="003710A8" w:rsidRPr="00F455FE">
        <w:rPr>
          <w:lang w:val="en"/>
        </w:rPr>
        <w:t xml:space="preserve"> </w:t>
      </w:r>
    </w:p>
    <w:p w14:paraId="0184477A" w14:textId="77777777" w:rsidR="008463E2" w:rsidRDefault="008463E2" w:rsidP="003710A8">
      <w:pPr>
        <w:ind w:left="360"/>
        <w:rPr>
          <w:lang w:val="en"/>
        </w:rPr>
      </w:pPr>
    </w:p>
    <w:p w14:paraId="0184477B" w14:textId="77777777" w:rsidR="003710A8" w:rsidRDefault="003710A8" w:rsidP="003710A8">
      <w:pPr>
        <w:ind w:left="360"/>
        <w:rPr>
          <w:lang w:val="en"/>
        </w:rPr>
      </w:pPr>
    </w:p>
    <w:p w14:paraId="0184477C" w14:textId="77777777" w:rsidR="003710A8" w:rsidRDefault="003710A8" w:rsidP="003710A8">
      <w:pPr>
        <w:ind w:left="360"/>
        <w:rPr>
          <w:lang w:val="en"/>
        </w:rPr>
      </w:pPr>
    </w:p>
    <w:p w14:paraId="0184477D" w14:textId="77777777" w:rsidR="006241A6" w:rsidRDefault="006241A6" w:rsidP="00E20F75">
      <w:pPr>
        <w:keepNext/>
        <w:ind w:firstLine="360"/>
        <w:rPr>
          <w:b/>
          <w:iCs/>
        </w:rPr>
      </w:pPr>
      <w:r w:rsidRPr="00F1756C">
        <w:rPr>
          <w:b/>
        </w:rPr>
        <w:t>3.</w:t>
      </w:r>
      <w:r>
        <w:t xml:space="preserve"> </w:t>
      </w:r>
      <w:r w:rsidRPr="00F1756C">
        <w:rPr>
          <w:b/>
          <w:iCs/>
        </w:rPr>
        <w:t>Sponsorship</w:t>
      </w:r>
    </w:p>
    <w:p w14:paraId="0184477E" w14:textId="43761D5D" w:rsidR="001E2BD6" w:rsidRPr="001E2BD6" w:rsidRDefault="00C909A6" w:rsidP="001E2BD6">
      <w:pPr>
        <w:keepNext/>
        <w:ind w:left="360"/>
        <w:rPr>
          <w:iCs/>
        </w:rPr>
      </w:pPr>
      <w:r>
        <w:rPr>
          <w:iCs/>
        </w:rPr>
        <w:t xml:space="preserve">This project is sponsored by INDOPACOM J45X and NSWC PHD.  It </w:t>
      </w:r>
      <w:r w:rsidR="001E2BD6">
        <w:rPr>
          <w:iCs/>
        </w:rPr>
        <w:t xml:space="preserve">has been funded yearly </w:t>
      </w:r>
      <w:r w:rsidR="00E372EB">
        <w:rPr>
          <w:iCs/>
        </w:rPr>
        <w:t xml:space="preserve">since 2005 </w:t>
      </w:r>
      <w:r w:rsidR="001E2BD6">
        <w:rPr>
          <w:iCs/>
        </w:rPr>
        <w:t xml:space="preserve">through </w:t>
      </w:r>
      <w:r w:rsidR="009820C4">
        <w:rPr>
          <w:iCs/>
        </w:rPr>
        <w:t>a series of C</w:t>
      </w:r>
      <w:r w:rsidR="001E2BD6">
        <w:rPr>
          <w:iCs/>
        </w:rPr>
        <w:t xml:space="preserve">ongressional </w:t>
      </w:r>
      <w:r w:rsidR="009820C4">
        <w:rPr>
          <w:iCs/>
        </w:rPr>
        <w:t>A</w:t>
      </w:r>
      <w:r w:rsidR="001E2BD6">
        <w:rPr>
          <w:iCs/>
        </w:rPr>
        <w:t xml:space="preserve">dd sponsorship.  Additional FY10 funding (associated with </w:t>
      </w:r>
      <w:r w:rsidR="00E372EB">
        <w:rPr>
          <w:iCs/>
        </w:rPr>
        <w:t>air and water</w:t>
      </w:r>
      <w:r w:rsidR="001E2BD6">
        <w:rPr>
          <w:iCs/>
        </w:rPr>
        <w:t xml:space="preserve">/fluid filtering) is currently pending award.  Funding for FY11 is not guaranteed </w:t>
      </w:r>
      <w:r w:rsidR="009820C4">
        <w:rPr>
          <w:iCs/>
        </w:rPr>
        <w:t xml:space="preserve">to AFRL and/or Seldon </w:t>
      </w:r>
      <w:r w:rsidR="001E2BD6">
        <w:rPr>
          <w:iCs/>
        </w:rPr>
        <w:t xml:space="preserve">due to </w:t>
      </w:r>
      <w:r w:rsidR="009820C4">
        <w:rPr>
          <w:iCs/>
        </w:rPr>
        <w:t>unknown budget decisions associated C</w:t>
      </w:r>
      <w:r w:rsidR="001E2BD6">
        <w:rPr>
          <w:iCs/>
        </w:rPr>
        <w:t>ongressional earmarks.</w:t>
      </w:r>
    </w:p>
    <w:p w14:paraId="0184477F" w14:textId="77777777" w:rsidR="001E2BD6" w:rsidRPr="001E2BD6" w:rsidRDefault="001E2BD6" w:rsidP="003710A8">
      <w:pPr>
        <w:keepNext/>
        <w:ind w:firstLine="360"/>
      </w:pPr>
    </w:p>
    <w:p w14:paraId="01844780" w14:textId="77777777" w:rsidR="006241A6" w:rsidRDefault="006241A6" w:rsidP="006241A6">
      <w:pPr>
        <w:ind w:left="360"/>
        <w:rPr>
          <w:b/>
          <w:iCs/>
        </w:rPr>
      </w:pPr>
      <w:r w:rsidRPr="00F1756C">
        <w:rPr>
          <w:b/>
          <w:iCs/>
        </w:rPr>
        <w:t>4.</w:t>
      </w:r>
      <w:r>
        <w:rPr>
          <w:iCs/>
        </w:rPr>
        <w:t xml:space="preserve"> </w:t>
      </w:r>
      <w:r w:rsidRPr="00F1756C">
        <w:rPr>
          <w:b/>
          <w:iCs/>
        </w:rPr>
        <w:t>Logistics</w:t>
      </w:r>
    </w:p>
    <w:p w14:paraId="01844781" w14:textId="77777777" w:rsidR="006241A6" w:rsidRDefault="006241A6" w:rsidP="00BA66F6">
      <w:pPr>
        <w:ind w:left="360"/>
        <w:rPr>
          <w:b/>
          <w:iCs/>
        </w:rPr>
      </w:pPr>
      <w:r>
        <w:rPr>
          <w:b/>
          <w:iCs/>
        </w:rPr>
        <w:t>4.1 Deployment</w:t>
      </w:r>
    </w:p>
    <w:p w14:paraId="01844782" w14:textId="77777777" w:rsidR="00EF0A3A" w:rsidRDefault="008D5E12" w:rsidP="00EF0A3A">
      <w:pPr>
        <w:ind w:left="360"/>
        <w:rPr>
          <w:iCs/>
        </w:rPr>
      </w:pPr>
      <w:r>
        <w:rPr>
          <w:iCs/>
        </w:rPr>
        <w:t xml:space="preserve">Deployment of both the </w:t>
      </w:r>
      <w:proofErr w:type="spellStart"/>
      <w:r>
        <w:rPr>
          <w:iCs/>
        </w:rPr>
        <w:t>Waterbox</w:t>
      </w:r>
      <w:proofErr w:type="spellEnd"/>
      <w:r>
        <w:rPr>
          <w:iCs/>
        </w:rPr>
        <w:t xml:space="preserve">™ and </w:t>
      </w:r>
      <w:proofErr w:type="spellStart"/>
      <w:r>
        <w:rPr>
          <w:iCs/>
        </w:rPr>
        <w:t>Waterstick</w:t>
      </w:r>
      <w:proofErr w:type="spellEnd"/>
      <w:r>
        <w:rPr>
          <w:iCs/>
        </w:rPr>
        <w:t xml:space="preserve">™ are dependent on the quantity of devices needed for Talisman Sabre ’11.  Each </w:t>
      </w:r>
      <w:proofErr w:type="spellStart"/>
      <w:r>
        <w:rPr>
          <w:iCs/>
        </w:rPr>
        <w:t>Waterbox</w:t>
      </w:r>
      <w:proofErr w:type="spellEnd"/>
      <w:r>
        <w:rPr>
          <w:iCs/>
        </w:rPr>
        <w:t xml:space="preserve">™ weighs 54 </w:t>
      </w:r>
      <w:proofErr w:type="spellStart"/>
      <w:r>
        <w:rPr>
          <w:iCs/>
        </w:rPr>
        <w:t>lbs</w:t>
      </w:r>
      <w:proofErr w:type="spellEnd"/>
      <w:r>
        <w:rPr>
          <w:iCs/>
        </w:rPr>
        <w:t xml:space="preserve"> and occupies an estimated 4 cubic feet.  A single </w:t>
      </w:r>
      <w:proofErr w:type="spellStart"/>
      <w:r>
        <w:rPr>
          <w:iCs/>
        </w:rPr>
        <w:t>Waterbox</w:t>
      </w:r>
      <w:proofErr w:type="spellEnd"/>
      <w:r>
        <w:rPr>
          <w:iCs/>
        </w:rPr>
        <w:t>™ can be substituted for</w:t>
      </w:r>
      <w:r w:rsidR="00262BE6">
        <w:rPr>
          <w:iCs/>
        </w:rPr>
        <w:t xml:space="preserve"> a piece of luggage for an individual</w:t>
      </w:r>
      <w:r>
        <w:rPr>
          <w:iCs/>
        </w:rPr>
        <w:t xml:space="preserve"> traveler.  If multiple systems are desired for demonstration, up to four systems can be deployed weighing </w:t>
      </w:r>
      <w:r w:rsidR="00EF0A3A">
        <w:rPr>
          <w:iCs/>
        </w:rPr>
        <w:t xml:space="preserve">216 </w:t>
      </w:r>
      <w:proofErr w:type="spellStart"/>
      <w:r w:rsidR="00EF0A3A">
        <w:rPr>
          <w:iCs/>
        </w:rPr>
        <w:t>lbs</w:t>
      </w:r>
      <w:proofErr w:type="spellEnd"/>
      <w:r w:rsidR="00EF0A3A">
        <w:rPr>
          <w:iCs/>
        </w:rPr>
        <w:t xml:space="preserve"> and occupying slightly more than 16 cubic feet.  Shipping of these systems requires minimal effort, so it should not impose any burden on embarkation.  </w:t>
      </w:r>
      <w:r w:rsidR="000419C7">
        <w:rPr>
          <w:iCs/>
        </w:rPr>
        <w:t xml:space="preserve">The </w:t>
      </w:r>
      <w:proofErr w:type="spellStart"/>
      <w:r w:rsidR="000419C7">
        <w:rPr>
          <w:iCs/>
        </w:rPr>
        <w:t>Waterstick</w:t>
      </w:r>
      <w:proofErr w:type="spellEnd"/>
      <w:r w:rsidR="000419C7">
        <w:rPr>
          <w:iCs/>
        </w:rPr>
        <w:t>™ weighs approximately</w:t>
      </w:r>
      <w:r w:rsidR="00EE5B29">
        <w:rPr>
          <w:iCs/>
        </w:rPr>
        <w:t xml:space="preserve"> 1.1 </w:t>
      </w:r>
      <w:proofErr w:type="spellStart"/>
      <w:r w:rsidR="00EE5B29">
        <w:rPr>
          <w:iCs/>
        </w:rPr>
        <w:t>lbs</w:t>
      </w:r>
      <w:proofErr w:type="spellEnd"/>
      <w:r w:rsidR="00EE5B29">
        <w:rPr>
          <w:iCs/>
        </w:rPr>
        <w:t xml:space="preserve"> wet and occupies negligible space.  </w:t>
      </w:r>
      <w:r w:rsidR="00EF0A3A">
        <w:rPr>
          <w:iCs/>
        </w:rPr>
        <w:t>At the conclusion of the exercise, the equipment would be returned to the contractor’s facility</w:t>
      </w:r>
    </w:p>
    <w:p w14:paraId="01844783" w14:textId="77777777" w:rsidR="00EF0A3A" w:rsidRDefault="00EF0A3A" w:rsidP="00EF0A3A">
      <w:pPr>
        <w:ind w:left="360"/>
        <w:rPr>
          <w:iCs/>
        </w:rPr>
      </w:pPr>
    </w:p>
    <w:p w14:paraId="01844784" w14:textId="77777777" w:rsidR="00584774" w:rsidRDefault="003F2E7F" w:rsidP="00EF0A3A">
      <w:pPr>
        <w:ind w:left="360"/>
        <w:rPr>
          <w:b/>
          <w:iCs/>
        </w:rPr>
      </w:pPr>
      <w:r>
        <w:rPr>
          <w:b/>
          <w:iCs/>
        </w:rPr>
        <w:t>4.2 Experiment Implementation</w:t>
      </w:r>
    </w:p>
    <w:p w14:paraId="01844785" w14:textId="77777777" w:rsidR="00EF0A3A" w:rsidRDefault="00EF0A3A" w:rsidP="00EF0A3A">
      <w:pPr>
        <w:ind w:left="360"/>
        <w:rPr>
          <w:iCs/>
        </w:rPr>
      </w:pPr>
      <w:r>
        <w:rPr>
          <w:iCs/>
        </w:rPr>
        <w:t xml:space="preserve">The field team to be deployed to Talisman Sabre’11 will consist of 1-2 scientists.  Requirements for the </w:t>
      </w:r>
      <w:proofErr w:type="spellStart"/>
      <w:r>
        <w:rPr>
          <w:iCs/>
        </w:rPr>
        <w:t>Waterbox</w:t>
      </w:r>
      <w:proofErr w:type="spellEnd"/>
      <w:r>
        <w:rPr>
          <w:iCs/>
        </w:rPr>
        <w:t>™ are: a priming height no greater than 14 feet high, electrical requirements listed above, a fresh (not salt or brackish) water source, and a reservoir to contain the product water (i.e. tank or water bottles).</w:t>
      </w:r>
      <w:r w:rsidR="00262BE6">
        <w:rPr>
          <w:iCs/>
        </w:rPr>
        <w:t xml:space="preserve"> </w:t>
      </w:r>
    </w:p>
    <w:p w14:paraId="01844786" w14:textId="77777777" w:rsidR="00352878" w:rsidRPr="00C85941" w:rsidRDefault="00352878" w:rsidP="009820C4">
      <w:pPr>
        <w:autoSpaceDE w:val="0"/>
        <w:autoSpaceDN w:val="0"/>
        <w:adjustRightInd w:val="0"/>
        <w:rPr>
          <w:rFonts w:ascii="TimesNewRoman" w:hAnsi="TimesNewRoman" w:cs="TimesNewRoman"/>
          <w:sz w:val="20"/>
          <w:szCs w:val="20"/>
        </w:rPr>
      </w:pPr>
    </w:p>
    <w:sectPr w:rsidR="00352878" w:rsidRPr="00C859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D9"/>
    <w:multiLevelType w:val="hybridMultilevel"/>
    <w:tmpl w:val="F7423428"/>
    <w:lvl w:ilvl="0" w:tplc="323470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642877"/>
    <w:multiLevelType w:val="hybridMultilevel"/>
    <w:tmpl w:val="9D1E0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6137346">
    <w:abstractNumId w:val="0"/>
  </w:num>
  <w:num w:numId="2" w16cid:durableId="212811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C0B"/>
    <w:rsid w:val="00023C8F"/>
    <w:rsid w:val="000257A3"/>
    <w:rsid w:val="000419C7"/>
    <w:rsid w:val="00043518"/>
    <w:rsid w:val="00047BE0"/>
    <w:rsid w:val="0006057E"/>
    <w:rsid w:val="00081385"/>
    <w:rsid w:val="000C11C4"/>
    <w:rsid w:val="001008A7"/>
    <w:rsid w:val="001216AD"/>
    <w:rsid w:val="00124796"/>
    <w:rsid w:val="00132218"/>
    <w:rsid w:val="00146799"/>
    <w:rsid w:val="0015138C"/>
    <w:rsid w:val="001648A3"/>
    <w:rsid w:val="00167105"/>
    <w:rsid w:val="00167E8E"/>
    <w:rsid w:val="00183DC2"/>
    <w:rsid w:val="001A2220"/>
    <w:rsid w:val="001B6CA6"/>
    <w:rsid w:val="001D41A4"/>
    <w:rsid w:val="001E2BD6"/>
    <w:rsid w:val="00214541"/>
    <w:rsid w:val="00225C15"/>
    <w:rsid w:val="002446AD"/>
    <w:rsid w:val="002469BD"/>
    <w:rsid w:val="0026134A"/>
    <w:rsid w:val="00262BE6"/>
    <w:rsid w:val="0027295D"/>
    <w:rsid w:val="00280BE6"/>
    <w:rsid w:val="0028623B"/>
    <w:rsid w:val="002A557A"/>
    <w:rsid w:val="002B20BC"/>
    <w:rsid w:val="002C2112"/>
    <w:rsid w:val="002D2206"/>
    <w:rsid w:val="002E6C0B"/>
    <w:rsid w:val="002E7058"/>
    <w:rsid w:val="00300F30"/>
    <w:rsid w:val="003050EF"/>
    <w:rsid w:val="00352878"/>
    <w:rsid w:val="0036310F"/>
    <w:rsid w:val="003710A8"/>
    <w:rsid w:val="00392130"/>
    <w:rsid w:val="003A6F67"/>
    <w:rsid w:val="003B751B"/>
    <w:rsid w:val="003C19F6"/>
    <w:rsid w:val="003E456A"/>
    <w:rsid w:val="003F2E7F"/>
    <w:rsid w:val="0042729B"/>
    <w:rsid w:val="00462B79"/>
    <w:rsid w:val="00474792"/>
    <w:rsid w:val="004A6C30"/>
    <w:rsid w:val="004B3C86"/>
    <w:rsid w:val="004F09D5"/>
    <w:rsid w:val="004F439D"/>
    <w:rsid w:val="005236A3"/>
    <w:rsid w:val="00553ADF"/>
    <w:rsid w:val="00575929"/>
    <w:rsid w:val="00584774"/>
    <w:rsid w:val="005A754F"/>
    <w:rsid w:val="005C1F4D"/>
    <w:rsid w:val="005C298F"/>
    <w:rsid w:val="006241A6"/>
    <w:rsid w:val="006300E8"/>
    <w:rsid w:val="006526D1"/>
    <w:rsid w:val="006E3E2A"/>
    <w:rsid w:val="00710F72"/>
    <w:rsid w:val="00714BA0"/>
    <w:rsid w:val="00742B7B"/>
    <w:rsid w:val="00757F8D"/>
    <w:rsid w:val="00760926"/>
    <w:rsid w:val="007A5611"/>
    <w:rsid w:val="007B5E7E"/>
    <w:rsid w:val="007D4155"/>
    <w:rsid w:val="007D6079"/>
    <w:rsid w:val="007D68B5"/>
    <w:rsid w:val="007F133D"/>
    <w:rsid w:val="00825F4B"/>
    <w:rsid w:val="008435B6"/>
    <w:rsid w:val="008463E2"/>
    <w:rsid w:val="008729FF"/>
    <w:rsid w:val="00880E87"/>
    <w:rsid w:val="008A2350"/>
    <w:rsid w:val="008B1BF8"/>
    <w:rsid w:val="008D4B3A"/>
    <w:rsid w:val="008D5E12"/>
    <w:rsid w:val="008F6C6A"/>
    <w:rsid w:val="009125FC"/>
    <w:rsid w:val="009167AE"/>
    <w:rsid w:val="009723E9"/>
    <w:rsid w:val="009738E7"/>
    <w:rsid w:val="00975EB1"/>
    <w:rsid w:val="009777C9"/>
    <w:rsid w:val="009820C4"/>
    <w:rsid w:val="009A6838"/>
    <w:rsid w:val="009A74E7"/>
    <w:rsid w:val="009D6C64"/>
    <w:rsid w:val="00A11C3D"/>
    <w:rsid w:val="00A579C8"/>
    <w:rsid w:val="00A9239F"/>
    <w:rsid w:val="00AB57F1"/>
    <w:rsid w:val="00AF00C4"/>
    <w:rsid w:val="00B0044D"/>
    <w:rsid w:val="00B17492"/>
    <w:rsid w:val="00B17F4B"/>
    <w:rsid w:val="00B305A6"/>
    <w:rsid w:val="00B5173F"/>
    <w:rsid w:val="00B53C23"/>
    <w:rsid w:val="00B67B4C"/>
    <w:rsid w:val="00B72F5B"/>
    <w:rsid w:val="00B958AB"/>
    <w:rsid w:val="00BA3EED"/>
    <w:rsid w:val="00BA66F6"/>
    <w:rsid w:val="00BC1920"/>
    <w:rsid w:val="00BE1DDA"/>
    <w:rsid w:val="00BE45A6"/>
    <w:rsid w:val="00C10F8E"/>
    <w:rsid w:val="00C85941"/>
    <w:rsid w:val="00C86010"/>
    <w:rsid w:val="00C909A6"/>
    <w:rsid w:val="00CB5B03"/>
    <w:rsid w:val="00CC356B"/>
    <w:rsid w:val="00CC741F"/>
    <w:rsid w:val="00CE2966"/>
    <w:rsid w:val="00D53245"/>
    <w:rsid w:val="00D9578E"/>
    <w:rsid w:val="00DB0417"/>
    <w:rsid w:val="00DD1D35"/>
    <w:rsid w:val="00DD3066"/>
    <w:rsid w:val="00DD342F"/>
    <w:rsid w:val="00DE1E1F"/>
    <w:rsid w:val="00E057BC"/>
    <w:rsid w:val="00E20F75"/>
    <w:rsid w:val="00E25962"/>
    <w:rsid w:val="00E37186"/>
    <w:rsid w:val="00E372EB"/>
    <w:rsid w:val="00E50D5D"/>
    <w:rsid w:val="00E518A9"/>
    <w:rsid w:val="00E820E7"/>
    <w:rsid w:val="00E9143B"/>
    <w:rsid w:val="00ED15E7"/>
    <w:rsid w:val="00EE1CFD"/>
    <w:rsid w:val="00EE5B29"/>
    <w:rsid w:val="00EF0A3A"/>
    <w:rsid w:val="00F1756C"/>
    <w:rsid w:val="00F32356"/>
    <w:rsid w:val="00F369AE"/>
    <w:rsid w:val="00F41437"/>
    <w:rsid w:val="00F50EB2"/>
    <w:rsid w:val="00F9770B"/>
    <w:rsid w:val="00FA6001"/>
    <w:rsid w:val="00FD04AF"/>
    <w:rsid w:val="00FE04B8"/>
    <w:rsid w:val="00FF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01844761"/>
  <w15:docId w15:val="{3F4573A3-2C26-477B-9347-E7B6C2B0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E6C0B"/>
    <w:rPr>
      <w:color w:val="0000FF"/>
      <w:u w:val="single"/>
    </w:rPr>
  </w:style>
  <w:style w:type="paragraph" w:styleId="PlainText">
    <w:name w:val="Plain Text"/>
    <w:basedOn w:val="Normal"/>
    <w:rsid w:val="00E057BC"/>
    <w:rPr>
      <w:rFonts w:ascii="Courier New" w:hAnsi="Courier New"/>
      <w:szCs w:val="20"/>
    </w:rPr>
  </w:style>
  <w:style w:type="paragraph" w:styleId="Caption">
    <w:name w:val="caption"/>
    <w:basedOn w:val="Normal"/>
    <w:next w:val="Normal"/>
    <w:qFormat/>
    <w:rsid w:val="008D4B3A"/>
    <w:pPr>
      <w:spacing w:before="120" w:after="120"/>
    </w:pPr>
    <w:rPr>
      <w:b/>
      <w:sz w:val="20"/>
      <w:szCs w:val="20"/>
    </w:rPr>
  </w:style>
  <w:style w:type="paragraph" w:styleId="DocumentMap">
    <w:name w:val="Document Map"/>
    <w:basedOn w:val="Normal"/>
    <w:semiHidden/>
    <w:rsid w:val="00C10F8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9820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20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wagner2@wpafb.af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FD5B5BEF2094FB57E7D9AD892B46B" ma:contentTypeVersion="4" ma:contentTypeDescription="Create a new document." ma:contentTypeScope="" ma:versionID="1fb8dfd3a60fde08fd0053a53361cf31">
  <xsd:schema xmlns:xsd="http://www.w3.org/2001/XMLSchema" xmlns:xs="http://www.w3.org/2001/XMLSchema" xmlns:p="http://schemas.microsoft.com/office/2006/metadata/properties" xmlns:ns2="900a6ead-40f9-496b-bc17-0480b5d3fb33" targetNamespace="http://schemas.microsoft.com/office/2006/metadata/properties" ma:root="true" ma:fieldsID="b94738889bca70e8484bb1dd11f666ac" ns2:_="">
    <xsd:import namespace="900a6ead-40f9-496b-bc17-0480b5d3fb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a6ead-40f9-496b-bc17-0480b5d3fb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B316C1-1D00-4217-8924-69EAE0743D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6589E2-FDB4-4DA6-86A1-68A8A7093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a6ead-40f9-496b-bc17-0480b5d3fb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B28F39-AED4-4B33-8AC2-39EBB76677E9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00a6ead-40f9-496b-bc17-0480b5d3fb3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699</Words>
  <Characters>4077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Paper</vt:lpstr>
    </vt:vector>
  </TitlesOfParts>
  <Company>NRL</Company>
  <LinksUpToDate>false</LinksUpToDate>
  <CharactersWithSpaces>4767</CharactersWithSpaces>
  <SharedDoc>false</SharedDoc>
  <HLinks>
    <vt:vector size="6" baseType="variant">
      <vt:variant>
        <vt:i4>7602190</vt:i4>
      </vt:variant>
      <vt:variant>
        <vt:i4>0</vt:i4>
      </vt:variant>
      <vt:variant>
        <vt:i4>0</vt:i4>
      </vt:variant>
      <vt:variant>
        <vt:i4>5</vt:i4>
      </vt:variant>
      <vt:variant>
        <vt:lpwstr>mailto:michael.wagner2@wpafb.af.mil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Paper</dc:title>
  <dc:creator>bachmann</dc:creator>
  <cp:lastModifiedBy>Curet, Ismael CTR INDOPACOM (USA)</cp:lastModifiedBy>
  <cp:revision>2</cp:revision>
  <cp:lastPrinted>2010-03-19T20:24:00Z</cp:lastPrinted>
  <dcterms:created xsi:type="dcterms:W3CDTF">2025-07-03T19:55:00Z</dcterms:created>
  <dcterms:modified xsi:type="dcterms:W3CDTF">2025-07-03T19:55:00Z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0x010100929FD5B5BEF2094FB57E7D9AD892B46B</vt:lpwstr>
  </property>
</Properties>
</file>