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9263B" w14:textId="77777777" w:rsidR="00845938" w:rsidRDefault="00845938">
      <w:pPr>
        <w:pStyle w:val="line"/>
      </w:pPr>
    </w:p>
    <w:p w14:paraId="1BFC64E6" w14:textId="77777777" w:rsidR="00845938" w:rsidRDefault="00845938">
      <w:pPr>
        <w:pStyle w:val="Title"/>
      </w:pPr>
      <w:r>
        <w:t>Technical Scope Document</w:t>
      </w:r>
    </w:p>
    <w:p w14:paraId="3CB79FA0" w14:textId="77777777" w:rsidR="00845938" w:rsidRDefault="00845938">
      <w:pPr>
        <w:pStyle w:val="Title"/>
        <w:spacing w:before="0" w:after="400"/>
        <w:rPr>
          <w:sz w:val="40"/>
        </w:rPr>
      </w:pPr>
      <w:r>
        <w:rPr>
          <w:sz w:val="40"/>
        </w:rPr>
        <w:t>for</w:t>
      </w:r>
    </w:p>
    <w:p w14:paraId="6B738F52" w14:textId="77777777" w:rsidR="00845938" w:rsidRDefault="00475CEC">
      <w:pPr>
        <w:pStyle w:val="Title"/>
      </w:pPr>
      <w:r>
        <w:t>New</w:t>
      </w:r>
      <w:r w:rsidR="00845938">
        <w:t xml:space="preserve"> System </w:t>
      </w:r>
    </w:p>
    <w:p w14:paraId="4B4E2098" w14:textId="77777777" w:rsidR="00845938" w:rsidRDefault="00845938">
      <w:pPr>
        <w:pStyle w:val="ByLine"/>
      </w:pPr>
      <w:r>
        <w:t>Version 1.0 - draft</w:t>
      </w:r>
    </w:p>
    <w:p w14:paraId="0F453EF7" w14:textId="77777777" w:rsidR="00845938" w:rsidRDefault="00845938">
      <w:pPr>
        <w:pStyle w:val="ByLine"/>
      </w:pPr>
    </w:p>
    <w:p w14:paraId="6E8D31BD" w14:textId="77777777" w:rsidR="00845938" w:rsidRDefault="00845938">
      <w:pPr>
        <w:pStyle w:val="ByLine"/>
      </w:pPr>
      <w:r>
        <w:t>September 18, 2008</w:t>
      </w:r>
    </w:p>
    <w:p w14:paraId="39BA1FB7" w14:textId="77777777" w:rsidR="00845938" w:rsidRDefault="00845938">
      <w:pPr>
        <w:pStyle w:val="ChangeHistoryTitle"/>
        <w:rPr>
          <w:sz w:val="32"/>
        </w:rPr>
        <w:sectPr w:rsidR="00845938">
          <w:pgSz w:w="12240" w:h="15840" w:code="1"/>
          <w:pgMar w:top="1440" w:right="1440" w:bottom="1440" w:left="1440" w:header="720" w:footer="720" w:gutter="0"/>
          <w:pgNumType w:fmt="lowerRoman" w:start="1"/>
          <w:cols w:space="720"/>
          <w:titlePg/>
        </w:sectPr>
      </w:pPr>
    </w:p>
    <w:p w14:paraId="345F734B" w14:textId="77777777" w:rsidR="00845938" w:rsidRDefault="00845938">
      <w:pPr>
        <w:pStyle w:val="TOCEntry"/>
      </w:pPr>
      <w:bookmarkStart w:id="0" w:name="_Toc209886393"/>
      <w:r>
        <w:lastRenderedPageBreak/>
        <w:t>Table of Contents</w:t>
      </w:r>
      <w:bookmarkEnd w:id="0"/>
    </w:p>
    <w:p w14:paraId="4CD6C67B" w14:textId="77777777" w:rsidR="00845938" w:rsidRDefault="00845938">
      <w:pPr>
        <w:rPr>
          <w:b/>
          <w:sz w:val="28"/>
        </w:rPr>
      </w:pPr>
    </w:p>
    <w:p w14:paraId="66894C66" w14:textId="77777777" w:rsidR="00475CEC" w:rsidRDefault="00845938">
      <w:pPr>
        <w:pStyle w:val="TOC1"/>
        <w:rPr>
          <w:rFonts w:ascii="Times New Roman" w:eastAsia="MS Mincho" w:hAnsi="Times New Roman"/>
          <w:sz w:val="24"/>
          <w:szCs w:val="24"/>
          <w:lang w:eastAsia="ja-JP"/>
        </w:rPr>
      </w:pPr>
      <w:r>
        <w:rPr>
          <w:b/>
          <w:sz w:val="28"/>
        </w:rPr>
        <w:fldChar w:fldCharType="begin"/>
      </w:r>
      <w:r>
        <w:rPr>
          <w:b/>
          <w:sz w:val="28"/>
        </w:rPr>
        <w:instrText xml:space="preserve"> TOC \o "1-2" \h \z \t "TOCentry,1" </w:instrText>
      </w:r>
      <w:r>
        <w:rPr>
          <w:b/>
          <w:sz w:val="28"/>
        </w:rPr>
        <w:fldChar w:fldCharType="separate"/>
      </w:r>
      <w:hyperlink w:anchor="_Toc209886393" w:history="1">
        <w:r w:rsidR="00475CEC" w:rsidRPr="00080CFD">
          <w:rPr>
            <w:rStyle w:val="Hyperlink"/>
          </w:rPr>
          <w:t>Table of Contents</w:t>
        </w:r>
        <w:r w:rsidR="00475CEC">
          <w:rPr>
            <w:webHidden/>
          </w:rPr>
          <w:tab/>
        </w:r>
        <w:r w:rsidR="00475CEC">
          <w:rPr>
            <w:webHidden/>
          </w:rPr>
          <w:fldChar w:fldCharType="begin"/>
        </w:r>
        <w:r w:rsidR="00475CEC">
          <w:rPr>
            <w:webHidden/>
          </w:rPr>
          <w:instrText xml:space="preserve"> PAGEREF _Toc209886393 \h </w:instrText>
        </w:r>
        <w:r w:rsidR="00475CEC">
          <w:rPr>
            <w:webHidden/>
          </w:rPr>
          <w:fldChar w:fldCharType="separate"/>
        </w:r>
        <w:r w:rsidR="00475CEC">
          <w:rPr>
            <w:webHidden/>
          </w:rPr>
          <w:t>ii</w:t>
        </w:r>
        <w:r w:rsidR="00475CEC">
          <w:rPr>
            <w:webHidden/>
          </w:rPr>
          <w:fldChar w:fldCharType="end"/>
        </w:r>
      </w:hyperlink>
    </w:p>
    <w:p w14:paraId="3C44DE97" w14:textId="77777777" w:rsidR="00475CEC" w:rsidRDefault="00475CEC">
      <w:pPr>
        <w:pStyle w:val="TOC1"/>
        <w:rPr>
          <w:rFonts w:ascii="Times New Roman" w:eastAsia="MS Mincho" w:hAnsi="Times New Roman"/>
          <w:sz w:val="24"/>
          <w:szCs w:val="24"/>
          <w:lang w:eastAsia="ja-JP"/>
        </w:rPr>
      </w:pPr>
      <w:hyperlink w:anchor="_Toc209886394" w:history="1">
        <w:r w:rsidRPr="00080CFD">
          <w:rPr>
            <w:rStyle w:val="Hyperlink"/>
          </w:rPr>
          <w:t>1.</w:t>
        </w:r>
        <w:r>
          <w:rPr>
            <w:rFonts w:ascii="Times New Roman" w:eastAsia="MS Mincho" w:hAnsi="Times New Roman"/>
            <w:sz w:val="24"/>
            <w:szCs w:val="24"/>
            <w:lang w:eastAsia="ja-JP"/>
          </w:rPr>
          <w:tab/>
        </w:r>
        <w:r w:rsidRPr="00080CFD">
          <w:rPr>
            <w:rStyle w:val="Hyperlink"/>
          </w:rPr>
          <w:t>Business Requirements &amp; Technical Scope</w:t>
        </w:r>
        <w:r>
          <w:rPr>
            <w:webHidden/>
          </w:rPr>
          <w:tab/>
        </w:r>
        <w:r>
          <w:rPr>
            <w:webHidden/>
          </w:rPr>
          <w:fldChar w:fldCharType="begin"/>
        </w:r>
        <w:r>
          <w:rPr>
            <w:webHidden/>
          </w:rPr>
          <w:instrText xml:space="preserve"> PAGEREF _Toc209886394 \h </w:instrText>
        </w:r>
        <w:r>
          <w:rPr>
            <w:webHidden/>
          </w:rPr>
          <w:fldChar w:fldCharType="separate"/>
        </w:r>
        <w:r>
          <w:rPr>
            <w:webHidden/>
          </w:rPr>
          <w:t>1</w:t>
        </w:r>
        <w:r>
          <w:rPr>
            <w:webHidden/>
          </w:rPr>
          <w:fldChar w:fldCharType="end"/>
        </w:r>
      </w:hyperlink>
    </w:p>
    <w:p w14:paraId="391C1229" w14:textId="77777777" w:rsidR="00475CEC" w:rsidRDefault="00475CEC">
      <w:pPr>
        <w:pStyle w:val="TOC2"/>
        <w:rPr>
          <w:rFonts w:ascii="Times New Roman" w:eastAsia="MS Mincho" w:hAnsi="Times New Roman"/>
          <w:sz w:val="24"/>
          <w:szCs w:val="24"/>
          <w:lang w:eastAsia="ja-JP"/>
        </w:rPr>
      </w:pPr>
      <w:hyperlink w:anchor="_Toc209886395" w:history="1">
        <w:r w:rsidRPr="00080CFD">
          <w:rPr>
            <w:rStyle w:val="Hyperlink"/>
          </w:rPr>
          <w:t>1.1.</w:t>
        </w:r>
        <w:r>
          <w:rPr>
            <w:rFonts w:ascii="Times New Roman" w:eastAsia="MS Mincho" w:hAnsi="Times New Roman"/>
            <w:sz w:val="24"/>
            <w:szCs w:val="24"/>
            <w:lang w:eastAsia="ja-JP"/>
          </w:rPr>
          <w:tab/>
        </w:r>
        <w:r w:rsidRPr="00080CFD">
          <w:rPr>
            <w:rStyle w:val="Hyperlink"/>
          </w:rPr>
          <w:t>Background</w:t>
        </w:r>
        <w:r>
          <w:rPr>
            <w:webHidden/>
          </w:rPr>
          <w:tab/>
        </w:r>
        <w:r>
          <w:rPr>
            <w:webHidden/>
          </w:rPr>
          <w:fldChar w:fldCharType="begin"/>
        </w:r>
        <w:r>
          <w:rPr>
            <w:webHidden/>
          </w:rPr>
          <w:instrText xml:space="preserve"> PAGEREF _Toc209886395 \h </w:instrText>
        </w:r>
        <w:r>
          <w:rPr>
            <w:webHidden/>
          </w:rPr>
          <w:fldChar w:fldCharType="separate"/>
        </w:r>
        <w:r>
          <w:rPr>
            <w:webHidden/>
          </w:rPr>
          <w:t>1</w:t>
        </w:r>
        <w:r>
          <w:rPr>
            <w:webHidden/>
          </w:rPr>
          <w:fldChar w:fldCharType="end"/>
        </w:r>
      </w:hyperlink>
    </w:p>
    <w:p w14:paraId="04F1776E" w14:textId="77777777" w:rsidR="00475CEC" w:rsidRDefault="00475CEC">
      <w:pPr>
        <w:pStyle w:val="TOC2"/>
        <w:rPr>
          <w:rFonts w:ascii="Times New Roman" w:eastAsia="MS Mincho" w:hAnsi="Times New Roman"/>
          <w:sz w:val="24"/>
          <w:szCs w:val="24"/>
          <w:lang w:eastAsia="ja-JP"/>
        </w:rPr>
      </w:pPr>
      <w:hyperlink w:anchor="_Toc209886396" w:history="1">
        <w:r w:rsidRPr="00080CFD">
          <w:rPr>
            <w:rStyle w:val="Hyperlink"/>
          </w:rPr>
          <w:t>1.2.</w:t>
        </w:r>
        <w:r>
          <w:rPr>
            <w:rFonts w:ascii="Times New Roman" w:eastAsia="MS Mincho" w:hAnsi="Times New Roman"/>
            <w:sz w:val="24"/>
            <w:szCs w:val="24"/>
            <w:lang w:eastAsia="ja-JP"/>
          </w:rPr>
          <w:tab/>
        </w:r>
        <w:r w:rsidRPr="00080CFD">
          <w:rPr>
            <w:rStyle w:val="Hyperlink"/>
          </w:rPr>
          <w:t>Technical Objectives</w:t>
        </w:r>
        <w:r>
          <w:rPr>
            <w:webHidden/>
          </w:rPr>
          <w:tab/>
        </w:r>
        <w:r>
          <w:rPr>
            <w:webHidden/>
          </w:rPr>
          <w:fldChar w:fldCharType="begin"/>
        </w:r>
        <w:r>
          <w:rPr>
            <w:webHidden/>
          </w:rPr>
          <w:instrText xml:space="preserve"> PAGEREF _Toc209886396 \h </w:instrText>
        </w:r>
        <w:r>
          <w:rPr>
            <w:webHidden/>
          </w:rPr>
          <w:fldChar w:fldCharType="separate"/>
        </w:r>
        <w:r>
          <w:rPr>
            <w:webHidden/>
          </w:rPr>
          <w:t>1</w:t>
        </w:r>
        <w:r>
          <w:rPr>
            <w:webHidden/>
          </w:rPr>
          <w:fldChar w:fldCharType="end"/>
        </w:r>
      </w:hyperlink>
    </w:p>
    <w:p w14:paraId="3E7F63D8" w14:textId="77777777" w:rsidR="00475CEC" w:rsidRDefault="00475CEC">
      <w:pPr>
        <w:pStyle w:val="TOC2"/>
        <w:rPr>
          <w:rFonts w:ascii="Times New Roman" w:eastAsia="MS Mincho" w:hAnsi="Times New Roman"/>
          <w:sz w:val="24"/>
          <w:szCs w:val="24"/>
          <w:lang w:eastAsia="ja-JP"/>
        </w:rPr>
      </w:pPr>
      <w:hyperlink w:anchor="_Toc209886397" w:history="1">
        <w:r w:rsidRPr="00080CFD">
          <w:rPr>
            <w:rStyle w:val="Hyperlink"/>
          </w:rPr>
          <w:t>1.3.</w:t>
        </w:r>
        <w:r>
          <w:rPr>
            <w:rFonts w:ascii="Times New Roman" w:eastAsia="MS Mincho" w:hAnsi="Times New Roman"/>
            <w:sz w:val="24"/>
            <w:szCs w:val="24"/>
            <w:lang w:eastAsia="ja-JP"/>
          </w:rPr>
          <w:tab/>
        </w:r>
        <w:r w:rsidRPr="00080CFD">
          <w:rPr>
            <w:rStyle w:val="Hyperlink"/>
          </w:rPr>
          <w:t>Customer Requirements</w:t>
        </w:r>
        <w:r>
          <w:rPr>
            <w:webHidden/>
          </w:rPr>
          <w:tab/>
        </w:r>
        <w:r>
          <w:rPr>
            <w:webHidden/>
          </w:rPr>
          <w:fldChar w:fldCharType="begin"/>
        </w:r>
        <w:r>
          <w:rPr>
            <w:webHidden/>
          </w:rPr>
          <w:instrText xml:space="preserve"> PAGEREF _Toc209886397 \h </w:instrText>
        </w:r>
        <w:r>
          <w:rPr>
            <w:webHidden/>
          </w:rPr>
          <w:fldChar w:fldCharType="separate"/>
        </w:r>
        <w:r>
          <w:rPr>
            <w:webHidden/>
          </w:rPr>
          <w:t>2</w:t>
        </w:r>
        <w:r>
          <w:rPr>
            <w:webHidden/>
          </w:rPr>
          <w:fldChar w:fldCharType="end"/>
        </w:r>
      </w:hyperlink>
    </w:p>
    <w:p w14:paraId="382627BE" w14:textId="77777777" w:rsidR="00475CEC" w:rsidRDefault="00475CEC">
      <w:pPr>
        <w:pStyle w:val="TOC1"/>
        <w:rPr>
          <w:rFonts w:ascii="Times New Roman" w:eastAsia="MS Mincho" w:hAnsi="Times New Roman"/>
          <w:sz w:val="24"/>
          <w:szCs w:val="24"/>
          <w:lang w:eastAsia="ja-JP"/>
        </w:rPr>
      </w:pPr>
      <w:hyperlink w:anchor="_Toc209886398" w:history="1">
        <w:r w:rsidRPr="00080CFD">
          <w:rPr>
            <w:rStyle w:val="Hyperlink"/>
          </w:rPr>
          <w:t>2.</w:t>
        </w:r>
        <w:r>
          <w:rPr>
            <w:rFonts w:ascii="Times New Roman" w:eastAsia="MS Mincho" w:hAnsi="Times New Roman"/>
            <w:sz w:val="24"/>
            <w:szCs w:val="24"/>
            <w:lang w:eastAsia="ja-JP"/>
          </w:rPr>
          <w:tab/>
        </w:r>
        <w:r w:rsidRPr="00080CFD">
          <w:rPr>
            <w:rStyle w:val="Hyperlink"/>
          </w:rPr>
          <w:t>Scope and Limitations</w:t>
        </w:r>
        <w:r>
          <w:rPr>
            <w:webHidden/>
          </w:rPr>
          <w:tab/>
        </w:r>
        <w:r>
          <w:rPr>
            <w:webHidden/>
          </w:rPr>
          <w:fldChar w:fldCharType="begin"/>
        </w:r>
        <w:r>
          <w:rPr>
            <w:webHidden/>
          </w:rPr>
          <w:instrText xml:space="preserve"> PAGEREF _Toc209886398 \h </w:instrText>
        </w:r>
        <w:r>
          <w:rPr>
            <w:webHidden/>
          </w:rPr>
          <w:fldChar w:fldCharType="separate"/>
        </w:r>
        <w:r>
          <w:rPr>
            <w:webHidden/>
          </w:rPr>
          <w:t>2</w:t>
        </w:r>
        <w:r>
          <w:rPr>
            <w:webHidden/>
          </w:rPr>
          <w:fldChar w:fldCharType="end"/>
        </w:r>
      </w:hyperlink>
    </w:p>
    <w:p w14:paraId="2ACF686F" w14:textId="77777777" w:rsidR="00475CEC" w:rsidRDefault="00475CEC">
      <w:pPr>
        <w:pStyle w:val="TOC2"/>
        <w:rPr>
          <w:rFonts w:ascii="Times New Roman" w:eastAsia="MS Mincho" w:hAnsi="Times New Roman"/>
          <w:sz w:val="24"/>
          <w:szCs w:val="24"/>
          <w:lang w:eastAsia="ja-JP"/>
        </w:rPr>
      </w:pPr>
      <w:hyperlink w:anchor="_Toc209886399" w:history="1">
        <w:r w:rsidRPr="00080CFD">
          <w:rPr>
            <w:rStyle w:val="Hyperlink"/>
          </w:rPr>
          <w:t>2.1.</w:t>
        </w:r>
        <w:r>
          <w:rPr>
            <w:rFonts w:ascii="Times New Roman" w:eastAsia="MS Mincho" w:hAnsi="Times New Roman"/>
            <w:sz w:val="24"/>
            <w:szCs w:val="24"/>
            <w:lang w:eastAsia="ja-JP"/>
          </w:rPr>
          <w:tab/>
        </w:r>
        <w:r w:rsidRPr="00080CFD">
          <w:rPr>
            <w:rStyle w:val="Hyperlink"/>
          </w:rPr>
          <w:t>Scope</w:t>
        </w:r>
        <w:r>
          <w:rPr>
            <w:webHidden/>
          </w:rPr>
          <w:tab/>
        </w:r>
        <w:r>
          <w:rPr>
            <w:webHidden/>
          </w:rPr>
          <w:fldChar w:fldCharType="begin"/>
        </w:r>
        <w:r>
          <w:rPr>
            <w:webHidden/>
          </w:rPr>
          <w:instrText xml:space="preserve"> PAGEREF _Toc209886399 \h </w:instrText>
        </w:r>
        <w:r>
          <w:rPr>
            <w:webHidden/>
          </w:rPr>
          <w:fldChar w:fldCharType="separate"/>
        </w:r>
        <w:r>
          <w:rPr>
            <w:webHidden/>
          </w:rPr>
          <w:t>2</w:t>
        </w:r>
        <w:r>
          <w:rPr>
            <w:webHidden/>
          </w:rPr>
          <w:fldChar w:fldCharType="end"/>
        </w:r>
      </w:hyperlink>
    </w:p>
    <w:p w14:paraId="71E63DF1" w14:textId="77777777" w:rsidR="00475CEC" w:rsidRDefault="00475CEC">
      <w:pPr>
        <w:pStyle w:val="TOC2"/>
        <w:rPr>
          <w:rFonts w:ascii="Times New Roman" w:eastAsia="MS Mincho" w:hAnsi="Times New Roman"/>
          <w:sz w:val="24"/>
          <w:szCs w:val="24"/>
          <w:lang w:eastAsia="ja-JP"/>
        </w:rPr>
      </w:pPr>
      <w:hyperlink w:anchor="_Toc209886400" w:history="1">
        <w:r w:rsidRPr="00080CFD">
          <w:rPr>
            <w:rStyle w:val="Hyperlink"/>
          </w:rPr>
          <w:t>2.2.</w:t>
        </w:r>
        <w:r>
          <w:rPr>
            <w:rFonts w:ascii="Times New Roman" w:eastAsia="MS Mincho" w:hAnsi="Times New Roman"/>
            <w:sz w:val="24"/>
            <w:szCs w:val="24"/>
            <w:lang w:eastAsia="ja-JP"/>
          </w:rPr>
          <w:tab/>
        </w:r>
        <w:r w:rsidRPr="00080CFD">
          <w:rPr>
            <w:rStyle w:val="Hyperlink"/>
          </w:rPr>
          <w:t>Limitations and Exclusions</w:t>
        </w:r>
        <w:r>
          <w:rPr>
            <w:webHidden/>
          </w:rPr>
          <w:tab/>
        </w:r>
        <w:r>
          <w:rPr>
            <w:webHidden/>
          </w:rPr>
          <w:fldChar w:fldCharType="begin"/>
        </w:r>
        <w:r>
          <w:rPr>
            <w:webHidden/>
          </w:rPr>
          <w:instrText xml:space="preserve"> PAGEREF _Toc209886400 \h </w:instrText>
        </w:r>
        <w:r>
          <w:rPr>
            <w:webHidden/>
          </w:rPr>
          <w:fldChar w:fldCharType="separate"/>
        </w:r>
        <w:r>
          <w:rPr>
            <w:webHidden/>
          </w:rPr>
          <w:t>5</w:t>
        </w:r>
        <w:r>
          <w:rPr>
            <w:webHidden/>
          </w:rPr>
          <w:fldChar w:fldCharType="end"/>
        </w:r>
      </w:hyperlink>
    </w:p>
    <w:p w14:paraId="28E33BAA" w14:textId="77777777" w:rsidR="00845938" w:rsidRDefault="00845938">
      <w:pPr>
        <w:rPr>
          <w:b/>
          <w:noProof/>
          <w:sz w:val="28"/>
        </w:rPr>
        <w:sectPr w:rsidR="00845938">
          <w:headerReference w:type="default" r:id="rId7"/>
          <w:footerReference w:type="default" r:id="rId8"/>
          <w:pgSz w:w="12240" w:h="15840" w:code="1"/>
          <w:pgMar w:top="1440" w:right="1800" w:bottom="1440" w:left="1800" w:header="720" w:footer="720" w:gutter="0"/>
          <w:pgNumType w:fmt="lowerRoman"/>
          <w:cols w:space="720"/>
        </w:sectPr>
      </w:pPr>
      <w:r>
        <w:rPr>
          <w:b/>
          <w:noProof/>
          <w:sz w:val="28"/>
        </w:rPr>
        <w:fldChar w:fldCharType="end"/>
      </w:r>
    </w:p>
    <w:p w14:paraId="3074BF00" w14:textId="77777777" w:rsidR="00845938" w:rsidRDefault="00845938">
      <w:pPr>
        <w:pStyle w:val="Heading1"/>
      </w:pPr>
      <w:bookmarkStart w:id="3" w:name="_Toc209886394"/>
      <w:r>
        <w:lastRenderedPageBreak/>
        <w:t>Business Requirements &amp; Technical Scope</w:t>
      </w:r>
      <w:bookmarkEnd w:id="3"/>
    </w:p>
    <w:p w14:paraId="09D03F77" w14:textId="77777777" w:rsidR="00845938" w:rsidRDefault="00845938">
      <w:pPr>
        <w:pStyle w:val="Hints"/>
      </w:pPr>
      <w:r>
        <w:t>&lt;The business requirements provide the foundation and reference for all detailed requirements development. You may gather business requirements from the customer or development organization’s senior management, an executive sponsor, a project visionary, the marketing department, or other individuals who have a clear sense of why the project is being undertaken and the ultimate value it will provide, both to the business and to customers.&gt;</w:t>
      </w:r>
    </w:p>
    <w:p w14:paraId="724886DA" w14:textId="77777777" w:rsidR="00845938" w:rsidRDefault="00845938">
      <w:pPr>
        <w:pStyle w:val="Heading2"/>
      </w:pPr>
      <w:bookmarkStart w:id="4" w:name="_Toc209886395"/>
      <w:r>
        <w:t>Background</w:t>
      </w:r>
      <w:bookmarkEnd w:id="4"/>
    </w:p>
    <w:p w14:paraId="636A5AE5" w14:textId="1B40E4DB" w:rsidR="00BA4851" w:rsidRDefault="00A651FF" w:rsidP="00A651FF">
      <w:pPr>
        <w:spacing w:line="360" w:lineRule="auto"/>
      </w:pPr>
      <w:r w:rsidRPr="00A651FF">
        <w:t>As we progress through our college years, we have noticed a lack of collaborative tools that are specifically designed for students. Although applications like Discord and Group</w:t>
      </w:r>
      <w:r w:rsidR="00320784">
        <w:t>M</w:t>
      </w:r>
      <w:r w:rsidRPr="00A651FF">
        <w:t xml:space="preserve">e can </w:t>
      </w:r>
      <w:r w:rsidR="00C21241">
        <w:t>provide group</w:t>
      </w:r>
      <w:r w:rsidRPr="00A651FF">
        <w:t xml:space="preserve"> </w:t>
      </w:r>
      <w:r w:rsidR="00C21241">
        <w:t>chats</w:t>
      </w:r>
      <w:r w:rsidRPr="00A651FF">
        <w:t xml:space="preserve"> for students,</w:t>
      </w:r>
      <w:r w:rsidR="003B4D7C">
        <w:t xml:space="preserve"> they are primarily social platforms that lack the ab</w:t>
      </w:r>
      <w:r w:rsidRPr="00A651FF">
        <w:t xml:space="preserve">ility to integrate directly into </w:t>
      </w:r>
      <w:r w:rsidR="003B4D7C">
        <w:t xml:space="preserve">a </w:t>
      </w:r>
      <w:r w:rsidR="003B4D7C" w:rsidRPr="00A651FF">
        <w:t>student’s</w:t>
      </w:r>
      <w:r w:rsidRPr="00A651FF">
        <w:t xml:space="preserve"> life. </w:t>
      </w:r>
      <w:r w:rsidR="003B4D7C">
        <w:t xml:space="preserve">This often results in students having to bounce between multiple disconnected applications to manage assignment tracking, group chats, and study sessions. It is for this reason that </w:t>
      </w:r>
      <w:r w:rsidRPr="00A651FF">
        <w:t xml:space="preserve">JHET Innovations have decided to develop Studious, the next generation of collaborative studying. </w:t>
      </w:r>
      <w:r>
        <w:t xml:space="preserve">Studious will allow students to connect with their peers by searching for chat rooms </w:t>
      </w:r>
      <w:r w:rsidR="003B4D7C">
        <w:t xml:space="preserve">tied to </w:t>
      </w:r>
      <w:r>
        <w:t xml:space="preserve">specific schools, classes, or clubs. </w:t>
      </w:r>
      <w:r w:rsidR="003B4D7C">
        <w:t>Furthermore,</w:t>
      </w:r>
      <w:r>
        <w:t xml:space="preserve"> we will offer virtual studying sessions, file sharing, direct messaging, and an assignment tracker</w:t>
      </w:r>
      <w:r w:rsidR="003B4D7C">
        <w:t xml:space="preserve">, all aimed at encouraging effective and healthy studying habits for students. </w:t>
      </w:r>
    </w:p>
    <w:p w14:paraId="022DED38" w14:textId="77777777" w:rsidR="00845938" w:rsidRDefault="00845938">
      <w:pPr>
        <w:pStyle w:val="Hints"/>
      </w:pPr>
      <w:r>
        <w:t>&lt;This section summarizes the rationale for the new product. Provide a general description of the history or situation that leads to the recognition that this product should be built.&gt;</w:t>
      </w:r>
    </w:p>
    <w:p w14:paraId="36F231A5" w14:textId="77777777" w:rsidR="00845938" w:rsidRDefault="00845938">
      <w:pPr>
        <w:pStyle w:val="Heading2"/>
      </w:pPr>
      <w:bookmarkStart w:id="5" w:name="_Toc209886396"/>
      <w:r>
        <w:t>Technical Objectives</w:t>
      </w:r>
      <w:bookmarkEnd w:id="5"/>
    </w:p>
    <w:p w14:paraId="2D78AF61" w14:textId="593593DF" w:rsidR="00471721" w:rsidRDefault="00320784" w:rsidP="00320784">
      <w:r>
        <w:t xml:space="preserve">The goal of Studious is to create an accessible and collaborative environment that encourages students to chat with their peers and discuss blah blah blah. </w:t>
      </w:r>
      <w:proofErr w:type="gramStart"/>
      <w:r>
        <w:t>In order to</w:t>
      </w:r>
      <w:proofErr w:type="gramEnd"/>
      <w:r>
        <w:t xml:space="preserve"> achieve </w:t>
      </w:r>
      <w:proofErr w:type="gramStart"/>
      <w:r>
        <w:t>this</w:t>
      </w:r>
      <w:proofErr w:type="gramEnd"/>
      <w:r>
        <w:t xml:space="preserve"> we plan to utilize industry standard tools and platforms to deploy and host our application. </w:t>
      </w:r>
      <w:r w:rsidR="00471721">
        <w:t>Below are technical objectives that defined the specific targets for development, deployment, and useability.</w:t>
      </w:r>
    </w:p>
    <w:p w14:paraId="210180F8" w14:textId="5C1A6C48" w:rsidR="00471721" w:rsidRDefault="00471721" w:rsidP="00320784">
      <w:pPr>
        <w:rPr>
          <w:b/>
          <w:bCs/>
        </w:rPr>
      </w:pPr>
      <w:r>
        <w:rPr>
          <w:b/>
          <w:bCs/>
        </w:rPr>
        <w:t>Front-End Development</w:t>
      </w:r>
    </w:p>
    <w:p w14:paraId="7E817C1F" w14:textId="700BA3F4" w:rsidR="00471721" w:rsidRDefault="00C7638E" w:rsidP="00C7638E">
      <w:pPr>
        <w:numPr>
          <w:ilvl w:val="0"/>
          <w:numId w:val="42"/>
        </w:numPr>
      </w:pPr>
      <w:r>
        <w:t xml:space="preserve">Utilize React to provide </w:t>
      </w:r>
      <w:proofErr w:type="gramStart"/>
      <w:r>
        <w:t>and</w:t>
      </w:r>
      <w:proofErr w:type="gramEnd"/>
      <w:r>
        <w:t xml:space="preserve"> interactive environment</w:t>
      </w:r>
    </w:p>
    <w:p w14:paraId="6B5CD066" w14:textId="2D1E885E" w:rsidR="00C7638E" w:rsidRPr="00C7638E" w:rsidRDefault="00C7638E" w:rsidP="00C7638E">
      <w:pPr>
        <w:numPr>
          <w:ilvl w:val="0"/>
          <w:numId w:val="42"/>
        </w:numPr>
      </w:pPr>
      <w:r>
        <w:t>Utilize Tailwind CSS to create a visually appealing product</w:t>
      </w:r>
    </w:p>
    <w:p w14:paraId="3CAC47A5" w14:textId="7958E23B" w:rsidR="00471721" w:rsidRDefault="00471721" w:rsidP="00320784">
      <w:pPr>
        <w:rPr>
          <w:b/>
          <w:bCs/>
        </w:rPr>
      </w:pPr>
      <w:r>
        <w:rPr>
          <w:b/>
          <w:bCs/>
        </w:rPr>
        <w:t>Back-End Development</w:t>
      </w:r>
    </w:p>
    <w:p w14:paraId="1A71418F" w14:textId="75303F88" w:rsidR="00C7638E" w:rsidRDefault="00C7638E" w:rsidP="00C7638E">
      <w:pPr>
        <w:numPr>
          <w:ilvl w:val="0"/>
          <w:numId w:val="44"/>
        </w:numPr>
      </w:pPr>
      <w:r>
        <w:t>Utilize Node.js for supporting key core features (connecting front and back end)</w:t>
      </w:r>
    </w:p>
    <w:p w14:paraId="324BBB47" w14:textId="68CB937C" w:rsidR="00471721" w:rsidRPr="00C7638E" w:rsidRDefault="00C7638E" w:rsidP="00320784">
      <w:pPr>
        <w:numPr>
          <w:ilvl w:val="0"/>
          <w:numId w:val="44"/>
        </w:numPr>
      </w:pPr>
      <w:r>
        <w:t>Utilize Socket.io for real time web communications both for group and direct messaging</w:t>
      </w:r>
    </w:p>
    <w:p w14:paraId="0BBF8818" w14:textId="58B62F5D" w:rsidR="00C7638E" w:rsidRDefault="00471721" w:rsidP="00C7638E">
      <w:pPr>
        <w:rPr>
          <w:b/>
          <w:bCs/>
        </w:rPr>
      </w:pPr>
      <w:r>
        <w:rPr>
          <w:b/>
          <w:bCs/>
        </w:rPr>
        <w:t>Data Storage</w:t>
      </w:r>
    </w:p>
    <w:p w14:paraId="308DB6AB" w14:textId="6D70EF16" w:rsidR="00C7638E" w:rsidRDefault="00C7638E" w:rsidP="00C7638E">
      <w:pPr>
        <w:numPr>
          <w:ilvl w:val="0"/>
          <w:numId w:val="46"/>
        </w:numPr>
      </w:pPr>
      <w:r>
        <w:t>Utilize PostgreSQL to create a database used for storing files, images, user data, etc.</w:t>
      </w:r>
    </w:p>
    <w:p w14:paraId="7A46F441" w14:textId="13B22195" w:rsidR="00C7638E" w:rsidRDefault="00C7638E" w:rsidP="00C7638E">
      <w:pPr>
        <w:numPr>
          <w:ilvl w:val="0"/>
          <w:numId w:val="46"/>
        </w:numPr>
      </w:pPr>
      <w:r>
        <w:t>Initially storage will be hosted locally</w:t>
      </w:r>
    </w:p>
    <w:p w14:paraId="597003A7" w14:textId="38E90B21" w:rsidR="00471721" w:rsidRPr="00C7638E" w:rsidRDefault="00C7638E" w:rsidP="00320784">
      <w:pPr>
        <w:numPr>
          <w:ilvl w:val="0"/>
          <w:numId w:val="46"/>
        </w:numPr>
      </w:pPr>
      <w:r>
        <w:t>Follow best practices to ensure we create a scalable product that can be easily transferred to the cloud or expanded locally with ease</w:t>
      </w:r>
    </w:p>
    <w:p w14:paraId="4DE11E6E" w14:textId="24C7B7A2" w:rsidR="00471721" w:rsidRDefault="00471721" w:rsidP="00320784">
      <w:pPr>
        <w:rPr>
          <w:b/>
          <w:bCs/>
        </w:rPr>
      </w:pPr>
      <w:r>
        <w:rPr>
          <w:b/>
          <w:bCs/>
        </w:rPr>
        <w:t>Target Operating Systems</w:t>
      </w:r>
    </w:p>
    <w:p w14:paraId="69663E0F" w14:textId="48C2D381" w:rsidR="00C7638E" w:rsidRDefault="00C7638E" w:rsidP="00C7638E">
      <w:pPr>
        <w:numPr>
          <w:ilvl w:val="0"/>
          <w:numId w:val="49"/>
        </w:numPr>
      </w:pPr>
      <w:r>
        <w:t>Full support for desktop operating systems: Windows, MacOS, Linux</w:t>
      </w:r>
    </w:p>
    <w:p w14:paraId="20CCD1E1" w14:textId="3AC375BA" w:rsidR="00C7638E" w:rsidRDefault="00C7638E" w:rsidP="00C7638E">
      <w:pPr>
        <w:numPr>
          <w:ilvl w:val="0"/>
          <w:numId w:val="49"/>
        </w:numPr>
      </w:pPr>
      <w:r>
        <w:t>Planned support for mobile operating systems</w:t>
      </w:r>
    </w:p>
    <w:p w14:paraId="40D69893" w14:textId="65CB6381" w:rsidR="00C7638E" w:rsidRDefault="00C7638E" w:rsidP="00C7638E">
      <w:pPr>
        <w:numPr>
          <w:ilvl w:val="1"/>
          <w:numId w:val="49"/>
        </w:numPr>
      </w:pPr>
      <w:r>
        <w:t>Android 16</w:t>
      </w:r>
    </w:p>
    <w:p w14:paraId="778FDDAD" w14:textId="0C654FB6" w:rsidR="00471721" w:rsidRPr="00C7638E" w:rsidRDefault="00C7638E" w:rsidP="00320784">
      <w:pPr>
        <w:numPr>
          <w:ilvl w:val="1"/>
          <w:numId w:val="49"/>
        </w:numPr>
      </w:pPr>
      <w:r>
        <w:t>IOS 26.0.1</w:t>
      </w:r>
    </w:p>
    <w:p w14:paraId="35034A90" w14:textId="2A79B1E6" w:rsidR="00471721" w:rsidRDefault="00471721" w:rsidP="00320784">
      <w:pPr>
        <w:rPr>
          <w:b/>
          <w:bCs/>
        </w:rPr>
      </w:pPr>
      <w:r>
        <w:rPr>
          <w:b/>
          <w:bCs/>
        </w:rPr>
        <w:t>Target Browsers</w:t>
      </w:r>
    </w:p>
    <w:p w14:paraId="237BE8C2" w14:textId="1C8B7C1E" w:rsidR="00C7638E" w:rsidRDefault="00C7638E" w:rsidP="00C7638E">
      <w:pPr>
        <w:numPr>
          <w:ilvl w:val="0"/>
          <w:numId w:val="49"/>
        </w:numPr>
      </w:pPr>
      <w:r>
        <w:t>Full support for the most popular web browsers on desktop machines</w:t>
      </w:r>
    </w:p>
    <w:p w14:paraId="677D5848" w14:textId="604C1673" w:rsidR="00C7638E" w:rsidRDefault="00C7638E" w:rsidP="00C7638E">
      <w:pPr>
        <w:numPr>
          <w:ilvl w:val="1"/>
          <w:numId w:val="49"/>
        </w:numPr>
      </w:pPr>
      <w:r>
        <w:lastRenderedPageBreak/>
        <w:t>Chrome 143.0</w:t>
      </w:r>
    </w:p>
    <w:p w14:paraId="544D9CD2" w14:textId="0608A0BE" w:rsidR="00C7638E" w:rsidRDefault="00C7638E" w:rsidP="00C7638E">
      <w:pPr>
        <w:numPr>
          <w:ilvl w:val="1"/>
          <w:numId w:val="49"/>
        </w:numPr>
      </w:pPr>
      <w:r>
        <w:t>Firefox 143.0</w:t>
      </w:r>
    </w:p>
    <w:p w14:paraId="6413C077" w14:textId="6C185555" w:rsidR="00C7638E" w:rsidRDefault="00C7638E" w:rsidP="00C7638E">
      <w:pPr>
        <w:numPr>
          <w:ilvl w:val="1"/>
          <w:numId w:val="49"/>
        </w:numPr>
      </w:pPr>
      <w:r>
        <w:t>Safari 5.1.7</w:t>
      </w:r>
    </w:p>
    <w:p w14:paraId="55D6ACE8" w14:textId="77811AE7" w:rsidR="00471721" w:rsidRPr="00C7638E" w:rsidRDefault="00C7638E" w:rsidP="00320784">
      <w:pPr>
        <w:numPr>
          <w:ilvl w:val="0"/>
          <w:numId w:val="49"/>
        </w:numPr>
      </w:pPr>
      <w:r>
        <w:t>Planned support for mobile browsers</w:t>
      </w:r>
    </w:p>
    <w:p w14:paraId="402FA5EB" w14:textId="3EBF3CBA" w:rsidR="00C7638E" w:rsidRDefault="00471721" w:rsidP="00C7638E">
      <w:pPr>
        <w:rPr>
          <w:b/>
          <w:bCs/>
        </w:rPr>
      </w:pPr>
      <w:r>
        <w:rPr>
          <w:b/>
          <w:bCs/>
        </w:rPr>
        <w:t xml:space="preserve">Deployment </w:t>
      </w:r>
    </w:p>
    <w:p w14:paraId="3318487F" w14:textId="1237FA53" w:rsidR="00C7638E" w:rsidRDefault="00C7638E" w:rsidP="00C7638E">
      <w:pPr>
        <w:numPr>
          <w:ilvl w:val="0"/>
          <w:numId w:val="51"/>
        </w:numPr>
      </w:pPr>
      <w:r>
        <w:t xml:space="preserve">Front end deployed through free tier of </w:t>
      </w:r>
      <w:proofErr w:type="spellStart"/>
      <w:r>
        <w:t>Vercel</w:t>
      </w:r>
      <w:proofErr w:type="spellEnd"/>
    </w:p>
    <w:p w14:paraId="55545ACA" w14:textId="4EEDEEC2" w:rsidR="00C7638E" w:rsidRDefault="00C7638E" w:rsidP="00C7638E">
      <w:pPr>
        <w:numPr>
          <w:ilvl w:val="0"/>
          <w:numId w:val="51"/>
        </w:numPr>
      </w:pPr>
      <w:r>
        <w:t>Back end deployed through free tier or Render</w:t>
      </w:r>
    </w:p>
    <w:p w14:paraId="1C4F8B30" w14:textId="0D9DA2EE" w:rsidR="00471721" w:rsidRPr="00C7638E" w:rsidRDefault="00C7638E" w:rsidP="00320784">
      <w:pPr>
        <w:numPr>
          <w:ilvl w:val="0"/>
          <w:numId w:val="51"/>
        </w:numPr>
      </w:pPr>
      <w:r>
        <w:t>Storage/database hosted locally</w:t>
      </w:r>
    </w:p>
    <w:p w14:paraId="105482AA" w14:textId="5F66A561" w:rsidR="00471721" w:rsidRDefault="00471721" w:rsidP="00320784">
      <w:pPr>
        <w:rPr>
          <w:b/>
          <w:bCs/>
        </w:rPr>
      </w:pPr>
      <w:r>
        <w:rPr>
          <w:b/>
          <w:bCs/>
        </w:rPr>
        <w:t>Source Code Repository</w:t>
      </w:r>
    </w:p>
    <w:p w14:paraId="6F2ECA80" w14:textId="08A22E38" w:rsidR="00C7638E" w:rsidRPr="00C7638E" w:rsidRDefault="00C7638E" w:rsidP="00C7638E">
      <w:pPr>
        <w:numPr>
          <w:ilvl w:val="0"/>
          <w:numId w:val="52"/>
        </w:numPr>
      </w:pPr>
      <w:r>
        <w:t>Official source code stored in a private GitHub repository</w:t>
      </w:r>
    </w:p>
    <w:p w14:paraId="0E1D8E0A" w14:textId="75EB5465" w:rsidR="00471721" w:rsidRDefault="00471721" w:rsidP="00320784">
      <w:pPr>
        <w:rPr>
          <w:b/>
          <w:bCs/>
        </w:rPr>
      </w:pPr>
      <w:r>
        <w:rPr>
          <w:b/>
          <w:bCs/>
        </w:rPr>
        <w:t>User Interacti</w:t>
      </w:r>
      <w:r w:rsidR="008156CC">
        <w:rPr>
          <w:b/>
          <w:bCs/>
        </w:rPr>
        <w:t>ons</w:t>
      </w:r>
    </w:p>
    <w:p w14:paraId="05C139FC" w14:textId="24E38A1A" w:rsidR="00C7638E" w:rsidRDefault="008156CC" w:rsidP="00C7638E">
      <w:pPr>
        <w:numPr>
          <w:ilvl w:val="0"/>
          <w:numId w:val="52"/>
        </w:numPr>
      </w:pPr>
      <w:r>
        <w:t>Easy to interact with user interface</w:t>
      </w:r>
    </w:p>
    <w:p w14:paraId="50C0DC5D" w14:textId="094CA4A3" w:rsidR="008156CC" w:rsidRDefault="008156CC" w:rsidP="00C7638E">
      <w:pPr>
        <w:numPr>
          <w:ilvl w:val="0"/>
          <w:numId w:val="52"/>
        </w:numPr>
      </w:pPr>
      <w:r>
        <w:t>Minimal lagging</w:t>
      </w:r>
    </w:p>
    <w:p w14:paraId="40765EE3" w14:textId="2BE48A5D" w:rsidR="00C7638E" w:rsidRPr="008156CC" w:rsidRDefault="008156CC" w:rsidP="00320784">
      <w:pPr>
        <w:numPr>
          <w:ilvl w:val="0"/>
          <w:numId w:val="52"/>
        </w:numPr>
      </w:pPr>
      <w:r>
        <w:t>Seamless user experience</w:t>
      </w:r>
    </w:p>
    <w:p w14:paraId="12ED3010" w14:textId="2750A5AD" w:rsidR="00C7638E" w:rsidRDefault="00C7638E" w:rsidP="00320784">
      <w:pPr>
        <w:rPr>
          <w:b/>
          <w:bCs/>
        </w:rPr>
      </w:pPr>
      <w:r>
        <w:rPr>
          <w:b/>
          <w:bCs/>
        </w:rPr>
        <w:t>Security Goals</w:t>
      </w:r>
    </w:p>
    <w:p w14:paraId="09711A32" w14:textId="543E5F81" w:rsidR="00471721" w:rsidRDefault="008156CC" w:rsidP="008156CC">
      <w:pPr>
        <w:numPr>
          <w:ilvl w:val="0"/>
          <w:numId w:val="54"/>
        </w:numPr>
      </w:pPr>
      <w:r>
        <w:t>Follow best practices to ensure data is safely protected</w:t>
      </w:r>
    </w:p>
    <w:p w14:paraId="51435B7B" w14:textId="67D8909F" w:rsidR="008156CC" w:rsidRDefault="008156CC" w:rsidP="008156CC">
      <w:pPr>
        <w:numPr>
          <w:ilvl w:val="0"/>
          <w:numId w:val="54"/>
        </w:numPr>
      </w:pPr>
      <w:r>
        <w:t>Create our product with a “security first” mindset</w:t>
      </w:r>
    </w:p>
    <w:p w14:paraId="5BDC2A3A" w14:textId="64A99E04" w:rsidR="00BA4851" w:rsidRDefault="008156CC" w:rsidP="007F39A1">
      <w:pPr>
        <w:numPr>
          <w:ilvl w:val="0"/>
          <w:numId w:val="54"/>
        </w:numPr>
      </w:pPr>
      <w:r>
        <w:t>Planned end-to-end encryption</w:t>
      </w:r>
    </w:p>
    <w:p w14:paraId="284CE5A3" w14:textId="77777777" w:rsidR="00845938" w:rsidRDefault="00845938">
      <w:pPr>
        <w:pStyle w:val="Heading2"/>
      </w:pPr>
      <w:bookmarkStart w:id="6" w:name="_Toc209886397"/>
      <w:r>
        <w:t>Customer Requirements</w:t>
      </w:r>
      <w:bookmarkEnd w:id="6"/>
    </w:p>
    <w:p w14:paraId="29126DA4" w14:textId="77777777" w:rsidR="00845938" w:rsidRDefault="00845938">
      <w:pPr>
        <w:pStyle w:val="Hints"/>
      </w:pPr>
      <w:r>
        <w:t>&lt;Describe the needs of typical customers, including needs that are not yet met by the marketplace or by existing systems. You may wish to describe problems customers currently encounter that the new product will (or will not) address and how the product would be used by customers. Identify the customer hardware and software environment in which the product must operate. Define at a high level any known critical interface or performance requirements. Avoid including any design or implementation details. Present the requirements in a numbered list so that more detailed user or functional requirements can be traced to them.&gt;</w:t>
      </w:r>
    </w:p>
    <w:p w14:paraId="4304F4BC" w14:textId="77777777" w:rsidR="00845938" w:rsidRDefault="00845938"/>
    <w:p w14:paraId="302DA711" w14:textId="77777777" w:rsidR="00BA4851" w:rsidRDefault="00BA4851"/>
    <w:p w14:paraId="626EF7B0" w14:textId="77777777" w:rsidR="00BA4851" w:rsidRDefault="00BA4851"/>
    <w:p w14:paraId="562103D6" w14:textId="77777777" w:rsidR="00BA4851" w:rsidRDefault="00BA4851"/>
    <w:p w14:paraId="4B9D0DF8" w14:textId="77777777" w:rsidR="00845938" w:rsidRDefault="00845938">
      <w:pPr>
        <w:pStyle w:val="Heading1"/>
      </w:pPr>
      <w:bookmarkStart w:id="7" w:name="_Toc209886398"/>
      <w:r>
        <w:t>Scope and Limitations</w:t>
      </w:r>
      <w:bookmarkEnd w:id="7"/>
    </w:p>
    <w:p w14:paraId="632DCC24" w14:textId="77777777" w:rsidR="00BA4851" w:rsidRDefault="00BA4851" w:rsidP="00BA4851"/>
    <w:p w14:paraId="6EFD743E" w14:textId="77777777" w:rsidR="00845938" w:rsidRDefault="00845938">
      <w:pPr>
        <w:pStyle w:val="Hints"/>
      </w:pPr>
      <w: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14:paraId="0C614F56" w14:textId="77777777" w:rsidR="00845938" w:rsidRDefault="00845938">
      <w:pPr>
        <w:pStyle w:val="Heading2"/>
      </w:pPr>
      <w:bookmarkStart w:id="8" w:name="_Toc209886399"/>
      <w:r>
        <w:t>Scope</w:t>
      </w:r>
      <w:bookmarkEnd w:id="8"/>
    </w:p>
    <w:p w14:paraId="0C2D3D6F" w14:textId="77777777" w:rsidR="00845938" w:rsidRDefault="00845938">
      <w:pPr>
        <w:pStyle w:val="Hints"/>
      </w:pPr>
      <w:r>
        <w:t>&lt;Describe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p w14:paraId="3E9A7EBA" w14:textId="77777777" w:rsidR="00845938" w:rsidRDefault="00845938"/>
    <w:p w14:paraId="47FC7046" w14:textId="77777777" w:rsidR="00845938" w:rsidRDefault="00845938">
      <w:pPr>
        <w:pStyle w:val="Heading2"/>
      </w:pPr>
      <w:bookmarkStart w:id="9" w:name="_Toc209886400"/>
      <w:r>
        <w:t>Limitations and Exclusions</w:t>
      </w:r>
      <w:bookmarkEnd w:id="9"/>
    </w:p>
    <w:p w14:paraId="3A6C0AF1" w14:textId="77777777" w:rsidR="00845938" w:rsidRDefault="00845938">
      <w:pPr>
        <w:pStyle w:val="Hints"/>
      </w:pPr>
      <w:r>
        <w:t>&lt;Identify any product features or characteristics that a stakeholder might anticipate, but which are not planned to be included in the new product.&gt;</w:t>
      </w:r>
    </w:p>
    <w:sectPr w:rsidR="0084593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D52D0" w14:textId="77777777" w:rsidR="006C0C13" w:rsidRDefault="006C0C13">
      <w:r>
        <w:separator/>
      </w:r>
    </w:p>
  </w:endnote>
  <w:endnote w:type="continuationSeparator" w:id="0">
    <w:p w14:paraId="07CF5703" w14:textId="77777777" w:rsidR="006C0C13" w:rsidRDefault="006C0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utura Bk">
    <w:altName w:val="Futura Bk"/>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72F8F" w14:textId="77777777" w:rsidR="00BA4851" w:rsidRDefault="00BA4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BCEA5" w14:textId="77777777" w:rsidR="006C0C13" w:rsidRDefault="006C0C13">
      <w:r>
        <w:separator/>
      </w:r>
    </w:p>
  </w:footnote>
  <w:footnote w:type="continuationSeparator" w:id="0">
    <w:p w14:paraId="5AF64252" w14:textId="77777777" w:rsidR="006C0C13" w:rsidRDefault="006C0C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B3854" w14:textId="77777777" w:rsidR="00BA4851" w:rsidRDefault="00BA4851">
    <w:pPr>
      <w:pStyle w:val="Header"/>
      <w:tabs>
        <w:tab w:val="clear" w:pos="9360"/>
        <w:tab w:val="right" w:pos="8640"/>
      </w:tabs>
    </w:pPr>
    <w:r>
      <w:t>Technical Scope for New System</w:t>
    </w:r>
    <w:r>
      <w:tab/>
    </w:r>
    <w:r>
      <w:tab/>
      <w:t xml:space="preserve">Page </w:t>
    </w:r>
    <w:r>
      <w:fldChar w:fldCharType="begin"/>
    </w:r>
    <w:r>
      <w:instrText xml:space="preserve"> PAGE  \* MERGEFORMAT </w:instrText>
    </w:r>
    <w:r>
      <w:fldChar w:fldCharType="separate"/>
    </w:r>
    <w:r>
      <w:rPr>
        <w:noProof/>
      </w:rPr>
      <w:t>ii</w:t>
    </w:r>
    <w:r>
      <w:fldChar w:fldCharType="end"/>
    </w:r>
    <w:bookmarkStart w:id="1" w:name="_Toc416530762"/>
    <w:bookmarkStart w:id="2" w:name="_Toc209494414"/>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C9E793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pStyle w:val="ListBullet"/>
      <w:lvlText w:val="*"/>
      <w:lvlJc w:val="left"/>
    </w:lvl>
  </w:abstractNum>
  <w:abstractNum w:abstractNumId="2" w15:restartNumberingAfterBreak="0">
    <w:nsid w:val="024A0D83"/>
    <w:multiLevelType w:val="hybridMultilevel"/>
    <w:tmpl w:val="2110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461AD"/>
    <w:multiLevelType w:val="singleLevel"/>
    <w:tmpl w:val="B7E44EB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0DA52F7F"/>
    <w:multiLevelType w:val="hybridMultilevel"/>
    <w:tmpl w:val="A5B6B0B6"/>
    <w:lvl w:ilvl="0" w:tplc="5FB63F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82B50"/>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10084466"/>
    <w:multiLevelType w:val="hybridMultilevel"/>
    <w:tmpl w:val="722C6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1935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16340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4672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F6C1A4A"/>
    <w:multiLevelType w:val="hybridMultilevel"/>
    <w:tmpl w:val="7B2EE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A26CA"/>
    <w:multiLevelType w:val="hybridMultilevel"/>
    <w:tmpl w:val="2DCC6582"/>
    <w:lvl w:ilvl="0" w:tplc="5FB63F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2C263E"/>
    <w:multiLevelType w:val="hybridMultilevel"/>
    <w:tmpl w:val="33BABC04"/>
    <w:lvl w:ilvl="0" w:tplc="5FB63F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CC006BA"/>
    <w:multiLevelType w:val="hybridMultilevel"/>
    <w:tmpl w:val="6DC22D6C"/>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6" w15:restartNumberingAfterBreak="0">
    <w:nsid w:val="2FBB4C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43753F"/>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34FB35EC"/>
    <w:multiLevelType w:val="singleLevel"/>
    <w:tmpl w:val="B7E44EB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C955226"/>
    <w:multiLevelType w:val="hybridMultilevel"/>
    <w:tmpl w:val="895E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540FA"/>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3FBD70A1"/>
    <w:multiLevelType w:val="hybridMultilevel"/>
    <w:tmpl w:val="53122904"/>
    <w:lvl w:ilvl="0" w:tplc="5FB63F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6D6520"/>
    <w:multiLevelType w:val="hybridMultilevel"/>
    <w:tmpl w:val="73AAC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EA23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1034B1C"/>
    <w:multiLevelType w:val="hybridMultilevel"/>
    <w:tmpl w:val="3CBC7B80"/>
    <w:lvl w:ilvl="0" w:tplc="5FB63F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1221F1"/>
    <w:multiLevelType w:val="hybridMultilevel"/>
    <w:tmpl w:val="ADE8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5A201E"/>
    <w:multiLevelType w:val="hybridMultilevel"/>
    <w:tmpl w:val="CDB6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C704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75308BE"/>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49F92B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C92489F"/>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5286219C"/>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53896D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7F228C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C3228B4"/>
    <w:multiLevelType w:val="hybridMultilevel"/>
    <w:tmpl w:val="53462576"/>
    <w:lvl w:ilvl="0" w:tplc="5FB63F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390416"/>
    <w:multiLevelType w:val="hybridMultilevel"/>
    <w:tmpl w:val="CC8CBDB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F673A05"/>
    <w:multiLevelType w:val="hybridMultilevel"/>
    <w:tmpl w:val="FE746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75E599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9AB088F"/>
    <w:multiLevelType w:val="hybridMultilevel"/>
    <w:tmpl w:val="FA9265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9BC1761"/>
    <w:multiLevelType w:val="hybridMultilevel"/>
    <w:tmpl w:val="128C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1254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6C3173A1"/>
    <w:multiLevelType w:val="singleLevel"/>
    <w:tmpl w:val="0409000F"/>
    <w:lvl w:ilvl="0">
      <w:start w:val="1"/>
      <w:numFmt w:val="decimal"/>
      <w:lvlText w:val="%1."/>
      <w:lvlJc w:val="left"/>
      <w:pPr>
        <w:tabs>
          <w:tab w:val="num" w:pos="360"/>
        </w:tabs>
        <w:ind w:left="360" w:hanging="360"/>
      </w:pPr>
    </w:lvl>
  </w:abstractNum>
  <w:abstractNum w:abstractNumId="43" w15:restartNumberingAfterBreak="0">
    <w:nsid w:val="709D0805"/>
    <w:multiLevelType w:val="hybridMultilevel"/>
    <w:tmpl w:val="B592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B61D9E"/>
    <w:multiLevelType w:val="singleLevel"/>
    <w:tmpl w:val="0409000F"/>
    <w:lvl w:ilvl="0">
      <w:start w:val="1"/>
      <w:numFmt w:val="decimal"/>
      <w:lvlText w:val="%1."/>
      <w:lvlJc w:val="left"/>
      <w:pPr>
        <w:tabs>
          <w:tab w:val="num" w:pos="360"/>
        </w:tabs>
        <w:ind w:left="360" w:hanging="360"/>
      </w:pPr>
    </w:lvl>
  </w:abstractNum>
  <w:abstractNum w:abstractNumId="45"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4523B39"/>
    <w:multiLevelType w:val="singleLevel"/>
    <w:tmpl w:val="0409000F"/>
    <w:lvl w:ilvl="0">
      <w:start w:val="1"/>
      <w:numFmt w:val="decimal"/>
      <w:lvlText w:val="%1."/>
      <w:lvlJc w:val="left"/>
      <w:pPr>
        <w:tabs>
          <w:tab w:val="num" w:pos="360"/>
        </w:tabs>
        <w:ind w:left="360" w:hanging="360"/>
      </w:pPr>
    </w:lvl>
  </w:abstractNum>
  <w:abstractNum w:abstractNumId="47"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7ABE1A5F"/>
    <w:multiLevelType w:val="hybridMultilevel"/>
    <w:tmpl w:val="AA46D2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9" w15:restartNumberingAfterBreak="0">
    <w:nsid w:val="7AC77D10"/>
    <w:multiLevelType w:val="multilevel"/>
    <w:tmpl w:val="187A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5D67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15:restartNumberingAfterBreak="0">
    <w:nsid w:val="7B7E53D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2" w15:restartNumberingAfterBreak="0">
    <w:nsid w:val="7D00410C"/>
    <w:multiLevelType w:val="hybridMultilevel"/>
    <w:tmpl w:val="0464B822"/>
    <w:lvl w:ilvl="0" w:tplc="5FB63F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9892297">
    <w:abstractNumId w:val="0"/>
  </w:num>
  <w:num w:numId="2" w16cid:durableId="1122378513">
    <w:abstractNumId w:val="0"/>
  </w:num>
  <w:num w:numId="3" w16cid:durableId="2088575456">
    <w:abstractNumId w:val="1"/>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4" w16cid:durableId="1000079926">
    <w:abstractNumId w:val="45"/>
  </w:num>
  <w:num w:numId="5" w16cid:durableId="28262475">
    <w:abstractNumId w:val="4"/>
  </w:num>
  <w:num w:numId="6" w16cid:durableId="1275136282">
    <w:abstractNumId w:val="37"/>
  </w:num>
  <w:num w:numId="7" w16cid:durableId="1225489555">
    <w:abstractNumId w:val="14"/>
  </w:num>
  <w:num w:numId="8" w16cid:durableId="1474904190">
    <w:abstractNumId w:val="47"/>
  </w:num>
  <w:num w:numId="9" w16cid:durableId="1708332912">
    <w:abstractNumId w:val="41"/>
  </w:num>
  <w:num w:numId="10" w16cid:durableId="1810856472">
    <w:abstractNumId w:val="9"/>
  </w:num>
  <w:num w:numId="11" w16cid:durableId="803153901">
    <w:abstractNumId w:val="38"/>
  </w:num>
  <w:num w:numId="12" w16cid:durableId="1994872750">
    <w:abstractNumId w:val="23"/>
  </w:num>
  <w:num w:numId="13" w16cid:durableId="1935742624">
    <w:abstractNumId w:val="33"/>
  </w:num>
  <w:num w:numId="14" w16cid:durableId="792553129">
    <w:abstractNumId w:val="51"/>
  </w:num>
  <w:num w:numId="15" w16cid:durableId="997272489">
    <w:abstractNumId w:val="30"/>
  </w:num>
  <w:num w:numId="16" w16cid:durableId="522674612">
    <w:abstractNumId w:val="17"/>
  </w:num>
  <w:num w:numId="17" w16cid:durableId="325518407">
    <w:abstractNumId w:val="32"/>
  </w:num>
  <w:num w:numId="18" w16cid:durableId="1084492151">
    <w:abstractNumId w:val="6"/>
  </w:num>
  <w:num w:numId="19" w16cid:durableId="1337922108">
    <w:abstractNumId w:val="44"/>
  </w:num>
  <w:num w:numId="20" w16cid:durableId="963728880">
    <w:abstractNumId w:val="50"/>
  </w:num>
  <w:num w:numId="21" w16cid:durableId="705177376">
    <w:abstractNumId w:val="46"/>
  </w:num>
  <w:num w:numId="22" w16cid:durableId="801191725">
    <w:abstractNumId w:val="16"/>
  </w:num>
  <w:num w:numId="23" w16cid:durableId="1830099291">
    <w:abstractNumId w:val="27"/>
  </w:num>
  <w:num w:numId="24" w16cid:durableId="1673336369">
    <w:abstractNumId w:val="10"/>
  </w:num>
  <w:num w:numId="25" w16cid:durableId="276525562">
    <w:abstractNumId w:val="42"/>
  </w:num>
  <w:num w:numId="26" w16cid:durableId="1732922129">
    <w:abstractNumId w:val="29"/>
  </w:num>
  <w:num w:numId="27" w16cid:durableId="89157926">
    <w:abstractNumId w:val="28"/>
  </w:num>
  <w:num w:numId="28" w16cid:durableId="264579400">
    <w:abstractNumId w:val="8"/>
  </w:num>
  <w:num w:numId="29" w16cid:durableId="1776364118">
    <w:abstractNumId w:val="18"/>
  </w:num>
  <w:num w:numId="30" w16cid:durableId="1782414960">
    <w:abstractNumId w:val="31"/>
  </w:num>
  <w:num w:numId="31" w16cid:durableId="1340884095">
    <w:abstractNumId w:val="3"/>
  </w:num>
  <w:num w:numId="32" w16cid:durableId="294992990">
    <w:abstractNumId w:val="15"/>
  </w:num>
  <w:num w:numId="33" w16cid:durableId="844712986">
    <w:abstractNumId w:val="39"/>
  </w:num>
  <w:num w:numId="34" w16cid:durableId="1381326444">
    <w:abstractNumId w:val="35"/>
  </w:num>
  <w:num w:numId="35" w16cid:durableId="282611373">
    <w:abstractNumId w:val="48"/>
  </w:num>
  <w:num w:numId="36" w16cid:durableId="447747533">
    <w:abstractNumId w:val="20"/>
  </w:num>
  <w:num w:numId="37" w16cid:durableId="1785420638">
    <w:abstractNumId w:val="49"/>
  </w:num>
  <w:num w:numId="38" w16cid:durableId="499737307">
    <w:abstractNumId w:val="5"/>
  </w:num>
  <w:num w:numId="39" w16cid:durableId="733696764">
    <w:abstractNumId w:val="34"/>
  </w:num>
  <w:num w:numId="40" w16cid:durableId="264122171">
    <w:abstractNumId w:val="11"/>
  </w:num>
  <w:num w:numId="41" w16cid:durableId="1604999393">
    <w:abstractNumId w:val="43"/>
  </w:num>
  <w:num w:numId="42" w16cid:durableId="1953200452">
    <w:abstractNumId w:val="40"/>
  </w:num>
  <w:num w:numId="43" w16cid:durableId="605042595">
    <w:abstractNumId w:val="21"/>
  </w:num>
  <w:num w:numId="44" w16cid:durableId="1901598445">
    <w:abstractNumId w:val="25"/>
  </w:num>
  <w:num w:numId="45" w16cid:durableId="82142014">
    <w:abstractNumId w:val="52"/>
  </w:num>
  <w:num w:numId="46" w16cid:durableId="610547296">
    <w:abstractNumId w:val="26"/>
  </w:num>
  <w:num w:numId="47" w16cid:durableId="1582254348">
    <w:abstractNumId w:val="12"/>
  </w:num>
  <w:num w:numId="48" w16cid:durableId="1329095616">
    <w:abstractNumId w:val="2"/>
  </w:num>
  <w:num w:numId="49" w16cid:durableId="765422375">
    <w:abstractNumId w:val="7"/>
  </w:num>
  <w:num w:numId="50" w16cid:durableId="426737429">
    <w:abstractNumId w:val="13"/>
  </w:num>
  <w:num w:numId="51" w16cid:durableId="5328625">
    <w:abstractNumId w:val="19"/>
  </w:num>
  <w:num w:numId="52" w16cid:durableId="1536116388">
    <w:abstractNumId w:val="22"/>
  </w:num>
  <w:num w:numId="53" w16cid:durableId="2121755842">
    <w:abstractNumId w:val="24"/>
  </w:num>
  <w:num w:numId="54" w16cid:durableId="106587887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A4"/>
    <w:rsid w:val="002820DD"/>
    <w:rsid w:val="00320784"/>
    <w:rsid w:val="003B4D7C"/>
    <w:rsid w:val="00471721"/>
    <w:rsid w:val="00475CEC"/>
    <w:rsid w:val="006C0C13"/>
    <w:rsid w:val="007F39A1"/>
    <w:rsid w:val="008156CC"/>
    <w:rsid w:val="00845938"/>
    <w:rsid w:val="009E0E7C"/>
    <w:rsid w:val="00A651FF"/>
    <w:rsid w:val="00BA4851"/>
    <w:rsid w:val="00C21241"/>
    <w:rsid w:val="00C7638E"/>
    <w:rsid w:val="00EB6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27BF3A"/>
  <w15:chartTrackingRefBased/>
  <w15:docId w15:val="{5B45D648-A301-4B37-B8A6-BFAD9E8F8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line="240" w:lineRule="exact"/>
    </w:pPr>
    <w:rPr>
      <w:rFonts w:ascii="Arial" w:hAnsi="Arial"/>
    </w:rPr>
  </w:style>
  <w:style w:type="paragraph" w:styleId="Heading1">
    <w:name w:val="heading 1"/>
    <w:basedOn w:val="Normal"/>
    <w:next w:val="Normal"/>
    <w:qFormat/>
    <w:pPr>
      <w:keepNext/>
      <w:numPr>
        <w:numId w:val="5"/>
      </w:numPr>
      <w:spacing w:before="240" w:after="240"/>
      <w:outlineLvl w:val="0"/>
    </w:pPr>
    <w:rPr>
      <w:rFonts w:ascii="Times New Roman" w:hAnsi="Times New Roman"/>
      <w:b/>
      <w:kern w:val="28"/>
      <w:sz w:val="36"/>
    </w:rPr>
  </w:style>
  <w:style w:type="paragraph" w:styleId="Heading2">
    <w:name w:val="heading 2"/>
    <w:basedOn w:val="Normal"/>
    <w:next w:val="Normal"/>
    <w:qFormat/>
    <w:pPr>
      <w:keepNext/>
      <w:numPr>
        <w:ilvl w:val="1"/>
        <w:numId w:val="5"/>
      </w:numPr>
      <w:spacing w:before="240" w:after="240"/>
      <w:outlineLvl w:val="1"/>
    </w:pPr>
    <w:rPr>
      <w:rFonts w:ascii="Times New Roman" w:hAnsi="Times New Roman"/>
      <w:b/>
      <w:sz w:val="28"/>
    </w:rPr>
  </w:style>
  <w:style w:type="paragraph" w:styleId="Heading3">
    <w:name w:val="heading 3"/>
    <w:basedOn w:val="Normal"/>
    <w:next w:val="Normal"/>
    <w:qFormat/>
    <w:pPr>
      <w:numPr>
        <w:ilvl w:val="2"/>
        <w:numId w:val="5"/>
      </w:numPr>
      <w:spacing w:before="240" w:after="60"/>
      <w:outlineLvl w:val="2"/>
    </w:pPr>
  </w:style>
  <w:style w:type="paragraph" w:styleId="Heading4">
    <w:name w:val="heading 4"/>
    <w:basedOn w:val="Normal"/>
    <w:next w:val="Normal"/>
    <w:qFormat/>
    <w:pPr>
      <w:keepNext/>
      <w:numPr>
        <w:ilvl w:val="3"/>
        <w:numId w:val="5"/>
      </w:numPr>
      <w:spacing w:before="240" w:after="60"/>
      <w:outlineLvl w:val="3"/>
    </w:pPr>
    <w:rPr>
      <w:b/>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rFonts w:ascii="Times New Roman" w:hAnsi="Times New Roman"/>
      <w:b/>
      <w:i/>
    </w:rPr>
  </w:style>
  <w:style w:type="paragraph" w:customStyle="1" w:styleId="bullet">
    <w:name w:val="bullet"/>
    <w:basedOn w:val="Normal"/>
  </w:style>
  <w:style w:type="paragraph" w:styleId="Header">
    <w:name w:val="header"/>
    <w:basedOn w:val="Normal"/>
    <w:pPr>
      <w:tabs>
        <w:tab w:val="center" w:pos="4680"/>
        <w:tab w:val="right" w:pos="9360"/>
      </w:tabs>
    </w:pPr>
    <w:rPr>
      <w:rFonts w:ascii="Times New Roman" w:hAnsi="Times New Roman"/>
      <w:b/>
      <w:i/>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styleId="Title">
    <w:name w:val="Title"/>
    <w:basedOn w:val="Normal"/>
    <w:qFormat/>
    <w:pPr>
      <w:spacing w:before="240" w:after="720" w:line="240" w:lineRule="auto"/>
      <w:jc w:val="right"/>
    </w:pPr>
    <w:rPr>
      <w:b/>
      <w:kern w:val="28"/>
      <w:sz w:val="64"/>
    </w:rPr>
  </w:style>
  <w:style w:type="paragraph" w:customStyle="1" w:styleId="ChangeHistoryTitle">
    <w:name w:val="ChangeHistory Title"/>
    <w:basedOn w:val="Normal"/>
    <w:pPr>
      <w:keepNext/>
      <w:spacing w:before="60" w:after="60" w:line="240" w:lineRule="auto"/>
      <w:jc w:val="center"/>
    </w:pPr>
    <w:rPr>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BodyText">
    <w:name w:val="Body Text"/>
    <w:basedOn w:val="Normal"/>
    <w:rPr>
      <w:i/>
      <w:sz w:val="22"/>
    </w:rPr>
  </w:style>
  <w:style w:type="paragraph" w:styleId="ListBullet">
    <w:name w:val="List Bullet"/>
    <w:basedOn w:val="Normal"/>
    <w:autoRedefine/>
    <w:pPr>
      <w:numPr>
        <w:numId w:val="3"/>
      </w:numPr>
      <w:spacing w:after="60" w:line="220" w:lineRule="exact"/>
    </w:pPr>
    <w:rPr>
      <w:sz w:val="22"/>
    </w:rPr>
  </w:style>
  <w:style w:type="paragraph" w:customStyle="1" w:styleId="boilerplate">
    <w:name w:val="boilerplate"/>
    <w:basedOn w:val="Normal"/>
    <w:pPr>
      <w:spacing w:line="220" w:lineRule="exact"/>
    </w:pPr>
    <w:rPr>
      <w:i/>
      <w:sz w:val="22"/>
    </w:rPr>
  </w:style>
  <w:style w:type="paragraph" w:customStyle="1" w:styleId="Hints">
    <w:name w:val="Hints"/>
    <w:basedOn w:val="Normal"/>
    <w:next w:val="Normal"/>
    <w:rPr>
      <w:i/>
      <w:vanish/>
      <w:color w:val="0000FF"/>
      <w:sz w:val="18"/>
    </w:rPr>
  </w:style>
  <w:style w:type="paragraph" w:customStyle="1" w:styleId="TableTextsmall">
    <w:name w:val="Table Text small"/>
    <w:basedOn w:val="Normal"/>
    <w:pPr>
      <w:spacing w:before="20" w:after="20"/>
    </w:pPr>
    <w:rPr>
      <w:i/>
    </w:rPr>
  </w:style>
  <w:style w:type="paragraph" w:styleId="TOC1">
    <w:name w:val="toc 1"/>
    <w:basedOn w:val="Normal"/>
    <w:next w:val="Normal"/>
    <w:autoRedefine/>
    <w:semiHidden/>
    <w:pPr>
      <w:tabs>
        <w:tab w:val="left" w:pos="360"/>
        <w:tab w:val="right" w:leader="dot" w:pos="8630"/>
      </w:tabs>
    </w:pPr>
    <w:rPr>
      <w:noProof/>
    </w:rPr>
  </w:style>
  <w:style w:type="paragraph" w:styleId="TOC2">
    <w:name w:val="toc 2"/>
    <w:basedOn w:val="Normal"/>
    <w:next w:val="Normal"/>
    <w:autoRedefine/>
    <w:semiHidden/>
    <w:pPr>
      <w:tabs>
        <w:tab w:val="left" w:pos="800"/>
        <w:tab w:val="right" w:leader="dot" w:pos="8630"/>
      </w:tabs>
      <w:ind w:left="360"/>
    </w:pPr>
    <w:rPr>
      <w:noProof/>
    </w:rPr>
  </w:style>
  <w:style w:type="paragraph" w:customStyle="1" w:styleId="TBD">
    <w:name w:val="TBD"/>
    <w:basedOn w:val="Normal"/>
    <w:rPr>
      <w:b/>
      <w:color w:val="FF0000"/>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Default">
    <w:name w:val="Default"/>
    <w:pPr>
      <w:autoSpaceDE w:val="0"/>
      <w:autoSpaceDN w:val="0"/>
      <w:adjustRightInd w:val="0"/>
    </w:pPr>
    <w:rPr>
      <w:rFonts w:ascii="Futura Bk" w:hAnsi="Futura Bk"/>
      <w:color w:val="000000"/>
      <w:sz w:val="24"/>
      <w:szCs w:val="24"/>
    </w:rPr>
  </w:style>
  <w:style w:type="paragraph" w:styleId="NormalWeb">
    <w:name w:val="Normal (Web)"/>
    <w:basedOn w:val="Normal"/>
    <w:pPr>
      <w:spacing w:before="105" w:after="240" w:line="432" w:lineRule="auto"/>
      <w:jc w:val="both"/>
    </w:pPr>
    <w:rPr>
      <w:rFonts w:ascii="Arial Unicode MS" w:eastAsia="Arial Unicode MS" w:hAnsi="Arial Unicode MS" w:cs="Arial Unicode MS"/>
      <w:sz w:val="24"/>
      <w:szCs w:val="24"/>
    </w:rPr>
  </w:style>
  <w:style w:type="character" w:styleId="Strong">
    <w:name w:val="Strong"/>
    <w:uiPriority w:val="22"/>
    <w:qFormat/>
    <w:rsid w:val="00A651FF"/>
    <w:rPr>
      <w:b/>
      <w:bCs/>
    </w:rPr>
  </w:style>
  <w:style w:type="paragraph" w:customStyle="1" w:styleId="ql-indent-1">
    <w:name w:val="ql-indent-1"/>
    <w:basedOn w:val="Normal"/>
    <w:rsid w:val="00A651FF"/>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Vision and Scope Document for DEPRM Master</vt:lpstr>
    </vt:vector>
  </TitlesOfParts>
  <Company>Baltimore County</Company>
  <LinksUpToDate>false</LinksUpToDate>
  <CharactersWithSpaces>6303</CharactersWithSpaces>
  <SharedDoc>false</SharedDoc>
  <HLinks>
    <vt:vector size="48" baseType="variant">
      <vt:variant>
        <vt:i4>1638455</vt:i4>
      </vt:variant>
      <vt:variant>
        <vt:i4>44</vt:i4>
      </vt:variant>
      <vt:variant>
        <vt:i4>0</vt:i4>
      </vt:variant>
      <vt:variant>
        <vt:i4>5</vt:i4>
      </vt:variant>
      <vt:variant>
        <vt:lpwstr/>
      </vt:variant>
      <vt:variant>
        <vt:lpwstr>_Toc209886400</vt:lpwstr>
      </vt:variant>
      <vt:variant>
        <vt:i4>1048624</vt:i4>
      </vt:variant>
      <vt:variant>
        <vt:i4>38</vt:i4>
      </vt:variant>
      <vt:variant>
        <vt:i4>0</vt:i4>
      </vt:variant>
      <vt:variant>
        <vt:i4>5</vt:i4>
      </vt:variant>
      <vt:variant>
        <vt:lpwstr/>
      </vt:variant>
      <vt:variant>
        <vt:lpwstr>_Toc209886399</vt:lpwstr>
      </vt:variant>
      <vt:variant>
        <vt:i4>1048624</vt:i4>
      </vt:variant>
      <vt:variant>
        <vt:i4>32</vt:i4>
      </vt:variant>
      <vt:variant>
        <vt:i4>0</vt:i4>
      </vt:variant>
      <vt:variant>
        <vt:i4>5</vt:i4>
      </vt:variant>
      <vt:variant>
        <vt:lpwstr/>
      </vt:variant>
      <vt:variant>
        <vt:lpwstr>_Toc209886398</vt:lpwstr>
      </vt:variant>
      <vt:variant>
        <vt:i4>1048624</vt:i4>
      </vt:variant>
      <vt:variant>
        <vt:i4>26</vt:i4>
      </vt:variant>
      <vt:variant>
        <vt:i4>0</vt:i4>
      </vt:variant>
      <vt:variant>
        <vt:i4>5</vt:i4>
      </vt:variant>
      <vt:variant>
        <vt:lpwstr/>
      </vt:variant>
      <vt:variant>
        <vt:lpwstr>_Toc209886397</vt:lpwstr>
      </vt:variant>
      <vt:variant>
        <vt:i4>1048624</vt:i4>
      </vt:variant>
      <vt:variant>
        <vt:i4>20</vt:i4>
      </vt:variant>
      <vt:variant>
        <vt:i4>0</vt:i4>
      </vt:variant>
      <vt:variant>
        <vt:i4>5</vt:i4>
      </vt:variant>
      <vt:variant>
        <vt:lpwstr/>
      </vt:variant>
      <vt:variant>
        <vt:lpwstr>_Toc209886396</vt:lpwstr>
      </vt:variant>
      <vt:variant>
        <vt:i4>1048624</vt:i4>
      </vt:variant>
      <vt:variant>
        <vt:i4>14</vt:i4>
      </vt:variant>
      <vt:variant>
        <vt:i4>0</vt:i4>
      </vt:variant>
      <vt:variant>
        <vt:i4>5</vt:i4>
      </vt:variant>
      <vt:variant>
        <vt:lpwstr/>
      </vt:variant>
      <vt:variant>
        <vt:lpwstr>_Toc209886395</vt:lpwstr>
      </vt:variant>
      <vt:variant>
        <vt:i4>1048624</vt:i4>
      </vt:variant>
      <vt:variant>
        <vt:i4>8</vt:i4>
      </vt:variant>
      <vt:variant>
        <vt:i4>0</vt:i4>
      </vt:variant>
      <vt:variant>
        <vt:i4>5</vt:i4>
      </vt:variant>
      <vt:variant>
        <vt:lpwstr/>
      </vt:variant>
      <vt:variant>
        <vt:lpwstr>_Toc209886394</vt:lpwstr>
      </vt:variant>
      <vt:variant>
        <vt:i4>1048624</vt:i4>
      </vt:variant>
      <vt:variant>
        <vt:i4>2</vt:i4>
      </vt:variant>
      <vt:variant>
        <vt:i4>0</vt:i4>
      </vt:variant>
      <vt:variant>
        <vt:i4>5</vt:i4>
      </vt:variant>
      <vt:variant>
        <vt:lpwstr/>
      </vt:variant>
      <vt:variant>
        <vt:lpwstr>_Toc209886393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Document for DEPRM Master</dc:title>
  <dc:subject/>
  <dc:creator>Robert Conner</dc:creator>
  <cp:keywords/>
  <cp:lastModifiedBy>Cho, Hudson</cp:lastModifiedBy>
  <cp:revision>2</cp:revision>
  <cp:lastPrinted>2008-09-19T14:23:00Z</cp:lastPrinted>
  <dcterms:created xsi:type="dcterms:W3CDTF">2025-10-05T00:45:00Z</dcterms:created>
  <dcterms:modified xsi:type="dcterms:W3CDTF">2025-10-05T00:45:00Z</dcterms:modified>
</cp:coreProperties>
</file>