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22.png" ContentType="image/png"/>
  <Override PartName="/word/media/rId25.png" ContentType="image/png"/>
  <Override PartName="/word/media/rId26.png" ContentType="image/png"/>
  <Override PartName="/word/media/rId27.png" ContentType="image/png"/>
  <Override PartName="/word/media/rId29.jpg" ContentType="image/jpeg"/>
  <Override PartName="/word/media/rId28.png" ContentType="image/png"/>
  <Override PartName="/word/media/rId33.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案例薪资管理系统的场景驱动设计"/>
      <w:r>
        <w:t xml:space="preserve">「案例」薪资管理系统的场景驱动设计</w:t>
      </w:r>
      <w:bookmarkEnd w:id="20"/>
    </w:p>
    <w:p>
      <w:pPr>
        <w:pStyle w:val="FirstParagraph"/>
      </w:pPr>
      <w:r>
        <w:t xml:space="preserve">场景驱动设计的起点是领域场景，它不一定需要与事件风暴结合，只要识别并确定了领域场景，就可以进行任务分解。每个分解出来的子任务都可以视为是职责。分配职责时，场景驱动设计规定了履行职责的角色构造型，其中，履行领域行为职责的对象是领域服务和聚合。场景驱动设计利用任务分解是为了匹配设计者的思维方式，利用角色构造型分配职责则是为了降低对象设计的难度，同时还能避免过程式设计的</w:t>
      </w:r>
      <w:r>
        <w:t xml:space="preserve">“</w:t>
      </w:r>
      <w:r>
        <w:t xml:space="preserve">上帝类</w:t>
      </w:r>
      <w:r>
        <w:t xml:space="preserve">”</w:t>
      </w:r>
      <w:r>
        <w:t xml:space="preserve">，保证对象的良好协作。</w:t>
      </w:r>
    </w:p>
    <w:p>
      <w:pPr>
        <w:pStyle w:val="BodyText"/>
      </w:pPr>
      <w:r>
        <w:t xml:space="preserve">我在讲解函数范式时，借用了 Robert Martin</w:t>
      </w:r>
      <w:r>
        <w:t xml:space="preserve"> </w:t>
      </w:r>
      <w:r>
        <w:t xml:space="preserve">在《敏捷软件开发》一书给出的薪资管理系统。这个系统的需求清晰，领域逻辑存在一定复杂性，适合用来演练如何进行场景驱动设计。让我们再一次阅读该系统的需求：</w:t>
      </w:r>
    </w:p>
    <w:p>
      <w:pPr>
        <w:pStyle w:val="BlockText"/>
      </w:pPr>
      <w:r>
        <w:t xml:space="preserve">公司雇员有三种类型。一种雇员是钟点工，系统会按照雇员记录中每小时报酬字段的值对他们进行支付。他们每天会提交工作时间卡，其中记录了日期以及工作小时数。如果他们每天工作超过</w:t>
      </w:r>
      <w:r>
        <w:t xml:space="preserve"> </w:t>
      </w:r>
      <w:r>
        <w:t xml:space="preserve">8 小时，超过部分会按照正常报酬的 1.5</w:t>
      </w:r>
      <w:r>
        <w:t xml:space="preserve"> </w:t>
      </w:r>
      <w:r>
        <w:t xml:space="preserve">倍进行支付。支付日期为每周五。月薪制的雇员以月薪进行支付。每个月的最后一个工作日对他们进行支付。在雇员记录中有月薪字段。销售人员会根据他们的销售情况支付一定数量的酬金（Commssion）。他们会提交销售凭条，其中记录了销售的日期和数量。在他们的雇员记录中有一个酬金报酬字段。每隔一周的周五对他们进行支付。</w:t>
      </w:r>
    </w:p>
    <w:p>
      <w:pPr>
        <w:pStyle w:val="Heading3"/>
      </w:pPr>
      <w:bookmarkStart w:id="21" w:name="识别场景"/>
      <w:r>
        <w:t xml:space="preserve">识别场景</w:t>
      </w:r>
      <w:bookmarkEnd w:id="21"/>
    </w:p>
    <w:p>
      <w:pPr>
        <w:pStyle w:val="FirstParagraph"/>
      </w:pPr>
      <w:r>
        <w:t xml:space="preserve">使用事件风暴可以帮助我们识别领域场景，但薪资管理系统的业务流程相对比较简单，系统的参与者一目了然，考虑到领域场景与满足用户目标的用例是保持一致的，使用用例图进行场景识别会更适合该系统的需求。</w:t>
      </w:r>
    </w:p>
    <w:p>
      <w:pPr>
        <w:pStyle w:val="BodyText"/>
      </w:pPr>
      <w:r>
        <w:t xml:space="preserve">首先识别薪资管理系统的参与者，包括：</w:t>
      </w:r>
    </w:p>
    <w:p>
      <w:pPr>
        <w:pStyle w:val="Compact"/>
        <w:numPr>
          <w:numId w:val="1001"/>
          <w:ilvl w:val="0"/>
        </w:numPr>
      </w:pPr>
      <w:r>
        <w:t xml:space="preserve">钟点工</w:t>
      </w:r>
    </w:p>
    <w:p>
      <w:pPr>
        <w:pStyle w:val="Compact"/>
        <w:numPr>
          <w:numId w:val="1001"/>
          <w:ilvl w:val="0"/>
        </w:numPr>
      </w:pPr>
      <w:r>
        <w:t xml:space="preserve">月薪雇员</w:t>
      </w:r>
    </w:p>
    <w:p>
      <w:pPr>
        <w:pStyle w:val="Compact"/>
        <w:numPr>
          <w:numId w:val="1001"/>
          <w:ilvl w:val="0"/>
        </w:numPr>
      </w:pPr>
      <w:r>
        <w:t xml:space="preserve">销售人员</w:t>
      </w:r>
    </w:p>
    <w:p>
      <w:pPr>
        <w:pStyle w:val="FirstParagraph"/>
      </w:pPr>
      <w:r>
        <w:t xml:space="preserve">这些参与者是非常容易识别出来的，它们实际上就是参与这个系统的用户角色。除此之外，不同的雇员类型有着不同的薪资支付日期，在满足支付薪资的条件下自动支付。这相当于事件风暴的策略，在用例中则为非人物角色的系统参与者。</w:t>
      </w:r>
    </w:p>
    <w:p>
      <w:pPr>
        <w:pStyle w:val="BodyText"/>
      </w:pPr>
      <w:r>
        <w:t xml:space="preserve">在识别了所有参与者后，根据每个参与者寻找各自参与的用例：</w:t>
      </w:r>
    </w:p>
    <w:p>
      <w:pPr>
        <w:pStyle w:val="CaptionedFigure"/>
      </w:pPr>
      <w:r>
        <w:drawing>
          <wp:inline>
            <wp:extent cx="5334000" cy="2240642"/>
            <wp:effectExtent b="0" l="0" r="0" t="0"/>
            <wp:docPr descr="36694594.png" title="" id="1" name="Picture"/>
            <a:graphic>
              <a:graphicData uri="http://schemas.openxmlformats.org/drawingml/2006/picture">
                <pic:pic>
                  <pic:nvPicPr>
                    <pic:cNvPr descr="https://images.gitbook.cn/00bcfe00-e0e1-11e9-903a-93e3c79f3247" id="0" name="Picture"/>
                    <pic:cNvPicPr>
                      <a:picLocks noChangeArrowheads="1" noChangeAspect="1"/>
                    </pic:cNvPicPr>
                  </pic:nvPicPr>
                  <pic:blipFill>
                    <a:blip r:embed="rId22"/>
                    <a:stretch>
                      <a:fillRect/>
                    </a:stretch>
                  </pic:blipFill>
                  <pic:spPr bwMode="auto">
                    <a:xfrm>
                      <a:off x="0" y="0"/>
                      <a:ext cx="5334000" cy="2240642"/>
                    </a:xfrm>
                    <a:prstGeom prst="rect">
                      <a:avLst/>
                    </a:prstGeom>
                    <a:noFill/>
                    <a:ln w="9525">
                      <a:noFill/>
                      <a:headEnd/>
                      <a:tailEnd/>
                    </a:ln>
                  </pic:spPr>
                </pic:pic>
              </a:graphicData>
            </a:graphic>
          </wp:inline>
        </w:drawing>
      </w:r>
    </w:p>
    <w:p>
      <w:pPr>
        <w:pStyle w:val="ImageCaption"/>
      </w:pPr>
      <w:r>
        <w:t xml:space="preserve">36694594.png</w:t>
      </w:r>
    </w:p>
    <w:p>
      <w:pPr>
        <w:pStyle w:val="BodyText"/>
      </w:pPr>
      <w:r>
        <w:t xml:space="preserve">由于月薪雇员在上述需求中并没有参与的活动，因此用例图中未表现该参与者的用例。与参与者之间存在 use</w:t>
      </w:r>
      <w:r>
        <w:t xml:space="preserve"> </w:t>
      </w:r>
      <w:r>
        <w:t xml:space="preserve">关系的用例，往往代表了它对该参与者而言是有业务价值的，因为它满足了参与者的用户目标。我将这样的用例称之为</w:t>
      </w:r>
      <w:r>
        <w:t xml:space="preserve">“</w:t>
      </w:r>
      <w:r>
        <w:t xml:space="preserve">主用例</w:t>
      </w:r>
      <w:r>
        <w:t xml:space="preserve">”</w:t>
      </w:r>
      <w:r>
        <w:t xml:space="preserve">，恰好满足领域场景的定义。</w:t>
      </w:r>
    </w:p>
    <w:p>
      <w:pPr>
        <w:pStyle w:val="Heading3"/>
      </w:pPr>
      <w:bookmarkStart w:id="23" w:name="分解任务"/>
      <w:r>
        <w:t xml:space="preserve">分解任务</w:t>
      </w:r>
      <w:bookmarkEnd w:id="23"/>
    </w:p>
    <w:p>
      <w:pPr>
        <w:pStyle w:val="FirstParagraph"/>
      </w:pPr>
      <w:r>
        <w:t xml:space="preserve">我们选择领域逻辑相对复杂的</w:t>
      </w:r>
      <w:r>
        <w:t xml:space="preserve">“</w:t>
      </w:r>
      <w:r>
        <w:t xml:space="preserve">支付薪资</w:t>
      </w:r>
      <w:r>
        <w:t xml:space="preserve">”</w:t>
      </w:r>
      <w:r>
        <w:t xml:space="preserve">用例作为驱动设计的领域场景。分解任务时，需要先充分理解该领域场景的详细需求，然后再按照职责的层次依次进行分解。这首先是一个过程式的顺序分解过程，其次才是自上而下的任务分解过程。</w:t>
      </w:r>
    </w:p>
    <w:p>
      <w:pPr>
        <w:pStyle w:val="BodyText"/>
      </w:pPr>
      <w:r>
        <w:t xml:space="preserve">支付薪资是系统自动进行的。不同类型雇员的薪资计算方式不同，支付日期也不相同，但却遵循了确定的业务规则。只有满足了支付日期的条件，系统才会进行支付。因此，支付薪资时，要先判断是否支付日期，如果是支付日期，再判断是什么雇员类型的支付日期，并根据条件读取雇员的相关信息，对薪资进行计算。故而分解的任务为：</w:t>
      </w:r>
    </w:p>
    <w:p>
      <w:pPr>
        <w:pStyle w:val="Compact"/>
        <w:numPr>
          <w:numId w:val="1002"/>
          <w:ilvl w:val="0"/>
        </w:numPr>
      </w:pPr>
      <w:r>
        <w:t xml:space="preserve">确定是否支付日期</w:t>
      </w:r>
    </w:p>
    <w:p>
      <w:pPr>
        <w:pStyle w:val="Compact"/>
        <w:numPr>
          <w:numId w:val="1002"/>
          <w:ilvl w:val="0"/>
        </w:numPr>
      </w:pPr>
      <w:r>
        <w:t xml:space="preserve">获取雇员信息</w:t>
      </w:r>
    </w:p>
    <w:p>
      <w:pPr>
        <w:pStyle w:val="Compact"/>
        <w:numPr>
          <w:numId w:val="1002"/>
          <w:ilvl w:val="0"/>
        </w:numPr>
      </w:pPr>
      <w:r>
        <w:t xml:space="preserve">计算雇员薪资</w:t>
      </w:r>
    </w:p>
    <w:p>
      <w:pPr>
        <w:pStyle w:val="Compact"/>
        <w:numPr>
          <w:numId w:val="1002"/>
          <w:ilvl w:val="0"/>
        </w:numPr>
      </w:pPr>
      <w:r>
        <w:t xml:space="preserve">支付</w:t>
      </w:r>
    </w:p>
    <w:p>
      <w:pPr>
        <w:pStyle w:val="FirstParagraph"/>
      </w:pPr>
      <w:r>
        <w:t xml:space="preserve">只要理清楚了业务需求，弄明白了需求流程的执行过程，要完成这样过程式的任务分解是比较容易的。接下来，需要针对分解的每个任务尝试做进一步的分解，这是一个自上而下的分解过程，可以结合业务需求与实现方案来深入分析。例如对于</w:t>
      </w:r>
      <w:r>
        <w:t xml:space="preserve">“</w:t>
      </w:r>
      <w:r>
        <w:t xml:space="preserve">确定是否支付日期</w:t>
      </w:r>
      <w:r>
        <w:t xml:space="preserve">”</w:t>
      </w:r>
      <w:r>
        <w:t xml:space="preserve">任务，按照业务需求的规定，存在三种不同的支付日期：</w:t>
      </w:r>
    </w:p>
    <w:p>
      <w:pPr>
        <w:pStyle w:val="Compact"/>
        <w:numPr>
          <w:numId w:val="1003"/>
          <w:ilvl w:val="0"/>
        </w:numPr>
      </w:pPr>
      <w:r>
        <w:t xml:space="preserve">是否为周五：钟点工的支付日期</w:t>
      </w:r>
    </w:p>
    <w:p>
      <w:pPr>
        <w:pStyle w:val="Compact"/>
        <w:numPr>
          <w:numId w:val="1003"/>
          <w:ilvl w:val="0"/>
        </w:numPr>
      </w:pPr>
      <w:r>
        <w:t xml:space="preserve">是否为每月的最后一个工作日：月薪雇员的支付日期</w:t>
      </w:r>
    </w:p>
    <w:p>
      <w:pPr>
        <w:pStyle w:val="Compact"/>
        <w:numPr>
          <w:numId w:val="1003"/>
          <w:ilvl w:val="0"/>
        </w:numPr>
      </w:pPr>
      <w:r>
        <w:t xml:space="preserve">是否间隔一周的周五：销售人员的支付日期</w:t>
      </w:r>
    </w:p>
    <w:p>
      <w:pPr>
        <w:pStyle w:val="FirstParagraph"/>
      </w:pPr>
      <w:r>
        <w:t xml:space="preserve">如果要确定工作日，就需要确定一年之中正常放假的假期设置信息。要确定是否为间隔一周的周五，就需要知道上一次支付的日期。如此分解出来的任务层次为：</w:t>
      </w:r>
    </w:p>
    <w:p>
      <w:pPr>
        <w:pStyle w:val="Compact"/>
        <w:numPr>
          <w:numId w:val="1004"/>
          <w:ilvl w:val="0"/>
        </w:numPr>
      </w:pPr>
      <w:r>
        <w:t xml:space="preserve">确定是否支付日期</w:t>
      </w:r>
    </w:p>
    <w:p>
      <w:pPr>
        <w:pStyle w:val="Compact"/>
        <w:numPr>
          <w:numId w:val="1005"/>
          <w:ilvl w:val="1"/>
        </w:numPr>
      </w:pPr>
      <w:r>
        <w:t xml:space="preserve">确定是否为周五</w:t>
      </w:r>
    </w:p>
    <w:p>
      <w:pPr>
        <w:pStyle w:val="Compact"/>
        <w:numPr>
          <w:numId w:val="1005"/>
          <w:ilvl w:val="1"/>
        </w:numPr>
      </w:pPr>
      <w:r>
        <w:t xml:space="preserve">确定是否为月末工作日</w:t>
      </w:r>
    </w:p>
    <w:p>
      <w:pPr>
        <w:pStyle w:val="Compact"/>
        <w:numPr>
          <w:numId w:val="1006"/>
          <w:ilvl w:val="2"/>
        </w:numPr>
      </w:pPr>
      <w:r>
        <w:t xml:space="preserve">获取当月的假期信息</w:t>
      </w:r>
    </w:p>
    <w:p>
      <w:pPr>
        <w:pStyle w:val="Compact"/>
        <w:numPr>
          <w:numId w:val="1006"/>
          <w:ilvl w:val="2"/>
        </w:numPr>
      </w:pPr>
      <w:r>
        <w:t xml:space="preserve">确定当月的最后一个工作日</w:t>
      </w:r>
    </w:p>
    <w:p>
      <w:pPr>
        <w:pStyle w:val="Compact"/>
        <w:numPr>
          <w:numId w:val="1005"/>
          <w:ilvl w:val="1"/>
        </w:numPr>
      </w:pPr>
      <w:r>
        <w:t xml:space="preserve">确定是否为间隔一周周五</w:t>
      </w:r>
    </w:p>
    <w:p>
      <w:pPr>
        <w:pStyle w:val="Compact"/>
        <w:numPr>
          <w:numId w:val="1007"/>
          <w:ilvl w:val="2"/>
        </w:numPr>
      </w:pPr>
      <w:r>
        <w:t xml:space="preserve">获取上一次支付销售人员的日期</w:t>
      </w:r>
    </w:p>
    <w:p>
      <w:pPr>
        <w:pStyle w:val="Compact"/>
        <w:numPr>
          <w:numId w:val="1007"/>
          <w:ilvl w:val="2"/>
        </w:numPr>
      </w:pPr>
      <w:r>
        <w:t xml:space="preserve">确定是否间隔了一周</w:t>
      </w:r>
    </w:p>
    <w:p>
      <w:pPr>
        <w:pStyle w:val="FirstParagraph"/>
      </w:pPr>
      <w:r>
        <w:t xml:space="preserve">采用同样方式分析其他任务。若任务不可分解，即为原子任务，否则就是组合任务。由此获得的任务层次为：</w:t>
      </w:r>
    </w:p>
    <w:p>
      <w:pPr>
        <w:pStyle w:val="Compact"/>
        <w:numPr>
          <w:numId w:val="1008"/>
          <w:ilvl w:val="0"/>
        </w:numPr>
      </w:pPr>
      <w:r>
        <w:t xml:space="preserve">确定是否支付日期</w:t>
      </w:r>
    </w:p>
    <w:p>
      <w:pPr>
        <w:pStyle w:val="Compact"/>
        <w:numPr>
          <w:numId w:val="1009"/>
          <w:ilvl w:val="1"/>
        </w:numPr>
      </w:pPr>
      <w:r>
        <w:t xml:space="preserve">确定是否为周五</w:t>
      </w:r>
    </w:p>
    <w:p>
      <w:pPr>
        <w:pStyle w:val="Compact"/>
        <w:numPr>
          <w:numId w:val="1009"/>
          <w:ilvl w:val="1"/>
        </w:numPr>
      </w:pPr>
      <w:r>
        <w:t xml:space="preserve">确定是否为月末工作日</w:t>
      </w:r>
    </w:p>
    <w:p>
      <w:pPr>
        <w:pStyle w:val="Compact"/>
        <w:numPr>
          <w:numId w:val="1010"/>
          <w:ilvl w:val="2"/>
        </w:numPr>
      </w:pPr>
      <w:r>
        <w:t xml:space="preserve">获取当月的假期信息</w:t>
      </w:r>
    </w:p>
    <w:p>
      <w:pPr>
        <w:pStyle w:val="Compact"/>
        <w:numPr>
          <w:numId w:val="1010"/>
          <w:ilvl w:val="2"/>
        </w:numPr>
      </w:pPr>
      <w:r>
        <w:t xml:space="preserve">确定当月的最后一个工作日</w:t>
      </w:r>
    </w:p>
    <w:p>
      <w:pPr>
        <w:pStyle w:val="Compact"/>
        <w:numPr>
          <w:numId w:val="1009"/>
          <w:ilvl w:val="1"/>
        </w:numPr>
      </w:pPr>
      <w:r>
        <w:t xml:space="preserve">确定是否为间隔一周周五</w:t>
      </w:r>
    </w:p>
    <w:p>
      <w:pPr>
        <w:pStyle w:val="Compact"/>
        <w:numPr>
          <w:numId w:val="1011"/>
          <w:ilvl w:val="2"/>
        </w:numPr>
      </w:pPr>
      <w:r>
        <w:t xml:space="preserve">获取上一次销售人员的支付日期</w:t>
      </w:r>
    </w:p>
    <w:p>
      <w:pPr>
        <w:pStyle w:val="Compact"/>
        <w:numPr>
          <w:numId w:val="1011"/>
          <w:ilvl w:val="2"/>
        </w:numPr>
      </w:pPr>
      <w:r>
        <w:t xml:space="preserve">确定是否间隔了一周</w:t>
      </w:r>
    </w:p>
    <w:p>
      <w:pPr>
        <w:pStyle w:val="Compact"/>
        <w:numPr>
          <w:numId w:val="1008"/>
          <w:ilvl w:val="0"/>
        </w:numPr>
      </w:pPr>
      <w:r>
        <w:t xml:space="preserve">获取雇员信息</w:t>
      </w:r>
    </w:p>
    <w:p>
      <w:pPr>
        <w:pStyle w:val="Compact"/>
        <w:numPr>
          <w:numId w:val="1008"/>
          <w:ilvl w:val="0"/>
        </w:numPr>
      </w:pPr>
      <w:r>
        <w:t xml:space="preserve">计算雇员薪资</w:t>
      </w:r>
    </w:p>
    <w:p>
      <w:pPr>
        <w:pStyle w:val="Compact"/>
        <w:numPr>
          <w:numId w:val="1012"/>
          <w:ilvl w:val="1"/>
        </w:numPr>
      </w:pPr>
      <w:r>
        <w:t xml:space="preserve">遍历满足条件的雇员信息</w:t>
      </w:r>
    </w:p>
    <w:p>
      <w:pPr>
        <w:pStyle w:val="Compact"/>
        <w:numPr>
          <w:numId w:val="1012"/>
          <w:ilvl w:val="1"/>
        </w:numPr>
      </w:pPr>
      <w:r>
        <w:t xml:space="preserve">根据不同雇员类型计算雇员薪资</w:t>
      </w:r>
    </w:p>
    <w:p>
      <w:pPr>
        <w:pStyle w:val="Compact"/>
        <w:numPr>
          <w:numId w:val="1013"/>
          <w:ilvl w:val="2"/>
        </w:numPr>
      </w:pPr>
      <w:r>
        <w:t xml:space="preserve">计算钟点工薪资</w:t>
      </w:r>
    </w:p>
    <w:p>
      <w:pPr>
        <w:pStyle w:val="Compact"/>
        <w:numPr>
          <w:numId w:val="1014"/>
          <w:ilvl w:val="3"/>
        </w:numPr>
      </w:pPr>
      <w:r>
        <w:t xml:space="preserve">获取雇员工作时间卡</w:t>
      </w:r>
    </w:p>
    <w:p>
      <w:pPr>
        <w:pStyle w:val="Compact"/>
        <w:numPr>
          <w:numId w:val="1014"/>
          <w:ilvl w:val="3"/>
        </w:numPr>
      </w:pPr>
      <w:r>
        <w:t xml:space="preserve">根据雇员日薪计算薪资</w:t>
      </w:r>
    </w:p>
    <w:p>
      <w:pPr>
        <w:pStyle w:val="Compact"/>
        <w:numPr>
          <w:numId w:val="1013"/>
          <w:ilvl w:val="2"/>
        </w:numPr>
      </w:pPr>
      <w:r>
        <w:t xml:space="preserve">计算月薪雇员薪资</w:t>
      </w:r>
    </w:p>
    <w:p>
      <w:pPr>
        <w:pStyle w:val="Compact"/>
        <w:numPr>
          <w:numId w:val="1013"/>
          <w:ilvl w:val="2"/>
        </w:numPr>
      </w:pPr>
      <w:r>
        <w:t xml:space="preserve">计算销售人员薪资</w:t>
      </w:r>
    </w:p>
    <w:p>
      <w:pPr>
        <w:pStyle w:val="Compact"/>
        <w:numPr>
          <w:numId w:val="1015"/>
          <w:ilvl w:val="3"/>
        </w:numPr>
      </w:pPr>
      <w:r>
        <w:t xml:space="preserve">获取雇员销售凭条</w:t>
      </w:r>
    </w:p>
    <w:p>
      <w:pPr>
        <w:pStyle w:val="Compact"/>
        <w:numPr>
          <w:numId w:val="1015"/>
          <w:ilvl w:val="3"/>
        </w:numPr>
      </w:pPr>
      <w:r>
        <w:t xml:space="preserve">根据酬金规则计算薪资</w:t>
      </w:r>
    </w:p>
    <w:p>
      <w:pPr>
        <w:pStyle w:val="Compact"/>
        <w:numPr>
          <w:numId w:val="1008"/>
          <w:ilvl w:val="0"/>
        </w:numPr>
      </w:pPr>
      <w:r>
        <w:t xml:space="preserve">支付</w:t>
      </w:r>
    </w:p>
    <w:p>
      <w:pPr>
        <w:pStyle w:val="Compact"/>
        <w:numPr>
          <w:numId w:val="1016"/>
          <w:ilvl w:val="1"/>
        </w:numPr>
      </w:pPr>
      <w:r>
        <w:t xml:space="preserve">向满足条件的雇员账户发起转账</w:t>
      </w:r>
    </w:p>
    <w:p>
      <w:pPr>
        <w:pStyle w:val="Compact"/>
        <w:numPr>
          <w:numId w:val="1016"/>
          <w:ilvl w:val="1"/>
        </w:numPr>
      </w:pPr>
      <w:r>
        <w:t xml:space="preserve">生成支付凭条</w:t>
      </w:r>
    </w:p>
    <w:p>
      <w:pPr>
        <w:pStyle w:val="FirstParagraph"/>
      </w:pPr>
      <w:r>
        <w:t xml:space="preserve">任务的分解不是一蹴而就的。我们对需求的理解会随着分析、设计到实现的过程逐步清晰而细化，在没有实现为代码时，无论是分析建模还是设计建模，得到的产出物不过都是</w:t>
      </w:r>
      <w:r>
        <w:t xml:space="preserve">“</w:t>
      </w:r>
      <w:r>
        <w:t xml:space="preserve">想当然耳</w:t>
      </w:r>
      <w:r>
        <w:t xml:space="preserve">”</w:t>
      </w:r>
      <w:r>
        <w:t xml:space="preserve">。场景驱动设计会通过分配职责与时序图脚本来减少这种不断修改调整的成本。发现之前的任务分解存在偏差，就应该及时调整。</w:t>
      </w:r>
    </w:p>
    <w:p>
      <w:pPr>
        <w:pStyle w:val="Heading3"/>
      </w:pPr>
      <w:bookmarkStart w:id="24" w:name="分配职责"/>
      <w:r>
        <w:t xml:space="preserve">分配职责</w:t>
      </w:r>
      <w:bookmarkEnd w:id="24"/>
    </w:p>
    <w:p>
      <w:pPr>
        <w:pStyle w:val="FirstParagraph"/>
      </w:pPr>
      <w:r>
        <w:t xml:space="preserve">参与场景驱动设计的角色构造型包括：应用服务、领域服务、聚合、资源库与网关。在获得了分解的任务后，我们可以直接遵循场景驱动设计提出的固化流程来分配职责。分配职责时，需要确定这些角色构造型的名称。由于任务通常以动宾短语的形式表现，如下简单规则可供参考：</w:t>
      </w:r>
    </w:p>
    <w:p>
      <w:pPr>
        <w:pStyle w:val="Compact"/>
        <w:numPr>
          <w:numId w:val="1017"/>
          <w:ilvl w:val="0"/>
        </w:numPr>
      </w:pPr>
      <w:r>
        <w:t xml:space="preserve">领域场景的业务价值作为应用服务名称的参考</w:t>
      </w:r>
    </w:p>
    <w:p>
      <w:pPr>
        <w:pStyle w:val="Compact"/>
        <w:numPr>
          <w:numId w:val="1017"/>
          <w:ilvl w:val="0"/>
        </w:numPr>
      </w:pPr>
      <w:r>
        <w:t xml:space="preserve">将组合任务的动作名词化，即为领域服务名称的候选</w:t>
      </w:r>
    </w:p>
    <w:p>
      <w:pPr>
        <w:pStyle w:val="Compact"/>
        <w:numPr>
          <w:numId w:val="1017"/>
          <w:ilvl w:val="0"/>
        </w:numPr>
      </w:pPr>
      <w:r>
        <w:t xml:space="preserve">对于没有访问外部资源的原子任务，则以宾语作为聚合名称的候选</w:t>
      </w:r>
    </w:p>
    <w:p>
      <w:pPr>
        <w:pStyle w:val="Compact"/>
        <w:numPr>
          <w:numId w:val="1017"/>
          <w:ilvl w:val="0"/>
        </w:numPr>
      </w:pPr>
      <w:r>
        <w:t xml:space="preserve">资源库的名称与聚合对应</w:t>
      </w:r>
    </w:p>
    <w:p>
      <w:pPr>
        <w:pStyle w:val="Compact"/>
        <w:numPr>
          <w:numId w:val="1017"/>
          <w:ilvl w:val="0"/>
        </w:numPr>
      </w:pPr>
      <w:r>
        <w:t xml:space="preserve">若需要调用第三方服务，则网关名以</w:t>
      </w:r>
      <w:r>
        <w:t xml:space="preserve">“</w:t>
      </w:r>
      <w:r>
        <w:t xml:space="preserve">服务名称 + Client</w:t>
      </w:r>
      <w:r>
        <w:t xml:space="preserve">”</w:t>
      </w:r>
      <w:r>
        <w:t xml:space="preserve">命名</w:t>
      </w:r>
    </w:p>
    <w:p>
      <w:pPr>
        <w:pStyle w:val="FirstParagraph"/>
      </w:pPr>
      <w:r>
        <w:t xml:space="preserve">分配职责时，没有必要再去做冗长的文字功夫，可以利用 ZenUML</w:t>
      </w:r>
      <w:r>
        <w:t xml:space="preserve"> </w:t>
      </w:r>
      <w:r>
        <w:t xml:space="preserve">提供的时序图脚本语言，按照场景驱动设计的过程直接编写任务脚本即可。这种脚本语言以一种伪代码形式表现对象之间执行的时序、层次和协作关系。如下时序图脚本表现了第一个组合任务的执行时序：</w:t>
      </w:r>
    </w:p>
    <w:p>
      <w:pPr>
        <w:pStyle w:val="SourceCode"/>
      </w:pPr>
      <w:r>
        <w:rPr>
          <w:rStyle w:val="VerbatimChar"/>
        </w:rPr>
        <w:t xml:space="preserve">PaymentAppService.pay() {</w:t>
      </w:r>
      <w:r>
        <w:br/>
      </w:r>
      <w:r>
        <w:rPr>
          <w:rStyle w:val="VerbatimChar"/>
        </w:rPr>
        <w:t xml:space="preserve">    PayDayService.isPayday(today) {</w:t>
      </w:r>
      <w:r>
        <w:br/>
      </w:r>
      <w:r>
        <w:rPr>
          <w:rStyle w:val="VerbatimChar"/>
        </w:rPr>
        <w:t xml:space="preserve">        Calendar.isFriday(today);</w:t>
      </w:r>
      <w:r>
        <w:br/>
      </w:r>
      <w:r>
        <w:rPr>
          <w:rStyle w:val="VerbatimChar"/>
        </w:rPr>
        <w:t xml:space="preserve">        WorkdayService.isLastWorkday(today) {</w:t>
      </w:r>
      <w:r>
        <w:br/>
      </w:r>
      <w:r>
        <w:rPr>
          <w:rStyle w:val="VerbatimChar"/>
        </w:rPr>
        <w:t xml:space="preserve">            HolidayRepository.ofMonth(month);</w:t>
      </w:r>
      <w:r>
        <w:br/>
      </w:r>
      <w:r>
        <w:rPr>
          <w:rStyle w:val="VerbatimChar"/>
        </w:rPr>
        <w:t xml:space="preserve">            Calendar.isLastWorkday(holidays);</w:t>
      </w:r>
      <w:r>
        <w:br/>
      </w:r>
      <w:r>
        <w:rPr>
          <w:rStyle w:val="VerbatimChar"/>
        </w:rPr>
        <w:t xml:space="preserve">        }        </w:t>
      </w:r>
      <w:r>
        <w:br/>
      </w:r>
      <w:r>
        <w:rPr>
          <w:rStyle w:val="VerbatimChar"/>
        </w:rPr>
        <w:t xml:space="preserve">        WorkdayService.isIntervalFriday(today) {</w:t>
      </w:r>
      <w:r>
        <w:br/>
      </w:r>
      <w:r>
        <w:rPr>
          <w:rStyle w:val="VerbatimChar"/>
        </w:rPr>
        <w:t xml:space="preserve">            PaymentRepository.lastPayday(today);</w:t>
      </w:r>
      <w:r>
        <w:br/>
      </w:r>
      <w:r>
        <w:rPr>
          <w:rStyle w:val="VerbatimChar"/>
        </w:rPr>
        <w:t xml:space="preserve">            Calendar.isFriday(today);</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注意区分 PayDayService 和 WorkdayService</w:t>
      </w:r>
      <w:r>
        <w:t xml:space="preserve"> </w:t>
      </w:r>
      <w:r>
        <w:t xml:space="preserve">的命名，它们代表了不同层级的业务目标。在</w:t>
      </w:r>
      <w:r>
        <w:t xml:space="preserve">“</w:t>
      </w:r>
      <w:r>
        <w:t xml:space="preserve">确定是否支付日期</w:t>
      </w:r>
      <w:r>
        <w:t xml:space="preserve">”</w:t>
      </w:r>
      <w:r>
        <w:t xml:space="preserve">任务这一级，业务目标为</w:t>
      </w:r>
      <w:r>
        <w:t xml:space="preserve">“</w:t>
      </w:r>
      <w:r>
        <w:t xml:space="preserve">确定是否为支付日</w:t>
      </w:r>
      <w:r>
        <w:t xml:space="preserve">”</w:t>
      </w:r>
      <w:r>
        <w:t xml:space="preserve">，故而命名为</w:t>
      </w:r>
      <w:r>
        <w:t xml:space="preserve"> </w:t>
      </w:r>
      <w:r>
        <w:t xml:space="preserve">PayDayService；在</w:t>
      </w:r>
      <w:r>
        <w:t xml:space="preserve">“</w:t>
      </w:r>
      <w:r>
        <w:t xml:space="preserve">确定是否为月末工作日</w:t>
      </w:r>
      <w:r>
        <w:t xml:space="preserve">”</w:t>
      </w:r>
      <w:r>
        <w:t xml:space="preserve">与</w:t>
      </w:r>
      <w:r>
        <w:t xml:space="preserve">“</w:t>
      </w:r>
      <w:r>
        <w:t xml:space="preserve">确定是否为间隔一周周五</w:t>
      </w:r>
      <w:r>
        <w:t xml:space="preserve">”</w:t>
      </w:r>
      <w:r>
        <w:t xml:space="preserve">任务这一级，业务目标为</w:t>
      </w:r>
      <w:r>
        <w:t xml:space="preserve">“</w:t>
      </w:r>
      <w:r>
        <w:t xml:space="preserve">确定是否为正确的工作日</w:t>
      </w:r>
      <w:r>
        <w:t xml:space="preserve">”</w:t>
      </w:r>
      <w:r>
        <w:t xml:space="preserve">，故而命名为</w:t>
      </w:r>
      <w:r>
        <w:t xml:space="preserve"> </w:t>
      </w:r>
      <w:r>
        <w:t xml:space="preserve">WordDayService。</w:t>
      </w:r>
    </w:p>
    <w:p>
      <w:pPr>
        <w:pStyle w:val="BodyText"/>
      </w:pPr>
      <w:r>
        <w:t xml:space="preserve">分配职责时，履行主要职责的 Calendar 并非聚合对象。这算是角色构造型中的一个例外，因为对工作日与星期五的判断更像是一个辅助方法，了解这些知识的只能是</w:t>
      </w:r>
      <w:r>
        <w:t xml:space="preserve"> </w:t>
      </w:r>
      <w:r>
        <w:t xml:space="preserve">Calendar 这样的日历对象。识别这样的对象是有意义的，它的引入保证了领域服务的单一职责，形成了良好的行为协作。根据以上 ZenUML</w:t>
      </w:r>
      <w:r>
        <w:t xml:space="preserve"> </w:t>
      </w:r>
      <w:r>
        <w:t xml:space="preserve">脚本生成的时序图能够更加直观地表现这样的协作方式：</w:t>
      </w:r>
    </w:p>
    <w:p>
      <w:pPr>
        <w:pStyle w:val="CaptionedFigure"/>
      </w:pPr>
      <w:r>
        <w:drawing>
          <wp:inline>
            <wp:extent cx="5334000" cy="3090333"/>
            <wp:effectExtent b="0" l="0" r="0" t="0"/>
            <wp:docPr descr="77977982.png" title="" id="1" name="Picture"/>
            <a:graphic>
              <a:graphicData uri="http://schemas.openxmlformats.org/drawingml/2006/picture">
                <pic:pic>
                  <pic:nvPicPr>
                    <pic:cNvPr descr="https://images.gitbook.cn/3a318ca0-e0e1-11e9-a074-f5ff05024c30" id="0" name="Picture"/>
                    <pic:cNvPicPr>
                      <a:picLocks noChangeArrowheads="1" noChangeAspect="1"/>
                    </pic:cNvPicPr>
                  </pic:nvPicPr>
                  <pic:blipFill>
                    <a:blip r:embed="rId25"/>
                    <a:stretch>
                      <a:fillRect/>
                    </a:stretch>
                  </pic:blipFill>
                  <pic:spPr bwMode="auto">
                    <a:xfrm>
                      <a:off x="0" y="0"/>
                      <a:ext cx="5334000" cy="3090333"/>
                    </a:xfrm>
                    <a:prstGeom prst="rect">
                      <a:avLst/>
                    </a:prstGeom>
                    <a:noFill/>
                    <a:ln w="9525">
                      <a:noFill/>
                      <a:headEnd/>
                      <a:tailEnd/>
                    </a:ln>
                  </pic:spPr>
                </pic:pic>
              </a:graphicData>
            </a:graphic>
          </wp:inline>
        </w:drawing>
      </w:r>
    </w:p>
    <w:p>
      <w:pPr>
        <w:pStyle w:val="ImageCaption"/>
      </w:pPr>
      <w:r>
        <w:t xml:space="preserve">77977982.png</w:t>
      </w:r>
    </w:p>
    <w:p>
      <w:pPr>
        <w:pStyle w:val="BodyText"/>
      </w:pPr>
      <w:r>
        <w:t xml:space="preserve">显然，图中的 Calendar 与 WorkdayService 在不同的抽象层次进行协作，但它们又都封装在 PayDayService</w:t>
      </w:r>
      <w:r>
        <w:t xml:space="preserve"> </w:t>
      </w:r>
      <w:r>
        <w:t xml:space="preserve">领域服务中。两个资源库也被封装到 WorkdayService</w:t>
      </w:r>
      <w:r>
        <w:t xml:space="preserve"> </w:t>
      </w:r>
      <w:r>
        <w:t xml:space="preserve">领域服务中。应用服务、领域服务和聚合形成了不同的隔离层次，合理的封装让最外层的应用服务了解更少的知识就能实现支付功能，避免了应用服务乃至应用层的臃肿与职责错位。</w:t>
      </w:r>
    </w:p>
    <w:p>
      <w:pPr>
        <w:pStyle w:val="BodyText"/>
      </w:pPr>
      <w:r>
        <w:t xml:space="preserve">继续选择下一个任务。</w:t>
      </w:r>
      <w:r>
        <w:t xml:space="preserve">“</w:t>
      </w:r>
      <w:r>
        <w:t xml:space="preserve">获取雇员信息</w:t>
      </w:r>
      <w:r>
        <w:t xml:space="preserve">”</w:t>
      </w:r>
      <w:r>
        <w:t xml:space="preserve">是一个原子任务，它通过访问数据库获得雇员信息，操作的聚合为 Employee，自然应该将该职责分配给</w:t>
      </w:r>
      <w:r>
        <w:t xml:space="preserve"> </w:t>
      </w:r>
      <w:r>
        <w:t xml:space="preserve">EmployeeRepository。</w:t>
      </w:r>
    </w:p>
    <w:p>
      <w:pPr>
        <w:pStyle w:val="BodyText"/>
      </w:pPr>
      <w:r>
        <w:t xml:space="preserve">“</w:t>
      </w:r>
      <w:r>
        <w:t xml:space="preserve">计算雇员薪资</w:t>
      </w:r>
      <w:r>
        <w:t xml:space="preserve">”</w:t>
      </w:r>
      <w:r>
        <w:t xml:space="preserve">是一个嵌套多层的组合任务，但它并没有直接体现业务价值，因而仍然属于</w:t>
      </w:r>
      <w:r>
        <w:t xml:space="preserve">“</w:t>
      </w:r>
      <w:r>
        <w:t xml:space="preserve">支付薪资</w:t>
      </w:r>
      <w:r>
        <w:t xml:space="preserve">”</w:t>
      </w:r>
      <w:r>
        <w:t xml:space="preserve">领域场景的一部分。当我们面对相对比较复杂的组合任务时，为避免领域场景的时序图过于复杂，在编写时序图脚本时，可以仅考虑履行最高一层组合任务职责的领域服务，即</w:t>
      </w:r>
      <w:r>
        <w:t xml:space="preserve"> </w:t>
      </w:r>
      <w:r>
        <w:t xml:space="preserve">PayrollCalculator。至于</w:t>
      </w:r>
      <w:r>
        <w:t xml:space="preserve">“</w:t>
      </w:r>
      <w:r>
        <w:t xml:space="preserve">计算雇员薪资</w:t>
      </w:r>
      <w:r>
        <w:t xml:space="preserve">”</w:t>
      </w:r>
      <w:r>
        <w:t xml:space="preserve">的设计细节，可以单独给出时序图脚本。</w:t>
      </w:r>
    </w:p>
    <w:p>
      <w:pPr>
        <w:pStyle w:val="BodyText"/>
      </w:pPr>
      <w:r>
        <w:t xml:space="preserve">“</w:t>
      </w:r>
      <w:r>
        <w:t xml:space="preserve">支付</w:t>
      </w:r>
      <w:r>
        <w:t xml:space="preserve">”</w:t>
      </w:r>
      <w:r>
        <w:t xml:space="preserve">仍然属于组合任务。假设转账服务的实现不属于薪资管理系统的范围之内，则</w:t>
      </w:r>
      <w:r>
        <w:t xml:space="preserve">“</w:t>
      </w:r>
      <w:r>
        <w:t xml:space="preserve">向满足条件的雇员账户发起转账</w:t>
      </w:r>
      <w:r>
        <w:t xml:space="preserve">”</w:t>
      </w:r>
      <w:r>
        <w:t xml:space="preserve">就是一个访问第三方服务的原子任务。</w:t>
      </w:r>
      <w:r>
        <w:t xml:space="preserve">“</w:t>
      </w:r>
      <w:r>
        <w:t xml:space="preserve">生成支付凭条</w:t>
      </w:r>
      <w:r>
        <w:t xml:space="preserve">”</w:t>
      </w:r>
      <w:r>
        <w:t xml:space="preserve">原子任务直接体现了</w:t>
      </w:r>
      <w:r>
        <w:t xml:space="preserve">“</w:t>
      </w:r>
      <w:r>
        <w:t xml:space="preserve">支付凭条</w:t>
      </w:r>
      <w:r>
        <w:t xml:space="preserve">”</w:t>
      </w:r>
      <w:r>
        <w:t xml:space="preserve">这一领域概念。在</w:t>
      </w:r>
      <w:r>
        <w:t xml:space="preserve">“</w:t>
      </w:r>
      <w:r>
        <w:t xml:space="preserve">获取上一次销售人员的支付日期</w:t>
      </w:r>
      <w:r>
        <w:t xml:space="preserve">”</w:t>
      </w:r>
      <w:r>
        <w:t xml:space="preserve">原子任务中，其实已经驱动出支付凭条这一领域概念了，因为只有它才知道上一次的支付日期。故而当前的</w:t>
      </w:r>
      <w:r>
        <w:t xml:space="preserve">“</w:t>
      </w:r>
      <w:r>
        <w:t xml:space="preserve">生成支付凭条</w:t>
      </w:r>
      <w:r>
        <w:t xml:space="preserve">”</w:t>
      </w:r>
      <w:r>
        <w:t xml:space="preserve">原子任务的职责仍然由</w:t>
      </w:r>
      <w:r>
        <w:t xml:space="preserve"> </w:t>
      </w:r>
      <w:r>
        <w:t xml:space="preserve">PaymentRepository 来承担。</w:t>
      </w:r>
    </w:p>
    <w:p>
      <w:pPr>
        <w:pStyle w:val="BodyText"/>
      </w:pPr>
      <w:r>
        <w:t xml:space="preserve">在隐去了</w:t>
      </w:r>
      <w:r>
        <w:t xml:space="preserve">“</w:t>
      </w:r>
      <w:r>
        <w:t xml:space="preserve">计算雇员薪资</w:t>
      </w:r>
      <w:r>
        <w:t xml:space="preserve">”</w:t>
      </w:r>
      <w:r>
        <w:t xml:space="preserve">组合任务的细节之后，整个领域场景的时序图脚本如下所示：</w:t>
      </w:r>
    </w:p>
    <w:p>
      <w:pPr>
        <w:pStyle w:val="SourceCode"/>
      </w:pPr>
      <w:r>
        <w:rPr>
          <w:rStyle w:val="VerbatimChar"/>
        </w:rPr>
        <w:t xml:space="preserve">PaymentAppService.pay() {</w:t>
      </w:r>
      <w:r>
        <w:br/>
      </w:r>
      <w:r>
        <w:rPr>
          <w:rStyle w:val="VerbatimChar"/>
        </w:rPr>
        <w:t xml:space="preserve">    PayDayService.isPayday(today) {</w:t>
      </w:r>
      <w:r>
        <w:br/>
      </w:r>
      <w:r>
        <w:rPr>
          <w:rStyle w:val="VerbatimChar"/>
        </w:rPr>
        <w:t xml:space="preserve">        Calendar.isFriday(today);</w:t>
      </w:r>
      <w:r>
        <w:br/>
      </w:r>
      <w:r>
        <w:rPr>
          <w:rStyle w:val="VerbatimChar"/>
        </w:rPr>
        <w:t xml:space="preserve">        WorkdayService.isLastWorkday(today) {</w:t>
      </w:r>
      <w:r>
        <w:br/>
      </w:r>
      <w:r>
        <w:rPr>
          <w:rStyle w:val="VerbatimChar"/>
        </w:rPr>
        <w:t xml:space="preserve">            HolidayRepository.ofMonth(month);</w:t>
      </w:r>
      <w:r>
        <w:br/>
      </w:r>
      <w:r>
        <w:rPr>
          <w:rStyle w:val="VerbatimChar"/>
        </w:rPr>
        <w:t xml:space="preserve">            Calendar.isLastWorkday(holidays);</w:t>
      </w:r>
      <w:r>
        <w:br/>
      </w:r>
      <w:r>
        <w:rPr>
          <w:rStyle w:val="VerbatimChar"/>
        </w:rPr>
        <w:t xml:space="preserve">        }        </w:t>
      </w:r>
      <w:r>
        <w:br/>
      </w:r>
      <w:r>
        <w:rPr>
          <w:rStyle w:val="VerbatimChar"/>
        </w:rPr>
        <w:t xml:space="preserve">        WorkdayService.isIntervalFriday(today) {</w:t>
      </w:r>
      <w:r>
        <w:br/>
      </w:r>
      <w:r>
        <w:rPr>
          <w:rStyle w:val="VerbatimChar"/>
        </w:rPr>
        <w:t xml:space="preserve">            PaymentRepository.lastPayday(today);</w:t>
      </w:r>
      <w:r>
        <w:br/>
      </w:r>
      <w:r>
        <w:rPr>
          <w:rStyle w:val="VerbatimChar"/>
        </w:rPr>
        <w:t xml:space="preserve">            Calendar.isFriday(today);</w:t>
      </w:r>
      <w:r>
        <w:br/>
      </w:r>
      <w:r>
        <w:rPr>
          <w:rStyle w:val="VerbatimChar"/>
        </w:rPr>
        <w:t xml:space="preserve">        }</w:t>
      </w:r>
      <w:r>
        <w:br/>
      </w:r>
      <w:r>
        <w:rPr>
          <w:rStyle w:val="VerbatimChar"/>
        </w:rPr>
        <w:t xml:space="preserve">    }</w:t>
      </w:r>
      <w:r>
        <w:br/>
      </w:r>
      <w:r>
        <w:rPr>
          <w:rStyle w:val="VerbatimChar"/>
        </w:rPr>
        <w:t xml:space="preserve">    EmployeeRepository.allOf(employeeType);</w:t>
      </w:r>
      <w:r>
        <w:br/>
      </w:r>
      <w:r>
        <w:rPr>
          <w:rStyle w:val="VerbatimChar"/>
        </w:rPr>
        <w:t xml:space="preserve">    PayrollCalculator.calculate(employees);</w:t>
      </w:r>
      <w:r>
        <w:br/>
      </w:r>
      <w:r>
        <w:rPr>
          <w:rStyle w:val="VerbatimChar"/>
        </w:rPr>
        <w:t xml:space="preserve">    PayingPayrollService.execute(employees) {</w:t>
      </w:r>
      <w:r>
        <w:br/>
      </w:r>
      <w:r>
        <w:rPr>
          <w:rStyle w:val="VerbatimChar"/>
        </w:rPr>
        <w:t xml:space="preserve">        TransferClient.transfer(account);</w:t>
      </w:r>
      <w:r>
        <w:br/>
      </w:r>
      <w:r>
        <w:rPr>
          <w:rStyle w:val="VerbatimChar"/>
        </w:rPr>
        <w:t xml:space="preserve">        PaymentRepository.add(payment);</w:t>
      </w:r>
      <w:r>
        <w:br/>
      </w:r>
      <w:r>
        <w:rPr>
          <w:rStyle w:val="VerbatimChar"/>
        </w:rPr>
        <w:t xml:space="preserve">    }</w:t>
      </w:r>
      <w:r>
        <w:br/>
      </w:r>
      <w:r>
        <w:rPr>
          <w:rStyle w:val="VerbatimChar"/>
        </w:rPr>
        <w:t xml:space="preserve">}</w:t>
      </w:r>
    </w:p>
    <w:p>
      <w:pPr>
        <w:pStyle w:val="FirstParagraph"/>
      </w:pPr>
      <w:r>
        <w:t xml:space="preserve">该脚本生成的时序图如下所示：</w:t>
      </w:r>
    </w:p>
    <w:p>
      <w:pPr>
        <w:pStyle w:val="CaptionedFigure"/>
      </w:pPr>
      <w:r>
        <w:drawing>
          <wp:inline>
            <wp:extent cx="5334000" cy="2775238"/>
            <wp:effectExtent b="0" l="0" r="0" t="0"/>
            <wp:docPr descr="84133675.png" title="" id="1" name="Picture"/>
            <a:graphic>
              <a:graphicData uri="http://schemas.openxmlformats.org/drawingml/2006/picture">
                <pic:pic>
                  <pic:nvPicPr>
                    <pic:cNvPr descr="https://images.gitbook.cn/5c742610-e0e1-11e9-bf38-c5b6f97c8850" id="0" name="Picture"/>
                    <pic:cNvPicPr>
                      <a:picLocks noChangeArrowheads="1" noChangeAspect="1"/>
                    </pic:cNvPicPr>
                  </pic:nvPicPr>
                  <pic:blipFill>
                    <a:blip r:embed="rId26"/>
                    <a:stretch>
                      <a:fillRect/>
                    </a:stretch>
                  </pic:blipFill>
                  <pic:spPr bwMode="auto">
                    <a:xfrm>
                      <a:off x="0" y="0"/>
                      <a:ext cx="5334000" cy="2775238"/>
                    </a:xfrm>
                    <a:prstGeom prst="rect">
                      <a:avLst/>
                    </a:prstGeom>
                    <a:noFill/>
                    <a:ln w="9525">
                      <a:noFill/>
                      <a:headEnd/>
                      <a:tailEnd/>
                    </a:ln>
                  </pic:spPr>
                </pic:pic>
              </a:graphicData>
            </a:graphic>
          </wp:inline>
        </w:drawing>
      </w:r>
    </w:p>
    <w:p>
      <w:pPr>
        <w:pStyle w:val="ImageCaption"/>
      </w:pPr>
      <w:r>
        <w:t xml:space="preserve">84133675.png</w:t>
      </w:r>
    </w:p>
    <w:p>
      <w:pPr>
        <w:pStyle w:val="BodyText"/>
      </w:pPr>
      <w:r>
        <w:t xml:space="preserve">如果为这个时序图打上可视化信号标记，会发现由 PaymentAppService 应用服务发出的请求实在太多了，相继包括：</w:t>
      </w:r>
    </w:p>
    <w:p>
      <w:pPr>
        <w:pStyle w:val="Compact"/>
        <w:numPr>
          <w:numId w:val="1018"/>
          <w:ilvl w:val="0"/>
        </w:numPr>
      </w:pPr>
      <w:r>
        <w:t xml:space="preserve">PayDayService</w:t>
      </w:r>
    </w:p>
    <w:p>
      <w:pPr>
        <w:pStyle w:val="Compact"/>
        <w:numPr>
          <w:numId w:val="1018"/>
          <w:ilvl w:val="0"/>
        </w:numPr>
      </w:pPr>
      <w:r>
        <w:t xml:space="preserve">EmployeeRepository</w:t>
      </w:r>
    </w:p>
    <w:p>
      <w:pPr>
        <w:pStyle w:val="Compact"/>
        <w:numPr>
          <w:numId w:val="1018"/>
          <w:ilvl w:val="0"/>
        </w:numPr>
      </w:pPr>
      <w:r>
        <w:t xml:space="preserve">PayrollCalculator</w:t>
      </w:r>
    </w:p>
    <w:p>
      <w:pPr>
        <w:pStyle w:val="Compact"/>
        <w:numPr>
          <w:numId w:val="1018"/>
          <w:ilvl w:val="0"/>
        </w:numPr>
      </w:pPr>
      <w:r>
        <w:t xml:space="preserve">PayingPayrollService</w:t>
      </w:r>
    </w:p>
    <w:p>
      <w:pPr>
        <w:pStyle w:val="FirstParagraph"/>
      </w:pPr>
      <w:r>
        <w:t xml:space="preserve">这说明我们的设计为应用服务引入了不必要的领域逻辑。实现领域场景的应用服务方法只能包含领域服务与横切关注点，与 PaymentAppService</w:t>
      </w:r>
      <w:r>
        <w:t xml:space="preserve"> </w:t>
      </w:r>
      <w:r>
        <w:t xml:space="preserve">协作的对象不仅有领域服务，还有资源库，且参与协作的领域服务有多个。因此，完全有必要引入一个相对粗粒度的领域服务，用来封装这些对象之间的协作，让应用服务变得更加简单而纯粹。于是，我们引入了一个粗粒度的领域服务</w:t>
      </w:r>
      <w:r>
        <w:t xml:space="preserve"> </w:t>
      </w:r>
      <w:r>
        <w:t xml:space="preserve">PaymentService，</w:t>
      </w:r>
      <w:r>
        <w:t xml:space="preserve"> </w:t>
      </w:r>
      <w:r>
        <w:rPr>
          <w:b/>
        </w:rPr>
        <w:t xml:space="preserve">它的作用就是在应用层和领域层之间保持一条明确的界限</w:t>
      </w:r>
      <w:r>
        <w:t xml:space="preserve"> </w:t>
      </w:r>
      <w:r>
        <w:t xml:space="preserve">：</w:t>
      </w:r>
    </w:p>
    <w:p>
      <w:pPr>
        <w:pStyle w:val="SourceCode"/>
      </w:pPr>
      <w:r>
        <w:rPr>
          <w:rStyle w:val="VerbatimChar"/>
        </w:rPr>
        <w:t xml:space="preserve">PaymentAppService.pay() {</w:t>
      </w:r>
      <w:r>
        <w:br/>
      </w:r>
      <w:r>
        <w:rPr>
          <w:rStyle w:val="VerbatimChar"/>
        </w:rPr>
        <w:t xml:space="preserve">    PaymentService.pay() {</w:t>
      </w:r>
      <w:r>
        <w:br/>
      </w:r>
      <w:r>
        <w:rPr>
          <w:rStyle w:val="VerbatimChar"/>
        </w:rPr>
        <w:t xml:space="preserve">        PayDayService.isPayday(today);</w:t>
      </w:r>
      <w:r>
        <w:br/>
      </w:r>
      <w:r>
        <w:rPr>
          <w:rStyle w:val="VerbatimChar"/>
        </w:rPr>
        <w:t xml:space="preserve">        EmployeeRepository.allOf(employeeType);</w:t>
      </w:r>
      <w:r>
        <w:br/>
      </w:r>
      <w:r>
        <w:rPr>
          <w:rStyle w:val="VerbatimChar"/>
        </w:rPr>
        <w:t xml:space="preserve">        PayrollCalculator.calculate(employees);</w:t>
      </w:r>
      <w:r>
        <w:br/>
      </w:r>
      <w:r>
        <w:rPr>
          <w:rStyle w:val="VerbatimChar"/>
        </w:rPr>
        <w:t xml:space="preserve">        PayingPayrollService.execute(employees);</w:t>
      </w:r>
      <w:r>
        <w:br/>
      </w:r>
      <w:r>
        <w:rPr>
          <w:rStyle w:val="VerbatimChar"/>
        </w:rPr>
        <w:t xml:space="preserve">    }</w:t>
      </w:r>
    </w:p>
    <w:p>
      <w:pPr>
        <w:pStyle w:val="FirstParagraph"/>
      </w:pPr>
      <w:r>
        <w:t xml:space="preserve">现在再来单独处理</w:t>
      </w:r>
      <w:r>
        <w:t xml:space="preserve">“</w:t>
      </w:r>
      <w:r>
        <w:t xml:space="preserve">计算雇员薪资</w:t>
      </w:r>
      <w:r>
        <w:t xml:space="preserve">”</w:t>
      </w:r>
      <w:r>
        <w:t xml:space="preserve">组合任务。这个任务的处理相对特殊，我们需要</w:t>
      </w:r>
      <w:r>
        <w:t xml:space="preserve"> </w:t>
      </w:r>
      <w:r>
        <w:rPr>
          <w:b/>
        </w:rPr>
        <w:t xml:space="preserve">取舍聚合的独立性与算法的多态性</w:t>
      </w:r>
      <w:r>
        <w:t xml:space="preserve"> </w:t>
      </w:r>
      <w:r>
        <w:t xml:space="preserve">。分析该组合任务，若具备面向对象的基础知识，就可以敏锐地觉察到</w:t>
      </w:r>
      <w:r>
        <w:t xml:space="preserve">“</w:t>
      </w:r>
      <w:r>
        <w:t xml:space="preserve">根据不同雇员类型计算雇员薪资</w:t>
      </w:r>
      <w:r>
        <w:t xml:space="preserve">”</w:t>
      </w:r>
      <w:r>
        <w:t xml:space="preserve">组合任务表达了薪资计算逻辑的抽象。设计模式中策略模式（Strategy</w:t>
      </w:r>
      <w:r>
        <w:t xml:space="preserve"> </w:t>
      </w:r>
      <w:r>
        <w:t xml:space="preserve">Pattern）的设计意图为</w:t>
      </w:r>
      <w:r>
        <w:t xml:space="preserve">“</w:t>
      </w:r>
      <w:r>
        <w:t xml:space="preserve">定义一系列的算法，把它们一个个封装起来，并且使它们可相互替换。</w:t>
      </w:r>
      <w:r>
        <w:t xml:space="preserve">”</w:t>
      </w:r>
      <w:r>
        <w:t xml:space="preserve">不同雇员类型的薪资计算就是不同的算法，为它们建立抽象，就可以隔离薪资计算的具体实现。看起来，这一场景非常适合运用策略模式：</w:t>
      </w:r>
    </w:p>
    <w:p>
      <w:pPr>
        <w:pStyle w:val="CaptionedFigure"/>
      </w:pPr>
      <w:r>
        <w:drawing>
          <wp:inline>
            <wp:extent cx="5334000" cy="2031614"/>
            <wp:effectExtent b="0" l="0" r="0" t="0"/>
            <wp:docPr descr="69558350.png" title="" id="1" name="Picture"/>
            <a:graphic>
              <a:graphicData uri="http://schemas.openxmlformats.org/drawingml/2006/picture">
                <pic:pic>
                  <pic:nvPicPr>
                    <pic:cNvPr descr="https://images.gitbook.cn/75459a70-e0e1-11e9-baf7-f97ccb573723" id="0" name="Picture"/>
                    <pic:cNvPicPr>
                      <a:picLocks noChangeArrowheads="1" noChangeAspect="1"/>
                    </pic:cNvPicPr>
                  </pic:nvPicPr>
                  <pic:blipFill>
                    <a:blip r:embed="rId27"/>
                    <a:stretch>
                      <a:fillRect/>
                    </a:stretch>
                  </pic:blipFill>
                  <pic:spPr bwMode="auto">
                    <a:xfrm>
                      <a:off x="0" y="0"/>
                      <a:ext cx="5334000" cy="2031614"/>
                    </a:xfrm>
                    <a:prstGeom prst="rect">
                      <a:avLst/>
                    </a:prstGeom>
                    <a:noFill/>
                    <a:ln w="9525">
                      <a:noFill/>
                      <a:headEnd/>
                      <a:tailEnd/>
                    </a:ln>
                  </pic:spPr>
                </pic:pic>
              </a:graphicData>
            </a:graphic>
          </wp:inline>
        </w:drawing>
      </w:r>
    </w:p>
    <w:p>
      <w:pPr>
        <w:pStyle w:val="ImageCaption"/>
      </w:pPr>
      <w:r>
        <w:t xml:space="preserve">69558350.png</w:t>
      </w:r>
    </w:p>
    <w:p>
      <w:pPr>
        <w:pStyle w:val="BodyText"/>
      </w:pPr>
      <w:r>
        <w:t xml:space="preserve">在针对薪资管理系统进行领域设计建模时，我们已经建立了如下的设计模型：</w:t>
      </w:r>
    </w:p>
    <w:p>
      <w:pPr>
        <w:pStyle w:val="CaptionedFigure"/>
      </w:pPr>
      <w:r>
        <w:drawing>
          <wp:inline>
            <wp:extent cx="5334000" cy="4187439"/>
            <wp:effectExtent b="0" l="0" r="0" t="0"/>
            <wp:docPr descr="70867215.png" title="" id="1" name="Picture"/>
            <a:graphic>
              <a:graphicData uri="http://schemas.openxmlformats.org/drawingml/2006/picture">
                <pic:pic>
                  <pic:nvPicPr>
                    <pic:cNvPr descr="https://images.gitbook.cn/7e72ffc0-e0e1-11e9-903a-93e3c79f3247" id="0" name="Picture"/>
                    <pic:cNvPicPr>
                      <a:picLocks noChangeArrowheads="1" noChangeAspect="1"/>
                    </pic:cNvPicPr>
                  </pic:nvPicPr>
                  <pic:blipFill>
                    <a:blip r:embed="rId28"/>
                    <a:stretch>
                      <a:fillRect/>
                    </a:stretch>
                  </pic:blipFill>
                  <pic:spPr bwMode="auto">
                    <a:xfrm>
                      <a:off x="0" y="0"/>
                      <a:ext cx="5334000" cy="4187439"/>
                    </a:xfrm>
                    <a:prstGeom prst="rect">
                      <a:avLst/>
                    </a:prstGeom>
                    <a:noFill/>
                    <a:ln w="9525">
                      <a:noFill/>
                      <a:headEnd/>
                      <a:tailEnd/>
                    </a:ln>
                  </pic:spPr>
                </pic:pic>
              </a:graphicData>
            </a:graphic>
          </wp:inline>
        </w:drawing>
      </w:r>
    </w:p>
    <w:p>
      <w:pPr>
        <w:pStyle w:val="ImageCaption"/>
      </w:pPr>
      <w:r>
        <w:t xml:space="preserve">70867215.png</w:t>
      </w:r>
    </w:p>
    <w:p>
      <w:pPr>
        <w:pStyle w:val="BodyText"/>
      </w:pPr>
      <w:r>
        <w:t xml:space="preserve">这是一个聚合之间的继承体系。设计模型为每种类型的雇员都建立了一个单独的聚合，它们对应了各自的资源库。之所以要建立各自的聚合，是因为钟点工、月薪雇员和销售人员都有着自己需要维护的</w:t>
      </w:r>
      <w:r>
        <w:t xml:space="preserve"> </w:t>
      </w:r>
      <w:r>
        <w:rPr>
          <w:b/>
        </w:rPr>
        <w:t xml:space="preserve">概念完整性</w:t>
      </w:r>
      <w:r>
        <w:t xml:space="preserve"> </w:t>
      </w:r>
      <w:r>
        <w:t xml:space="preserve">。例如钟点工需要提交工作时间卡，月薪雇员需要记录考勤记录，销售人员需要提交销售凭条。这实际上是</w:t>
      </w:r>
      <w:r>
        <w:t xml:space="preserve"> </w:t>
      </w:r>
      <w:r>
        <w:rPr>
          <w:b/>
        </w:rPr>
        <w:t xml:space="preserve">领域驱动设计对面向对象设计带来的影响</w:t>
      </w:r>
      <w:r>
        <w:t xml:space="preserve"> </w:t>
      </w:r>
      <w:r>
        <w:t xml:space="preserve">，通过领域驱动设计的设计要素尤其是聚合，为自由的对象图铐上了一把枷锁。设计模型对 Employee</w:t>
      </w:r>
      <w:r>
        <w:t xml:space="preserve"> </w:t>
      </w:r>
      <w:r>
        <w:t xml:space="preserve">的继承仅仅是为了重用雇员共同拥有的基础属性，但 HourlyEmployee、SalariedEmployee 和 CommissionedEmployee</w:t>
      </w:r>
      <w:r>
        <w:t xml:space="preserve"> </w:t>
      </w:r>
      <w:r>
        <w:t xml:space="preserve">这三个聚合却是完全独立的，它们对应的资源库和计算逻辑也就可以</w:t>
      </w:r>
      <w:r>
        <w:t xml:space="preserve"> </w:t>
      </w:r>
      <w:r>
        <w:rPr>
          <w:b/>
        </w:rPr>
        <w:t xml:space="preserve">独立演化</w:t>
      </w:r>
      <w:r>
        <w:t xml:space="preserve"> </w:t>
      </w:r>
      <w:r>
        <w:t xml:space="preserve">。如此一来，Employee</w:t>
      </w:r>
      <w:r>
        <w:t xml:space="preserve"> </w:t>
      </w:r>
      <w:r>
        <w:t xml:space="preserve">继承体系并没有体现出多态的价值，但这样也可以避免出现 Martin Fowler 在《重构》中提出的设计坏味道</w:t>
      </w:r>
      <w:r>
        <w:t xml:space="preserve">“</w:t>
      </w:r>
      <w:r>
        <w:t xml:space="preserve">平行的继承体系</w:t>
      </w:r>
      <w:r>
        <w:t xml:space="preserve">”</w:t>
      </w:r>
      <w:r>
        <w:t xml:space="preserve">。</w:t>
      </w:r>
    </w:p>
    <w:p>
      <w:pPr>
        <w:pStyle w:val="BodyText"/>
      </w:pPr>
      <w:r>
        <w:t xml:space="preserve">我们需要对之前分解的任务做一些调整，对不同类型的雇员分别计算薪资：</w:t>
      </w:r>
    </w:p>
    <w:p>
      <w:pPr>
        <w:pStyle w:val="Compact"/>
        <w:numPr>
          <w:numId w:val="1019"/>
          <w:ilvl w:val="0"/>
        </w:numPr>
      </w:pPr>
      <w:r>
        <w:t xml:space="preserve">确定是否支付日期</w:t>
      </w:r>
    </w:p>
    <w:p>
      <w:pPr>
        <w:pStyle w:val="Compact"/>
        <w:numPr>
          <w:numId w:val="1020"/>
          <w:ilvl w:val="1"/>
        </w:numPr>
      </w:pPr>
      <w:r>
        <w:t xml:space="preserve">确定是否为周五</w:t>
      </w:r>
    </w:p>
    <w:p>
      <w:pPr>
        <w:pStyle w:val="Compact"/>
        <w:numPr>
          <w:numId w:val="1020"/>
          <w:ilvl w:val="1"/>
        </w:numPr>
      </w:pPr>
      <w:r>
        <w:t xml:space="preserve">确定是否为月末工作日</w:t>
      </w:r>
    </w:p>
    <w:p>
      <w:pPr>
        <w:pStyle w:val="Compact"/>
        <w:numPr>
          <w:numId w:val="1021"/>
          <w:ilvl w:val="2"/>
        </w:numPr>
      </w:pPr>
      <w:r>
        <w:t xml:space="preserve">获取当月的假期信息</w:t>
      </w:r>
    </w:p>
    <w:p>
      <w:pPr>
        <w:pStyle w:val="Compact"/>
        <w:numPr>
          <w:numId w:val="1021"/>
          <w:ilvl w:val="2"/>
        </w:numPr>
      </w:pPr>
      <w:r>
        <w:t xml:space="preserve">确定当月的最后一个工作日</w:t>
      </w:r>
    </w:p>
    <w:p>
      <w:pPr>
        <w:pStyle w:val="Compact"/>
        <w:numPr>
          <w:numId w:val="1020"/>
          <w:ilvl w:val="1"/>
        </w:numPr>
      </w:pPr>
      <w:r>
        <w:t xml:space="preserve">确定是否为间隔一周周五</w:t>
      </w:r>
    </w:p>
    <w:p>
      <w:pPr>
        <w:pStyle w:val="Compact"/>
        <w:numPr>
          <w:numId w:val="1022"/>
          <w:ilvl w:val="2"/>
        </w:numPr>
      </w:pPr>
      <w:r>
        <w:t xml:space="preserve">获取上一次销售人员的支付日期</w:t>
      </w:r>
    </w:p>
    <w:p>
      <w:pPr>
        <w:pStyle w:val="Compact"/>
        <w:numPr>
          <w:numId w:val="1022"/>
          <w:ilvl w:val="2"/>
        </w:numPr>
      </w:pPr>
      <w:r>
        <w:t xml:space="preserve">确定是否间隔了一周</w:t>
      </w:r>
    </w:p>
    <w:p>
      <w:pPr>
        <w:pStyle w:val="Compact"/>
        <w:numPr>
          <w:numId w:val="1019"/>
          <w:ilvl w:val="0"/>
        </w:numPr>
      </w:pPr>
      <w:r>
        <w:rPr>
          <w:strike/>
        </w:rPr>
        <w:t xml:space="preserve">获取雇员信息</w:t>
      </w:r>
    </w:p>
    <w:p>
      <w:pPr>
        <w:pStyle w:val="Compact"/>
        <w:numPr>
          <w:numId w:val="1019"/>
          <w:ilvl w:val="0"/>
        </w:numPr>
      </w:pPr>
      <w:r>
        <w:t xml:space="preserve">计算雇员薪资</w:t>
      </w:r>
    </w:p>
    <w:p>
      <w:pPr>
        <w:pStyle w:val="Compact"/>
        <w:numPr>
          <w:numId w:val="1023"/>
          <w:ilvl w:val="1"/>
        </w:numPr>
      </w:pPr>
      <w:r>
        <w:t xml:space="preserve">计算钟点工薪资</w:t>
      </w:r>
    </w:p>
    <w:p>
      <w:pPr>
        <w:pStyle w:val="Compact"/>
        <w:numPr>
          <w:numId w:val="1024"/>
          <w:ilvl w:val="2"/>
        </w:numPr>
      </w:pPr>
      <w:r>
        <w:t xml:space="preserve">获取钟点工雇员与工作时间卡</w:t>
      </w:r>
    </w:p>
    <w:p>
      <w:pPr>
        <w:pStyle w:val="Compact"/>
        <w:numPr>
          <w:numId w:val="1024"/>
          <w:ilvl w:val="2"/>
        </w:numPr>
      </w:pPr>
      <w:r>
        <w:t xml:space="preserve">根据雇员日薪计算薪资</w:t>
      </w:r>
    </w:p>
    <w:p>
      <w:pPr>
        <w:pStyle w:val="Compact"/>
        <w:numPr>
          <w:numId w:val="1023"/>
          <w:ilvl w:val="1"/>
        </w:numPr>
      </w:pPr>
      <w:r>
        <w:t xml:space="preserve">计算月薪雇员薪资</w:t>
      </w:r>
    </w:p>
    <w:p>
      <w:pPr>
        <w:pStyle w:val="Compact"/>
        <w:numPr>
          <w:numId w:val="1025"/>
          <w:ilvl w:val="2"/>
        </w:numPr>
      </w:pPr>
      <w:r>
        <w:t xml:space="preserve">获取月薪雇员与考勤记录</w:t>
      </w:r>
    </w:p>
    <w:p>
      <w:pPr>
        <w:pStyle w:val="Compact"/>
        <w:numPr>
          <w:numId w:val="1025"/>
          <w:ilvl w:val="2"/>
        </w:numPr>
      </w:pPr>
      <w:r>
        <w:t xml:space="preserve">对月薪雇员计算月薪</w:t>
      </w:r>
    </w:p>
    <w:p>
      <w:pPr>
        <w:pStyle w:val="Compact"/>
        <w:numPr>
          <w:numId w:val="1023"/>
          <w:ilvl w:val="1"/>
        </w:numPr>
      </w:pPr>
      <w:r>
        <w:t xml:space="preserve">计算销售人员薪资</w:t>
      </w:r>
    </w:p>
    <w:p>
      <w:pPr>
        <w:pStyle w:val="Compact"/>
        <w:numPr>
          <w:numId w:val="1026"/>
          <w:ilvl w:val="2"/>
        </w:numPr>
      </w:pPr>
      <w:r>
        <w:t xml:space="preserve">获取销售雇员与销售凭条</w:t>
      </w:r>
    </w:p>
    <w:p>
      <w:pPr>
        <w:pStyle w:val="Compact"/>
        <w:numPr>
          <w:numId w:val="1026"/>
          <w:ilvl w:val="2"/>
        </w:numPr>
      </w:pPr>
      <w:r>
        <w:t xml:space="preserve">根据酬金规则计算薪资</w:t>
      </w:r>
    </w:p>
    <w:p>
      <w:pPr>
        <w:pStyle w:val="Compact"/>
        <w:numPr>
          <w:numId w:val="1019"/>
          <w:ilvl w:val="0"/>
        </w:numPr>
      </w:pPr>
      <w:r>
        <w:t xml:space="preserve">支付</w:t>
      </w:r>
    </w:p>
    <w:p>
      <w:pPr>
        <w:pStyle w:val="Compact"/>
        <w:numPr>
          <w:numId w:val="1027"/>
          <w:ilvl w:val="1"/>
        </w:numPr>
      </w:pPr>
      <w:r>
        <w:t xml:space="preserve">向满足条件的雇员账户发起转账</w:t>
      </w:r>
    </w:p>
    <w:p>
      <w:pPr>
        <w:pStyle w:val="Compact"/>
        <w:numPr>
          <w:numId w:val="1027"/>
          <w:ilvl w:val="1"/>
        </w:numPr>
      </w:pPr>
      <w:r>
        <w:t xml:space="preserve">生成支付凭条</w:t>
      </w:r>
    </w:p>
    <w:p>
      <w:pPr>
        <w:pStyle w:val="FirstParagraph"/>
      </w:pPr>
      <w:r>
        <w:t xml:space="preserve">调整后的任务更加清晰地体现了薪资计算的执行逻辑，例如去掉了</w:t>
      </w:r>
      <w:r>
        <w:t xml:space="preserve">“</w:t>
      </w:r>
      <w:r>
        <w:t xml:space="preserve">获取雇员信息</w:t>
      </w:r>
      <w:r>
        <w:t xml:space="preserve">”</w:t>
      </w:r>
      <w:r>
        <w:t xml:space="preserve">这一任务，并将获取雇员及雇员相关信息的职责放到了薪资计算的组合任务下，使得整个任务分解的层次变得更加合理。由此可以获得</w:t>
      </w:r>
      <w:r>
        <w:t xml:space="preserve">“</w:t>
      </w:r>
      <w:r>
        <w:t xml:space="preserve">计算雇员薪资</w:t>
      </w:r>
      <w:r>
        <w:t xml:space="preserve">”</w:t>
      </w:r>
      <w:r>
        <w:t xml:space="preserve">组合任务的时序图脚本：</w:t>
      </w:r>
    </w:p>
    <w:p>
      <w:pPr>
        <w:pStyle w:val="SourceCode"/>
      </w:pPr>
      <w:r>
        <w:rPr>
          <w:rStyle w:val="VerbatimChar"/>
        </w:rPr>
        <w:t xml:space="preserve">PayrollCalculator.calculate() {</w:t>
      </w:r>
      <w:r>
        <w:br/>
      </w:r>
      <w:r>
        <w:rPr>
          <w:rStyle w:val="VerbatimChar"/>
        </w:rPr>
        <w:t xml:space="preserve">    HourlyEmployeePayrollCalculator.calculate() {</w:t>
      </w:r>
      <w:r>
        <w:br/>
      </w:r>
      <w:r>
        <w:rPr>
          <w:rStyle w:val="VerbatimChar"/>
        </w:rPr>
        <w:t xml:space="preserve">        HourlyEmployeeRepository.all();</w:t>
      </w:r>
      <w:r>
        <w:br/>
      </w:r>
      <w:r>
        <w:rPr>
          <w:rStyle w:val="VerbatimChar"/>
        </w:rPr>
        <w:t xml:space="preserve">        while (employee -&gt; List&lt;HourlyEmployee&gt;) {</w:t>
      </w:r>
      <w:r>
        <w:br/>
      </w:r>
      <w:r>
        <w:rPr>
          <w:rStyle w:val="VerbatimChar"/>
        </w:rPr>
        <w:t xml:space="preserve">            employee.payroll(PayPeriod);</w:t>
      </w:r>
      <w:r>
        <w:br/>
      </w:r>
      <w:r>
        <w:rPr>
          <w:rStyle w:val="VerbatimChar"/>
        </w:rPr>
        <w:t xml:space="preserve">        }</w:t>
      </w:r>
      <w:r>
        <w:br/>
      </w:r>
      <w:r>
        <w:rPr>
          <w:rStyle w:val="VerbatimChar"/>
        </w:rPr>
        <w:t xml:space="preserve">    }</w:t>
      </w:r>
      <w:r>
        <w:br/>
      </w:r>
      <w:r>
        <w:rPr>
          <w:rStyle w:val="VerbatimChar"/>
        </w:rPr>
        <w:t xml:space="preserve">    SalariedEmployeePayrollCalculator.calculate() {</w:t>
      </w:r>
      <w:r>
        <w:br/>
      </w:r>
      <w:r>
        <w:rPr>
          <w:rStyle w:val="VerbatimChar"/>
        </w:rPr>
        <w:t xml:space="preserve">        SalariedEmployeeRepository.all();</w:t>
      </w:r>
      <w:r>
        <w:br/>
      </w:r>
      <w:r>
        <w:rPr>
          <w:rStyle w:val="VerbatimChar"/>
        </w:rPr>
        <w:t xml:space="preserve">        while (employee -&gt; List&lt;SalariedEmployee&gt;) {</w:t>
      </w:r>
      <w:r>
        <w:br/>
      </w:r>
      <w:r>
        <w:rPr>
          <w:rStyle w:val="VerbatimChar"/>
        </w:rPr>
        <w:t xml:space="preserve">            employee.payroll();</w:t>
      </w:r>
      <w:r>
        <w:br/>
      </w:r>
      <w:r>
        <w:rPr>
          <w:rStyle w:val="VerbatimChar"/>
        </w:rPr>
        <w:t xml:space="preserve">        }</w:t>
      </w:r>
      <w:r>
        <w:br/>
      </w:r>
      <w:r>
        <w:rPr>
          <w:rStyle w:val="VerbatimChar"/>
        </w:rPr>
        <w:t xml:space="preserve">    }</w:t>
      </w:r>
      <w:r>
        <w:br/>
      </w:r>
      <w:r>
        <w:rPr>
          <w:rStyle w:val="VerbatimChar"/>
        </w:rPr>
        <w:t xml:space="preserve">    CommissionedEmployeePayrollCalculator.calculate() {</w:t>
      </w:r>
      <w:r>
        <w:br/>
      </w:r>
      <w:r>
        <w:rPr>
          <w:rStyle w:val="VerbatimChar"/>
        </w:rPr>
        <w:t xml:space="preserve">        CommissionedEmployeeRepository.all();</w:t>
      </w:r>
      <w:r>
        <w:br/>
      </w:r>
      <w:r>
        <w:rPr>
          <w:rStyle w:val="VerbatimChar"/>
        </w:rPr>
        <w:t xml:space="preserve">        while (employee -&gt; List&lt;CommissionedEmployee&gt;) {</w:t>
      </w:r>
      <w:r>
        <w:br/>
      </w:r>
      <w:r>
        <w:rPr>
          <w:rStyle w:val="VerbatimChar"/>
        </w:rPr>
        <w:t xml:space="preserve">            employee.payroll(payPeriod);</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注意，以下三个任务：</w:t>
      </w:r>
    </w:p>
    <w:p>
      <w:pPr>
        <w:pStyle w:val="Compact"/>
        <w:numPr>
          <w:numId w:val="1028"/>
          <w:ilvl w:val="0"/>
        </w:numPr>
      </w:pPr>
      <w:r>
        <w:t xml:space="preserve">获取钟点工雇员与工作时间卡</w:t>
      </w:r>
    </w:p>
    <w:p>
      <w:pPr>
        <w:pStyle w:val="Compact"/>
        <w:numPr>
          <w:numId w:val="1028"/>
          <w:ilvl w:val="0"/>
        </w:numPr>
      </w:pPr>
      <w:r>
        <w:t xml:space="preserve">获取月薪雇员与考勤记录</w:t>
      </w:r>
    </w:p>
    <w:p>
      <w:pPr>
        <w:pStyle w:val="Compact"/>
        <w:numPr>
          <w:numId w:val="1028"/>
          <w:ilvl w:val="0"/>
        </w:numPr>
      </w:pPr>
      <w:r>
        <w:t xml:space="preserve">获取销售雇员与销售凭条</w:t>
      </w:r>
    </w:p>
    <w:p>
      <w:pPr>
        <w:pStyle w:val="FirstParagraph"/>
      </w:pPr>
      <w:r>
        <w:t xml:space="preserve">在时序图脚本中，每个雇员聚合对应的资源库负责获取雇员及雇员的相关信息。我们没有看到诸如</w:t>
      </w:r>
      <w:r>
        <w:t xml:space="preserve"> </w:t>
      </w:r>
      <w:r>
        <w:t xml:space="preserve">TimeCardRepository、AttendenceRepository 与 SalesReceiptRepository</w:t>
      </w:r>
      <w:r>
        <w:t xml:space="preserve"> </w:t>
      </w:r>
      <w:r>
        <w:t xml:space="preserve">等资源库，更无须关心如何获得工作时间卡、考勤记录与销售凭条。这就是</w:t>
      </w:r>
      <w:r>
        <w:t xml:space="preserve"> </w:t>
      </w:r>
      <w:r>
        <w:rPr>
          <w:b/>
        </w:rPr>
        <w:t xml:space="preserve">聚合的价值</w:t>
      </w:r>
      <w:r>
        <w:t xml:space="preserve"> </w:t>
      </w:r>
      <w:r>
        <w:t xml:space="preserve">，因为为了保证雇员的概念完整性，聚合根的资源库在操作聚合时，会获取整个聚合边界内的所有对象。由于聚合根拥有了各自边界的实体和值对象，就可以</w:t>
      </w:r>
      <w:r>
        <w:t xml:space="preserve"> </w:t>
      </w:r>
      <w:r>
        <w:rPr>
          <w:b/>
        </w:rPr>
        <w:t xml:space="preserve">自给自足</w:t>
      </w:r>
      <w:r>
        <w:t xml:space="preserve"> </w:t>
      </w:r>
      <w:r>
        <w:t xml:space="preserve">地履行薪资计算的职责了。如上述脚本中的 employee.payroll(payPeriod)，即为聚合根的领域行为，这就有效地避免了贫血模型！</w:t>
      </w:r>
    </w:p>
    <w:p>
      <w:pPr>
        <w:pStyle w:val="BodyText"/>
      </w:pPr>
      <w:r>
        <w:t xml:space="preserve">由于场景驱动设计还未到代码实现阶段，此时对设计的调整成本较低。时序图或时序图脚本以动态方式理清整个领域场景的执行过程，有助于发现静态的领域设计模型存在的缺陷。在编写时序图脚本时，除了考虑职责分配之外，同时还在思考每个对象的</w:t>
      </w:r>
      <w:r>
        <w:t xml:space="preserve"> </w:t>
      </w:r>
      <w:r>
        <w:t xml:space="preserve">API 设计，例如方法的名称、输入参数和返回值。决定场景驱动设计质量的关键环节是</w:t>
      </w:r>
      <w:r>
        <w:t xml:space="preserve"> </w:t>
      </w:r>
      <w:r>
        <w:rPr>
          <w:b/>
        </w:rPr>
        <w:t xml:space="preserve">分解任务</w:t>
      </w:r>
      <w:r>
        <w:t xml:space="preserve"> </w:t>
      </w:r>
      <w:r>
        <w:t xml:space="preserve">。只要任务的分界是合理的，再结合角色构造型进行职责分配，就能在设计时运用更加自然的过程式思维模式，随之获得的设计模型却遵循了面向对象的设计思想。即使从重用性与扩展性方面发现了设计模型的不足，我们也可以很容易对该模型进行改进，又或者在针对领域场景进行测试驱动开发时，通过重构来改进设计与代码的质量。</w:t>
      </w:r>
    </w:p>
    <w:p>
      <w:pPr>
        <w:pStyle w:val="BodyText"/>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9"/>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thirdwx.qlogo.cn/mmopen/vi_32/DYAIOgq83eq3tm9JzjUnMkT5eK9geTbgYPQwLeMQ9AfxPX95JdSZIvKaiaCbxFLVUcOpw4cs9icxkzZr6CKDbyyA/132" id="0" name="Picture"/>
                    <pic:cNvPicPr>
                      <a:picLocks noChangeArrowheads="1" noChangeAspect="1"/>
                    </pic:cNvPicPr>
                  </pic:nvPicPr>
                  <pic:blipFill>
                    <a:blip r:embed="rId30"/>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花雾1 个月前</w:t>
      </w:r>
    </w:p>
    <w:p>
      <w:pPr>
        <w:pStyle w:val="BodyText"/>
      </w:pPr>
      <w:r>
        <w:t xml:space="preserve">自上而下是什么意思？</w:t>
      </w:r>
    </w:p>
    <w:p>
      <w:pPr>
        <w:pStyle w:val="BodyText"/>
      </w:pPr>
      <w:hyperlink r:id="rId32">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1"/>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2">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3"/>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34" w:name="更多资源下载交流请加微信morstrong加入永久会员网盘更新更快捷"/>
      <w:r>
        <w:t xml:space="preserve">更多资源下载交流请加微信：Morstrong,加入永久会员,网盘更新更快捷！</w:t>
      </w:r>
      <w:bookmarkEnd w:id="34"/>
    </w:p>
    <w:p>
      <w:pPr>
        <w:pStyle w:val="Heading1"/>
      </w:pPr>
      <w:bookmarkStart w:id="35" w:name="本资源由微信公众号光明顶一号提供支持"/>
      <w:r>
        <w:t xml:space="preserve">本资源由微信公众号：光明顶一号，提供支持</w:t>
      </w:r>
      <w:bookmarkEnd w:id="35"/>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jp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hyperlink" Id="rId32"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32"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2020-01-15T10:04:04Z</dcterms:created>
  <dcterms:modified xsi:type="dcterms:W3CDTF">2020-01-15T10:04:04Z</dcterms:modified>
</cp:coreProperties>
</file>

<file path=docProps/custom.xml><?xml version="1.0" encoding="utf-8"?>
<Properties xmlns="http://schemas.openxmlformats.org/officeDocument/2006/custom-properties" xmlns:vt="http://schemas.openxmlformats.org/officeDocument/2006/docPropsVTypes"/>
</file>