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14D1" w14:textId="77777777" w:rsidR="001B0CFA" w:rsidRDefault="001B0CFA">
      <w:pPr>
        <w:jc w:val="center"/>
        <w:rPr>
          <w:b/>
          <w:color w:val="17365D"/>
          <w:sz w:val="28"/>
        </w:rPr>
      </w:pPr>
    </w:p>
    <w:p w14:paraId="603644B9" w14:textId="77777777" w:rsidR="001B0CFA" w:rsidRPr="001B0CFA" w:rsidRDefault="001B0CFA" w:rsidP="00CB5A85">
      <w:pPr>
        <w:pStyle w:val="Title"/>
        <w:pBdr>
          <w:bottom w:val="none" w:sz="0" w:space="0" w:color="auto"/>
        </w:pBdr>
        <w:jc w:val="center"/>
        <w:rPr>
          <w:sz w:val="24"/>
          <w:szCs w:val="24"/>
        </w:rPr>
      </w:pPr>
    </w:p>
    <w:p w14:paraId="3209FCC0" w14:textId="1FDC4455" w:rsidR="0051538D" w:rsidRDefault="00000000" w:rsidP="00CB5A85">
      <w:pPr>
        <w:pStyle w:val="Title"/>
        <w:pBdr>
          <w:bottom w:val="none" w:sz="0" w:space="0" w:color="auto"/>
        </w:pBdr>
        <w:spacing w:after="0"/>
        <w:jc w:val="center"/>
      </w:pPr>
      <w:r>
        <w:t>Emergency Preparedness and Response Plan</w:t>
      </w:r>
    </w:p>
    <w:p w14:paraId="275AF391" w14:textId="5E3CCA36" w:rsidR="00CB5A85" w:rsidRDefault="00CB5A85" w:rsidP="00CB5A85">
      <w:pPr>
        <w:spacing w:after="0" w:line="240" w:lineRule="auto"/>
        <w:jc w:val="center"/>
        <w:rPr>
          <w:b/>
        </w:rPr>
      </w:pPr>
      <w:r>
        <w:rPr>
          <w:b/>
        </w:rPr>
        <w:t>EPRP v0.3 - LEADERSHIP REVIEW DRAFT</w:t>
      </w:r>
    </w:p>
    <w:p w14:paraId="62A52278" w14:textId="77777777" w:rsidR="00CB5A85" w:rsidRDefault="00CB5A85" w:rsidP="00CB5A85">
      <w:pPr>
        <w:spacing w:after="0" w:line="240" w:lineRule="auto"/>
      </w:pPr>
    </w:p>
    <w:p w14:paraId="4A286804" w14:textId="77777777" w:rsidR="00CB5A85" w:rsidRPr="00CB5A85" w:rsidRDefault="00CB5A85" w:rsidP="00CB5A85">
      <w:pPr>
        <w:spacing w:after="0" w:line="240" w:lineRule="auto"/>
      </w:pPr>
    </w:p>
    <w:tbl>
      <w:tblPr>
        <w:tblStyle w:val="TableGrid"/>
        <w:tblW w:w="0" w:type="auto"/>
        <w:jc w:val="center"/>
        <w:tblLook w:val="04A0" w:firstRow="1" w:lastRow="0" w:firstColumn="1" w:lastColumn="0" w:noHBand="0" w:noVBand="1"/>
      </w:tblPr>
      <w:tblGrid>
        <w:gridCol w:w="5035"/>
        <w:gridCol w:w="5035"/>
      </w:tblGrid>
      <w:tr w:rsidR="0051538D" w14:paraId="143B815E" w14:textId="77777777" w:rsidTr="00CB5A85">
        <w:trPr>
          <w:jc w:val="center"/>
        </w:trPr>
        <w:tc>
          <w:tcPr>
            <w:tcW w:w="5035" w:type="dxa"/>
          </w:tcPr>
          <w:p w14:paraId="522F8381" w14:textId="77777777" w:rsidR="0051538D" w:rsidRDefault="00000000">
            <w:r>
              <w:rPr>
                <w:b/>
              </w:rPr>
              <w:t>Controlled Field</w:t>
            </w:r>
          </w:p>
        </w:tc>
        <w:tc>
          <w:tcPr>
            <w:tcW w:w="5035" w:type="dxa"/>
          </w:tcPr>
          <w:p w14:paraId="03D4C2A2" w14:textId="77777777" w:rsidR="0051538D" w:rsidRDefault="00000000">
            <w:r>
              <w:rPr>
                <w:b/>
              </w:rPr>
              <w:t>Draft Value</w:t>
            </w:r>
          </w:p>
        </w:tc>
      </w:tr>
      <w:tr w:rsidR="0051538D" w14:paraId="3D52A486" w14:textId="77777777" w:rsidTr="00CB5A85">
        <w:trPr>
          <w:jc w:val="center"/>
        </w:trPr>
        <w:tc>
          <w:tcPr>
            <w:tcW w:w="5035" w:type="dxa"/>
          </w:tcPr>
          <w:p w14:paraId="49DEB5AF" w14:textId="77777777" w:rsidR="0051538D" w:rsidRDefault="00000000">
            <w:r>
              <w:t>Agency Service Category</w:t>
            </w:r>
          </w:p>
        </w:tc>
        <w:tc>
          <w:tcPr>
            <w:tcW w:w="5035" w:type="dxa"/>
          </w:tcPr>
          <w:p w14:paraId="7FECDFCC" w14:textId="77777777" w:rsidR="0051538D" w:rsidRDefault="00000000">
            <w:r>
              <w:t>Personal Assistance Services (PAS)</w:t>
            </w:r>
          </w:p>
        </w:tc>
      </w:tr>
      <w:tr w:rsidR="0051538D" w14:paraId="5871131B" w14:textId="77777777" w:rsidTr="00CB5A85">
        <w:trPr>
          <w:jc w:val="center"/>
        </w:trPr>
        <w:tc>
          <w:tcPr>
            <w:tcW w:w="5035" w:type="dxa"/>
          </w:tcPr>
          <w:p w14:paraId="267E75A2" w14:textId="77777777" w:rsidR="0051538D" w:rsidRDefault="00000000">
            <w:r>
              <w:t>Effective Date</w:t>
            </w:r>
          </w:p>
        </w:tc>
        <w:tc>
          <w:tcPr>
            <w:tcW w:w="5035" w:type="dxa"/>
          </w:tcPr>
          <w:p w14:paraId="5C73903B" w14:textId="77777777" w:rsidR="0051538D" w:rsidRDefault="00000000">
            <w:r>
              <w:t>Upon formal approval</w:t>
            </w:r>
          </w:p>
        </w:tc>
      </w:tr>
      <w:tr w:rsidR="0051538D" w14:paraId="3F05823A" w14:textId="77777777" w:rsidTr="00CB5A85">
        <w:trPr>
          <w:jc w:val="center"/>
        </w:trPr>
        <w:tc>
          <w:tcPr>
            <w:tcW w:w="5035" w:type="dxa"/>
          </w:tcPr>
          <w:p w14:paraId="04F6CD53" w14:textId="77777777" w:rsidR="0051538D" w:rsidRDefault="00000000">
            <w:r>
              <w:t>Last Annual Review</w:t>
            </w:r>
          </w:p>
        </w:tc>
        <w:tc>
          <w:tcPr>
            <w:tcW w:w="5035" w:type="dxa"/>
          </w:tcPr>
          <w:p w14:paraId="0B2FACD1" w14:textId="77777777" w:rsidR="0051538D" w:rsidRDefault="00000000">
            <w:r>
              <w:t>N/A - Initial Adoption</w:t>
            </w:r>
          </w:p>
        </w:tc>
      </w:tr>
      <w:tr w:rsidR="0051538D" w14:paraId="7E8DACD7" w14:textId="77777777" w:rsidTr="00CB5A85">
        <w:trPr>
          <w:jc w:val="center"/>
        </w:trPr>
        <w:tc>
          <w:tcPr>
            <w:tcW w:w="5035" w:type="dxa"/>
          </w:tcPr>
          <w:p w14:paraId="5161BCAB" w14:textId="77777777" w:rsidR="0051538D" w:rsidRDefault="00000000">
            <w:r>
              <w:t>Next Annual Review</w:t>
            </w:r>
          </w:p>
        </w:tc>
        <w:tc>
          <w:tcPr>
            <w:tcW w:w="5035" w:type="dxa"/>
          </w:tcPr>
          <w:p w14:paraId="2D8FBE8B" w14:textId="77777777" w:rsidR="0051538D" w:rsidRDefault="00000000">
            <w:r>
              <w:t>Within 12 months of Effective Date</w:t>
            </w:r>
          </w:p>
        </w:tc>
      </w:tr>
      <w:tr w:rsidR="0051538D" w14:paraId="64ED5CBE" w14:textId="77777777" w:rsidTr="00CB5A85">
        <w:trPr>
          <w:jc w:val="center"/>
        </w:trPr>
        <w:tc>
          <w:tcPr>
            <w:tcW w:w="5035" w:type="dxa"/>
          </w:tcPr>
          <w:p w14:paraId="1C2CA5D9" w14:textId="77777777" w:rsidR="0051538D" w:rsidRDefault="00000000">
            <w:r>
              <w:t>Administrator</w:t>
            </w:r>
          </w:p>
        </w:tc>
        <w:tc>
          <w:tcPr>
            <w:tcW w:w="5035" w:type="dxa"/>
          </w:tcPr>
          <w:p w14:paraId="77E3457A" w14:textId="77777777" w:rsidR="0051538D" w:rsidRDefault="00000000">
            <w:r>
              <w:t>Elizabeth Butler</w:t>
            </w:r>
          </w:p>
        </w:tc>
      </w:tr>
      <w:tr w:rsidR="0051538D" w14:paraId="3890F7B8" w14:textId="77777777" w:rsidTr="00CB5A85">
        <w:trPr>
          <w:jc w:val="center"/>
        </w:trPr>
        <w:tc>
          <w:tcPr>
            <w:tcW w:w="5035" w:type="dxa"/>
          </w:tcPr>
          <w:p w14:paraId="010BD5F2" w14:textId="77777777" w:rsidR="0051538D" w:rsidRDefault="00000000">
            <w:r>
              <w:t>Alternate Administrator</w:t>
            </w:r>
          </w:p>
        </w:tc>
        <w:tc>
          <w:tcPr>
            <w:tcW w:w="5035" w:type="dxa"/>
          </w:tcPr>
          <w:p w14:paraId="3E1B4E20" w14:textId="77777777" w:rsidR="0051538D" w:rsidRDefault="00000000">
            <w:r>
              <w:t>Regina Murray</w:t>
            </w:r>
          </w:p>
        </w:tc>
      </w:tr>
      <w:tr w:rsidR="0051538D" w14:paraId="4FB9BC0F" w14:textId="77777777" w:rsidTr="00CB5A85">
        <w:trPr>
          <w:jc w:val="center"/>
        </w:trPr>
        <w:tc>
          <w:tcPr>
            <w:tcW w:w="5035" w:type="dxa"/>
          </w:tcPr>
          <w:p w14:paraId="2C7C27D6" w14:textId="77777777" w:rsidR="0051538D" w:rsidRDefault="00000000">
            <w:r>
              <w:t>Disaster Coordinator</w:t>
            </w:r>
          </w:p>
        </w:tc>
        <w:tc>
          <w:tcPr>
            <w:tcW w:w="5035" w:type="dxa"/>
          </w:tcPr>
          <w:p w14:paraId="3210F5FD" w14:textId="77777777" w:rsidR="0051538D" w:rsidRDefault="00000000">
            <w:r>
              <w:t>Hudson Keel - Director of Operations &amp; Systems</w:t>
            </w:r>
          </w:p>
        </w:tc>
      </w:tr>
      <w:tr w:rsidR="0051538D" w14:paraId="322FBBD5" w14:textId="77777777" w:rsidTr="00CB5A85">
        <w:trPr>
          <w:jc w:val="center"/>
        </w:trPr>
        <w:tc>
          <w:tcPr>
            <w:tcW w:w="5035" w:type="dxa"/>
          </w:tcPr>
          <w:p w14:paraId="23705A6D" w14:textId="77777777" w:rsidR="0051538D" w:rsidRDefault="00000000">
            <w:r>
              <w:t>Alternate Disaster Coordinator</w:t>
            </w:r>
          </w:p>
        </w:tc>
        <w:tc>
          <w:tcPr>
            <w:tcW w:w="5035" w:type="dxa"/>
          </w:tcPr>
          <w:p w14:paraId="2849CC4F" w14:textId="77777777" w:rsidR="0051538D" w:rsidRDefault="00000000">
            <w:r>
              <w:t>Brian Buchek - President</w:t>
            </w:r>
          </w:p>
        </w:tc>
      </w:tr>
      <w:tr w:rsidR="0051538D" w14:paraId="572C2D3A" w14:textId="77777777" w:rsidTr="00CB5A85">
        <w:trPr>
          <w:jc w:val="center"/>
        </w:trPr>
        <w:tc>
          <w:tcPr>
            <w:tcW w:w="5035" w:type="dxa"/>
          </w:tcPr>
          <w:p w14:paraId="6C4598A4" w14:textId="77777777" w:rsidR="0051538D" w:rsidRDefault="00000000">
            <w:r>
              <w:t>Primary Regulatory Authority</w:t>
            </w:r>
          </w:p>
        </w:tc>
        <w:tc>
          <w:tcPr>
            <w:tcW w:w="5035" w:type="dxa"/>
          </w:tcPr>
          <w:p w14:paraId="44FDC99C" w14:textId="77777777" w:rsidR="0051538D" w:rsidRDefault="00000000">
            <w:r>
              <w:t>26 TAC §558.256 and related PAS requirements in 26 TAC Chapter 558</w:t>
            </w:r>
          </w:p>
        </w:tc>
      </w:tr>
    </w:tbl>
    <w:p w14:paraId="54CFF5D1" w14:textId="44D9A413" w:rsidR="0051538D" w:rsidRDefault="00000000" w:rsidP="001B0CFA">
      <w:pPr>
        <w:spacing w:after="0" w:line="240" w:lineRule="auto"/>
      </w:pPr>
      <w:r>
        <w:t>Leadership Review Note: This draft is intended to become Serve Caregiving's separate controlled EPRP. Following approval, Serve P&amp;P §256 should govern and incorporate this plan by reference rather than duplicat</w:t>
      </w:r>
      <w:r w:rsidR="001B0CFA">
        <w:t>ing</w:t>
      </w:r>
      <w:r>
        <w:t xml:space="preserve"> the operational plan.</w:t>
      </w:r>
    </w:p>
    <w:p w14:paraId="1B4801A4" w14:textId="77777777" w:rsidR="001B0CFA" w:rsidRDefault="001B0CFA" w:rsidP="001B0CFA">
      <w:pPr>
        <w:spacing w:after="0" w:line="240" w:lineRule="auto"/>
      </w:pPr>
    </w:p>
    <w:p w14:paraId="53A2FC2C" w14:textId="77777777" w:rsidR="001B0CFA" w:rsidRDefault="001B0CFA" w:rsidP="001B0CFA">
      <w:pPr>
        <w:spacing w:after="0" w:line="240" w:lineRule="auto"/>
      </w:pPr>
    </w:p>
    <w:p w14:paraId="73E55FAE" w14:textId="77777777" w:rsidR="0051538D" w:rsidRDefault="00000000" w:rsidP="001B0CFA">
      <w:pPr>
        <w:pStyle w:val="Heading1"/>
        <w:spacing w:before="0" w:line="240" w:lineRule="auto"/>
      </w:pPr>
      <w:r>
        <w:t>1. Purpose, Scope, and Operating Principle</w:t>
      </w:r>
    </w:p>
    <w:p w14:paraId="4194979D" w14:textId="77777777" w:rsidR="0051538D" w:rsidRDefault="00000000">
      <w:r>
        <w:t>Serve Caregiving provides non-medical Personal Assistance Services (PAS). Serve does not provide skilled home health, hospice, dialysis, emergency medical services, emergency transportation, or disaster-response services unless separately authorized and within Serve's licensed scope.</w:t>
      </w:r>
    </w:p>
    <w:p w14:paraId="7C89302F" w14:textId="77777777" w:rsidR="0051538D" w:rsidRDefault="00000000">
      <w:r>
        <w:t>This EPRP establishes Serve's practical approach to disasters that could affect the need for Serve's services or Serve's ability to provide those services. Serve's emergency commitment is preparedness, assessment, prioritization, communication, coordination, documentation, and good-faith response - not a guarantee that every normally scheduled service can continue during a disaster.</w:t>
      </w:r>
    </w:p>
    <w:p w14:paraId="360A6639" w14:textId="77777777" w:rsidR="0051538D" w:rsidRDefault="00000000">
      <w:pPr>
        <w:pStyle w:val="ListBullet"/>
      </w:pPr>
      <w:r>
        <w:t>Monitor emergencies and operational disruption.</w:t>
      </w:r>
    </w:p>
    <w:p w14:paraId="480068F4" w14:textId="77777777" w:rsidR="0051538D" w:rsidRDefault="00000000">
      <w:pPr>
        <w:pStyle w:val="ListBullet"/>
      </w:pPr>
      <w:r>
        <w:t>Maintain accessible emergency information for active clients.</w:t>
      </w:r>
    </w:p>
    <w:p w14:paraId="52C74716" w14:textId="77777777" w:rsidR="0051538D" w:rsidRDefault="00000000">
      <w:pPr>
        <w:pStyle w:val="ListBullet"/>
      </w:pPr>
      <w:r>
        <w:t>Prioritize response using continuity need, alternate support, and actual incident conditions.</w:t>
      </w:r>
    </w:p>
    <w:p w14:paraId="41FEE6CB" w14:textId="77777777" w:rsidR="0051538D" w:rsidRDefault="00000000">
      <w:pPr>
        <w:pStyle w:val="ListBullet"/>
      </w:pPr>
      <w:r>
        <w:t>Coordinate available support while protecting staff from unreasonable danger.</w:t>
      </w:r>
    </w:p>
    <w:p w14:paraId="6AE8BE61" w14:textId="77777777" w:rsidR="0051538D" w:rsidRDefault="00000000">
      <w:pPr>
        <w:pStyle w:val="ListBullet"/>
      </w:pPr>
      <w:r>
        <w:t>Document emergency actions, service interruptions, and good-faith attempts.</w:t>
      </w:r>
    </w:p>
    <w:p w14:paraId="7DDC77C3" w14:textId="77777777" w:rsidR="0051538D" w:rsidRDefault="00000000">
      <w:pPr>
        <w:pStyle w:val="ListBullet"/>
      </w:pPr>
      <w:r>
        <w:t>Restore normal operations as quickly as reasonably possible.</w:t>
      </w:r>
    </w:p>
    <w:p w14:paraId="0DEB5CAB" w14:textId="77777777" w:rsidR="0051538D" w:rsidRDefault="00000000" w:rsidP="001B0CFA">
      <w:pPr>
        <w:spacing w:after="0" w:line="240" w:lineRule="auto"/>
      </w:pPr>
      <w:r>
        <w:rPr>
          <w:b/>
          <w:color w:val="17365D"/>
        </w:rPr>
        <w:t xml:space="preserve">Regulatory alignment: </w:t>
      </w:r>
      <w:r>
        <w:t>§558.256(a), (l), and (m).</w:t>
      </w:r>
    </w:p>
    <w:p w14:paraId="561AA3EE" w14:textId="77777777" w:rsidR="001B0CFA" w:rsidRDefault="001B0CFA" w:rsidP="001B0CFA">
      <w:pPr>
        <w:spacing w:after="0" w:line="240" w:lineRule="auto"/>
      </w:pPr>
    </w:p>
    <w:p w14:paraId="10665819" w14:textId="77777777" w:rsidR="001B0CFA" w:rsidRDefault="001B0CFA" w:rsidP="001B0CFA">
      <w:pPr>
        <w:spacing w:after="0" w:line="240" w:lineRule="auto"/>
      </w:pPr>
    </w:p>
    <w:p w14:paraId="194EC418" w14:textId="77777777" w:rsidR="0051538D" w:rsidRDefault="00000000" w:rsidP="001B0CFA">
      <w:pPr>
        <w:pStyle w:val="Heading1"/>
        <w:spacing w:before="0" w:line="240" w:lineRule="auto"/>
      </w:pPr>
      <w:r>
        <w:t>2. Leadership, Risk Assessment, and Four Emergency Phases</w:t>
      </w:r>
    </w:p>
    <w:p w14:paraId="7DC59A7E" w14:textId="77777777" w:rsidR="0051538D" w:rsidRDefault="00000000">
      <w:r>
        <w:t>Serve designates a Disaster Coordinator and at least one Alternate Disaster Coordinator by title and controlled designation record. The Administrator retains overall agency authority. The Administrator, any required supervising nurse, Disaster Coordinator, and Alternate Disaster Coordinator participate in developing, maintaining, implementing, and reviewing this EPRP.</w:t>
      </w:r>
    </w:p>
    <w:p w14:paraId="05DAF18C" w14:textId="77777777" w:rsidR="001B0CFA" w:rsidRDefault="00000000">
      <w:r>
        <w:t xml:space="preserve">The Administrator, Disaster Coordinator, Alternate Disaster Coordinator, or another expressly designated leader may activate Serve's response when an event materially threatens client safety, staff safety, client access, caregiver availability, </w:t>
      </w:r>
    </w:p>
    <w:p w14:paraId="03E9ADCE" w14:textId="77777777" w:rsidR="001B0CFA" w:rsidRDefault="001B0CFA"/>
    <w:p w14:paraId="199A26F5" w14:textId="77777777" w:rsidR="001B0CFA" w:rsidRDefault="001B0CFA"/>
    <w:p w14:paraId="2D05F202" w14:textId="77777777" w:rsidR="00CB5A85" w:rsidRDefault="00CB5A85"/>
    <w:p w14:paraId="20C4C272" w14:textId="36BD5CB4" w:rsidR="0051538D" w:rsidRDefault="00000000">
      <w:r>
        <w:t>communications, systems or records, or service delivery. If an emergency occurs without warning, response begins as soon as the event is known.</w:t>
      </w:r>
    </w:p>
    <w:p w14:paraId="37644DD5" w14:textId="77777777" w:rsidR="0051538D" w:rsidRDefault="00000000">
      <w:r>
        <w:t>Serve will maintain a current service-area Risk Assessment / Hazard Vulnerability Assessment (HVA) covering reasonably foreseeable natural and man-made hazards, including severe weather, winter weather, extreme temperatures, utility outages, fire/building emergencies, infectious disease, technology/communications outages, security threats, hazardous materials, and widespread staffing disruption.</w:t>
      </w:r>
    </w:p>
    <w:p w14:paraId="1E0AA39F" w14:textId="77777777" w:rsidR="0051538D" w:rsidRDefault="00000000">
      <w:r>
        <w:t>Mitigation: Reduce hazard consequences through client emergency profiling, backup planning, staff safety practices, and identification of communication or access vulnerabilities.</w:t>
      </w:r>
    </w:p>
    <w:p w14:paraId="1933C9EE" w14:textId="77777777" w:rsidR="0051538D" w:rsidRDefault="00000000">
      <w:r>
        <w:t>Preparedness: Maintain the EPRP, HVA, emergency contacts, client information, training, communication testing, leadership designations, and continuity resources.</w:t>
      </w:r>
    </w:p>
    <w:p w14:paraId="72D667A8" w14:textId="77777777" w:rsidR="0051538D" w:rsidRDefault="00000000">
      <w:r>
        <w:t>Response: Protect safety, establish accountability, assess client needs, prioritize response, communicate, coordinate available support, and document disruption.</w:t>
      </w:r>
    </w:p>
    <w:p w14:paraId="26537AB7" w14:textId="77777777" w:rsidR="0051538D" w:rsidRDefault="00000000">
      <w:r>
        <w:t>Recovery: Restore normal services, staffing, communications, records, administrative operations, and resolve corrective actions.</w:t>
      </w:r>
    </w:p>
    <w:p w14:paraId="6B977A7F" w14:textId="77777777" w:rsidR="0051538D" w:rsidRDefault="00000000" w:rsidP="001B0CFA">
      <w:pPr>
        <w:spacing w:after="0" w:line="240" w:lineRule="auto"/>
      </w:pPr>
      <w:r>
        <w:rPr>
          <w:b/>
          <w:color w:val="17365D"/>
        </w:rPr>
        <w:t xml:space="preserve">Regulatory alignment: </w:t>
      </w:r>
      <w:r>
        <w:t>§558.256(a)-(d), (j).</w:t>
      </w:r>
    </w:p>
    <w:p w14:paraId="79467703" w14:textId="77777777" w:rsidR="001B0CFA" w:rsidRDefault="001B0CFA" w:rsidP="001B0CFA">
      <w:pPr>
        <w:spacing w:after="0" w:line="240" w:lineRule="auto"/>
      </w:pPr>
    </w:p>
    <w:p w14:paraId="7643B918" w14:textId="77777777" w:rsidR="001B0CFA" w:rsidRDefault="001B0CFA" w:rsidP="001B0CFA">
      <w:pPr>
        <w:spacing w:after="0" w:line="240" w:lineRule="auto"/>
      </w:pPr>
    </w:p>
    <w:p w14:paraId="2D4346EF" w14:textId="77777777" w:rsidR="0051538D" w:rsidRDefault="00000000" w:rsidP="001B0CFA">
      <w:pPr>
        <w:pStyle w:val="Heading1"/>
        <w:spacing w:before="0" w:line="240" w:lineRule="auto"/>
      </w:pPr>
      <w:r>
        <w:t>3. Monitoring and Emergency Communications</w:t>
      </w:r>
    </w:p>
    <w:p w14:paraId="09050EC7" w14:textId="77777777" w:rsidR="0051538D" w:rsidRDefault="00000000">
      <w:r>
        <w:t>Serve will monitor disaster-related information after hours, weekends, and holidays through reliable weather, emergency-management, public-safety, residential-community, utility, transportation, and other appropriate sources.</w:t>
      </w:r>
    </w:p>
    <w:p w14:paraId="22149481" w14:textId="77777777" w:rsidR="0051538D" w:rsidRDefault="00000000">
      <w:r>
        <w:t>Serve will maintain a primary communication method and alternate communication or alert methods for telephone or power failure. Methods may include an approved emergency notification platform, telephone, SMS/text, email, alternate cellular devices, residential-community contacts, or supervisor call trees.</w:t>
      </w:r>
    </w:p>
    <w:p w14:paraId="0A91D2C9" w14:textId="77777777" w:rsidR="0051538D" w:rsidRDefault="00000000">
      <w:r>
        <w:t>Serve will communicate as appropriate with staff; active clients or persons responsible for client emergency plans; local, state, and federal emergency-management agencies; HHSC; residential-community personnel; and other providers or suppliers involved in continuity or safety.</w:t>
      </w:r>
    </w:p>
    <w:p w14:paraId="17502C28" w14:textId="77777777" w:rsidR="0051538D" w:rsidRDefault="00000000">
      <w:r>
        <w:t>Serve may use AlertMedia or another approved emergency notification platform. Platform names, URLs, and credentials are maintained in the controlled Emergency Contact Directory rather than permanent plan language.</w:t>
      </w:r>
    </w:p>
    <w:p w14:paraId="79BACAC7" w14:textId="77777777" w:rsidR="0051538D" w:rsidRDefault="00000000" w:rsidP="001B0CFA">
      <w:pPr>
        <w:spacing w:after="0" w:line="240" w:lineRule="auto"/>
      </w:pPr>
      <w:r>
        <w:rPr>
          <w:b/>
          <w:color w:val="17365D"/>
        </w:rPr>
        <w:t xml:space="preserve">Regulatory alignment: </w:t>
      </w:r>
      <w:r>
        <w:t>§558.256(c)(3) and (d).</w:t>
      </w:r>
    </w:p>
    <w:p w14:paraId="446F77C3" w14:textId="77777777" w:rsidR="001B0CFA" w:rsidRDefault="001B0CFA" w:rsidP="001B0CFA">
      <w:pPr>
        <w:spacing w:after="0" w:line="240" w:lineRule="auto"/>
      </w:pPr>
    </w:p>
    <w:p w14:paraId="04F41AFC" w14:textId="77777777" w:rsidR="001B0CFA" w:rsidRDefault="001B0CFA" w:rsidP="001B0CFA">
      <w:pPr>
        <w:spacing w:after="0" w:line="240" w:lineRule="auto"/>
      </w:pPr>
    </w:p>
    <w:p w14:paraId="0E0222BE" w14:textId="77777777" w:rsidR="0051538D" w:rsidRDefault="00000000" w:rsidP="001B0CFA">
      <w:pPr>
        <w:pStyle w:val="Heading1"/>
        <w:spacing w:before="0" w:line="240" w:lineRule="auto"/>
      </w:pPr>
      <w:r>
        <w:t>4. Client Emergency Support Profile and Incident Triage</w:t>
      </w:r>
    </w:p>
    <w:p w14:paraId="02FB7C9D" w14:textId="77777777" w:rsidR="0051538D" w:rsidRDefault="00000000">
      <w:r>
        <w:t>Serve will maintain readily accessible emergency-triage information for every active client. The system separates baseline emergency support need from priority during a specific incident. Emergency support classification is used to inform emergency preparedness and response and does not, by itself, determine eligibility for Serve PAS services.</w:t>
      </w:r>
    </w:p>
    <w:p w14:paraId="04E83F3F" w14:textId="77777777" w:rsidR="0051538D" w:rsidRDefault="00000000">
      <w:pPr>
        <w:pStyle w:val="Heading2"/>
      </w:pPr>
      <w:r>
        <w:t>4.1 Baseline Emergency Support Profile</w:t>
      </w:r>
    </w:p>
    <w:p w14:paraId="5CCF0DCF" w14:textId="77777777" w:rsidR="0051538D" w:rsidRDefault="00000000">
      <w:r>
        <w:t>The baseline profile is based on the services Serve provides, the client's need for continuity of those services, and the availability of another person to assume responsibility for the client's emergency response plan if needed.</w:t>
      </w:r>
    </w:p>
    <w:p w14:paraId="7BD0495E" w14:textId="77777777" w:rsidR="001B0CFA" w:rsidRDefault="001B0CFA"/>
    <w:p w14:paraId="61F79532" w14:textId="77777777" w:rsidR="001B0CFA" w:rsidRPr="001B0CFA" w:rsidRDefault="001B0CFA">
      <w:pPr>
        <w:rPr>
          <w:sz w:val="24"/>
          <w:szCs w:val="24"/>
        </w:rPr>
      </w:pPr>
    </w:p>
    <w:p w14:paraId="16A6F2F7" w14:textId="77777777" w:rsidR="001B0CFA" w:rsidRPr="001B0CFA" w:rsidRDefault="001B0CFA">
      <w:pPr>
        <w:rPr>
          <w:sz w:val="24"/>
          <w:szCs w:val="24"/>
        </w:rPr>
      </w:pPr>
    </w:p>
    <w:tbl>
      <w:tblPr>
        <w:tblStyle w:val="TableGrid"/>
        <w:tblW w:w="0" w:type="auto"/>
        <w:jc w:val="center"/>
        <w:tblLook w:val="04A0" w:firstRow="1" w:lastRow="0" w:firstColumn="1" w:lastColumn="0" w:noHBand="0" w:noVBand="1"/>
      </w:tblPr>
      <w:tblGrid>
        <w:gridCol w:w="5035"/>
        <w:gridCol w:w="5035"/>
      </w:tblGrid>
      <w:tr w:rsidR="0051538D" w14:paraId="1DEA151A" w14:textId="77777777">
        <w:trPr>
          <w:jc w:val="center"/>
        </w:trPr>
        <w:tc>
          <w:tcPr>
            <w:tcW w:w="5040" w:type="dxa"/>
          </w:tcPr>
          <w:p w14:paraId="0E519855" w14:textId="77777777" w:rsidR="0051538D" w:rsidRDefault="00000000">
            <w:r>
              <w:rPr>
                <w:b/>
              </w:rPr>
              <w:t>Profile</w:t>
            </w:r>
          </w:p>
        </w:tc>
        <w:tc>
          <w:tcPr>
            <w:tcW w:w="5040" w:type="dxa"/>
          </w:tcPr>
          <w:p w14:paraId="6B4DACC6" w14:textId="77777777" w:rsidR="0051538D" w:rsidRDefault="00000000">
            <w:r>
              <w:rPr>
                <w:b/>
              </w:rPr>
              <w:t>Operational Meaning</w:t>
            </w:r>
          </w:p>
        </w:tc>
      </w:tr>
      <w:tr w:rsidR="0051538D" w14:paraId="2FAF6AA7" w14:textId="77777777">
        <w:trPr>
          <w:jc w:val="center"/>
        </w:trPr>
        <w:tc>
          <w:tcPr>
            <w:tcW w:w="5040" w:type="dxa"/>
          </w:tcPr>
          <w:p w14:paraId="383852F3" w14:textId="03920966" w:rsidR="0051538D" w:rsidRDefault="007D3DD1">
            <w:r>
              <w:t xml:space="preserve">Level 1 - </w:t>
            </w:r>
            <w:r w:rsidR="00000000">
              <w:t>ENHANCED SUPPORT</w:t>
            </w:r>
          </w:p>
        </w:tc>
        <w:tc>
          <w:tcPr>
            <w:tcW w:w="5040" w:type="dxa"/>
          </w:tcPr>
          <w:p w14:paraId="63D2F936" w14:textId="77777777" w:rsidR="0051538D" w:rsidRDefault="00000000">
            <w:r>
              <w:t>Interruption of PAS may materially affect safety or essential daily functioning, especially when reliable alternate support is limited.</w:t>
            </w:r>
          </w:p>
        </w:tc>
      </w:tr>
      <w:tr w:rsidR="0051538D" w14:paraId="73C62F50" w14:textId="77777777">
        <w:trPr>
          <w:jc w:val="center"/>
        </w:trPr>
        <w:tc>
          <w:tcPr>
            <w:tcW w:w="5040" w:type="dxa"/>
          </w:tcPr>
          <w:p w14:paraId="779B60EE" w14:textId="4958443F" w:rsidR="0051538D" w:rsidRDefault="007D3DD1">
            <w:r>
              <w:t xml:space="preserve">Level 2 - </w:t>
            </w:r>
            <w:r w:rsidR="00000000">
              <w:t>SUPPORTED</w:t>
            </w:r>
          </w:p>
        </w:tc>
        <w:tc>
          <w:tcPr>
            <w:tcW w:w="5040" w:type="dxa"/>
          </w:tcPr>
          <w:p w14:paraId="1EE2899E" w14:textId="77777777" w:rsidR="0051538D" w:rsidRDefault="00000000">
            <w:r>
              <w:t>PAS is important, but temporary disruption can often be managed through the client or reliable alternate support.</w:t>
            </w:r>
          </w:p>
        </w:tc>
      </w:tr>
      <w:tr w:rsidR="0051538D" w14:paraId="3DD27286" w14:textId="77777777">
        <w:trPr>
          <w:jc w:val="center"/>
        </w:trPr>
        <w:tc>
          <w:tcPr>
            <w:tcW w:w="5040" w:type="dxa"/>
          </w:tcPr>
          <w:p w14:paraId="151203C1" w14:textId="177E8630" w:rsidR="0051538D" w:rsidRDefault="007D3DD1">
            <w:r>
              <w:t xml:space="preserve">Level 3 - </w:t>
            </w:r>
            <w:r w:rsidR="00000000">
              <w:t>LOWER SUPPORT / INDEPENDENT</w:t>
            </w:r>
          </w:p>
        </w:tc>
        <w:tc>
          <w:tcPr>
            <w:tcW w:w="5040" w:type="dxa"/>
          </w:tcPr>
          <w:p w14:paraId="6F26C7F8" w14:textId="77777777" w:rsidR="0051538D" w:rsidRDefault="00000000">
            <w:r>
              <w:t>Services can generally be deferred for a limited period without an immediate significant safety concern, or reliable alternate support is readily available.</w:t>
            </w:r>
          </w:p>
        </w:tc>
      </w:tr>
    </w:tbl>
    <w:p w14:paraId="4D805B37" w14:textId="77777777" w:rsidR="0051538D" w:rsidRDefault="00000000">
      <w:pPr>
        <w:pStyle w:val="Heading2"/>
      </w:pPr>
      <w:r>
        <w:t>4.2 Incident Response Priority</w:t>
      </w:r>
    </w:p>
    <w:p w14:paraId="50383355" w14:textId="77777777" w:rsidR="0051538D" w:rsidRDefault="00000000">
      <w:r>
        <w:t>During an actual emergency, Serve will combine the baseline profile with current hazard conditions, access, utilities, ability to reach the client, current functional concerns, available support, confirmed status, and consequences of delaying the particular PAS service.</w:t>
      </w:r>
    </w:p>
    <w:tbl>
      <w:tblPr>
        <w:tblStyle w:val="TableGrid"/>
        <w:tblW w:w="0" w:type="auto"/>
        <w:jc w:val="center"/>
        <w:tblLook w:val="04A0" w:firstRow="1" w:lastRow="0" w:firstColumn="1" w:lastColumn="0" w:noHBand="0" w:noVBand="1"/>
      </w:tblPr>
      <w:tblGrid>
        <w:gridCol w:w="5035"/>
        <w:gridCol w:w="5035"/>
      </w:tblGrid>
      <w:tr w:rsidR="0051538D" w14:paraId="43785F90" w14:textId="77777777">
        <w:trPr>
          <w:jc w:val="center"/>
        </w:trPr>
        <w:tc>
          <w:tcPr>
            <w:tcW w:w="5040" w:type="dxa"/>
          </w:tcPr>
          <w:p w14:paraId="1716225E" w14:textId="77777777" w:rsidR="0051538D" w:rsidRDefault="00000000">
            <w:r>
              <w:rPr>
                <w:b/>
              </w:rPr>
              <w:t>Incident Priority</w:t>
            </w:r>
          </w:p>
        </w:tc>
        <w:tc>
          <w:tcPr>
            <w:tcW w:w="5040" w:type="dxa"/>
          </w:tcPr>
          <w:p w14:paraId="4731257F" w14:textId="77777777" w:rsidR="0051538D" w:rsidRDefault="00000000">
            <w:r>
              <w:rPr>
                <w:b/>
              </w:rPr>
              <w:t>Operational Meaning</w:t>
            </w:r>
          </w:p>
        </w:tc>
      </w:tr>
      <w:tr w:rsidR="0051538D" w14:paraId="6E7CCC9F" w14:textId="77777777">
        <w:trPr>
          <w:jc w:val="center"/>
        </w:trPr>
        <w:tc>
          <w:tcPr>
            <w:tcW w:w="5040" w:type="dxa"/>
          </w:tcPr>
          <w:p w14:paraId="7BF6FCC3" w14:textId="29EBCBF3" w:rsidR="0051538D" w:rsidRDefault="007D3DD1">
            <w:r>
              <w:t xml:space="preserve">Level 1 - </w:t>
            </w:r>
            <w:r w:rsidR="00000000">
              <w:t>IMMEDIATE RESPONSE</w:t>
            </w:r>
          </w:p>
        </w:tc>
        <w:tc>
          <w:tcPr>
            <w:tcW w:w="5040" w:type="dxa"/>
          </w:tcPr>
          <w:p w14:paraId="4D4BC2CB" w14:textId="77777777" w:rsidR="0051538D" w:rsidRDefault="00000000">
            <w:r>
              <w:t>Prompt contact, assessment, coordination, or service action is warranted.</w:t>
            </w:r>
          </w:p>
        </w:tc>
      </w:tr>
      <w:tr w:rsidR="0051538D" w14:paraId="22CAACD0" w14:textId="77777777">
        <w:trPr>
          <w:jc w:val="center"/>
        </w:trPr>
        <w:tc>
          <w:tcPr>
            <w:tcW w:w="5040" w:type="dxa"/>
          </w:tcPr>
          <w:p w14:paraId="44C2D8A9" w14:textId="457B8D65" w:rsidR="0051538D" w:rsidRDefault="007D3DD1">
            <w:r>
              <w:t xml:space="preserve">Level 2 - </w:t>
            </w:r>
            <w:r w:rsidR="00000000">
              <w:t>PROMPT RESPONSE</w:t>
            </w:r>
          </w:p>
        </w:tc>
        <w:tc>
          <w:tcPr>
            <w:tcW w:w="5040" w:type="dxa"/>
          </w:tcPr>
          <w:p w14:paraId="01FEB0A0" w14:textId="77777777" w:rsidR="0051538D" w:rsidRDefault="00000000">
            <w:r>
              <w:t>Timely contact and service assessment are warranted without a known immediate significant safety concern.</w:t>
            </w:r>
          </w:p>
        </w:tc>
      </w:tr>
      <w:tr w:rsidR="0051538D" w14:paraId="0E26B112" w14:textId="77777777">
        <w:trPr>
          <w:jc w:val="center"/>
        </w:trPr>
        <w:tc>
          <w:tcPr>
            <w:tcW w:w="5040" w:type="dxa"/>
          </w:tcPr>
          <w:p w14:paraId="5454745E" w14:textId="2E7306FE" w:rsidR="0051538D" w:rsidRDefault="007D3DD1">
            <w:r>
              <w:t xml:space="preserve">Level 3 - </w:t>
            </w:r>
            <w:r w:rsidR="00000000">
              <w:t>ROUTINE MONITORING / DEFERRED SERVICE</w:t>
            </w:r>
          </w:p>
        </w:tc>
        <w:tc>
          <w:tcPr>
            <w:tcW w:w="5040" w:type="dxa"/>
          </w:tcPr>
          <w:p w14:paraId="47010B98" w14:textId="77777777" w:rsidR="0051538D" w:rsidRDefault="00000000">
            <w:r>
              <w:t>The client is currently stable or adequately supported while higher-priority needs are addressed.</w:t>
            </w:r>
          </w:p>
        </w:tc>
      </w:tr>
    </w:tbl>
    <w:p w14:paraId="7D63B3C3" w14:textId="77777777" w:rsidR="0051538D" w:rsidRDefault="00000000">
      <w:r>
        <w:t>Incident priority may change as conditions change. Serve will not downgrade a client's classification merely to fit an eligibility rule or staffing limitation.</w:t>
      </w:r>
    </w:p>
    <w:p w14:paraId="74F430D4" w14:textId="77777777" w:rsidR="0051538D" w:rsidRDefault="00000000" w:rsidP="001B0CFA">
      <w:pPr>
        <w:spacing w:after="0" w:line="240" w:lineRule="auto"/>
      </w:pPr>
      <w:r>
        <w:rPr>
          <w:b/>
          <w:color w:val="17365D"/>
        </w:rPr>
        <w:t xml:space="preserve">Regulatory alignment: </w:t>
      </w:r>
      <w:r>
        <w:t>§558.256(e) and §558.281(5).</w:t>
      </w:r>
    </w:p>
    <w:p w14:paraId="29087E49" w14:textId="77777777" w:rsidR="001B0CFA" w:rsidRDefault="001B0CFA" w:rsidP="001B0CFA">
      <w:pPr>
        <w:spacing w:after="0" w:line="240" w:lineRule="auto"/>
      </w:pPr>
    </w:p>
    <w:p w14:paraId="7718E5DC" w14:textId="77777777" w:rsidR="001B0CFA" w:rsidRDefault="001B0CFA" w:rsidP="001B0CFA">
      <w:pPr>
        <w:spacing w:after="0" w:line="240" w:lineRule="auto"/>
      </w:pPr>
    </w:p>
    <w:p w14:paraId="570231EC" w14:textId="77777777" w:rsidR="0051538D" w:rsidRDefault="00000000" w:rsidP="001B0CFA">
      <w:pPr>
        <w:pStyle w:val="Heading1"/>
        <w:spacing w:before="0" w:line="240" w:lineRule="auto"/>
      </w:pPr>
      <w:r>
        <w:t>5. Client Emergency Information, Evacuation Assistance, and Preparedness</w:t>
      </w:r>
    </w:p>
    <w:p w14:paraId="0A41FCC9" w14:textId="77777777" w:rsidR="0051538D" w:rsidRDefault="00000000">
      <w:r>
        <w:t>Serve will maintain or have ready access to each active client's location, baseline support profile, incident priority when activated, responsible party/emergency contact, relevant PAS needs, known alternate support, mobility/evacuation concerns, and other information needed for emergency coordination.</w:t>
      </w:r>
    </w:p>
    <w:p w14:paraId="208B5A87" w14:textId="77777777" w:rsidR="0051538D" w:rsidRDefault="00000000">
      <w:r>
        <w:t>Serve will identify clients who may need evacuation assistance from local or state jurisdictions because they cannot provide or arrange for their own transportation or have special health care needs requiring special transportation assistance. If a client identified as potentially needing evacuation assistance wants to register with the State of Texas Emergency Assistance Registry (STEAR) and is not already registered, Serve will provide the amount of assistance the client requests to complete the registration process through Texas 2-1-1.</w:t>
      </w:r>
    </w:p>
    <w:p w14:paraId="1D1CA6AA" w14:textId="77777777" w:rsidR="0051538D" w:rsidRDefault="00000000">
      <w:r>
        <w:t>Serve is not responsible for physically evacuating or transporting clients unless Serve has separately undertaken that responsibility within its lawful scope.</w:t>
      </w:r>
    </w:p>
    <w:p w14:paraId="6F329562" w14:textId="77777777" w:rsidR="0051538D" w:rsidRDefault="00000000">
      <w:r>
        <w:t>Serve will provide and discuss with each client or responsible party: staff emergency responsibilities; client responsibilities; survival, evacuation, and shelter-in-place information; and community disaster resources including STEAR / 2-1-1. Detailed supply lists, first-aid lists, and disability-specific tips are maintained as current client handouts or appendices rather than embedded in the core EPRP.</w:t>
      </w:r>
    </w:p>
    <w:p w14:paraId="0299B157" w14:textId="77777777" w:rsidR="0051538D" w:rsidRDefault="00000000">
      <w:r>
        <w:rPr>
          <w:b/>
          <w:color w:val="17365D"/>
        </w:rPr>
        <w:t xml:space="preserve">Regulatory alignment: </w:t>
      </w:r>
      <w:r>
        <w:t>§558.256(e)-(h).</w:t>
      </w:r>
    </w:p>
    <w:p w14:paraId="6AA5645C" w14:textId="77777777" w:rsidR="001B0CFA" w:rsidRDefault="001B0CFA"/>
    <w:p w14:paraId="56788670" w14:textId="77777777" w:rsidR="001B0CFA" w:rsidRDefault="001B0CFA"/>
    <w:p w14:paraId="37713AD5" w14:textId="77777777" w:rsidR="001B0CFA" w:rsidRPr="001B0CFA" w:rsidRDefault="001B0CFA" w:rsidP="001B0CFA">
      <w:pPr>
        <w:spacing w:after="0" w:line="240" w:lineRule="auto"/>
        <w:rPr>
          <w:sz w:val="20"/>
          <w:szCs w:val="20"/>
        </w:rPr>
      </w:pPr>
    </w:p>
    <w:p w14:paraId="64A18CD0" w14:textId="77777777" w:rsidR="001B0CFA" w:rsidRPr="001B0CFA" w:rsidRDefault="001B0CFA" w:rsidP="001B0CFA">
      <w:pPr>
        <w:spacing w:after="0" w:line="240" w:lineRule="auto"/>
        <w:rPr>
          <w:sz w:val="20"/>
          <w:szCs w:val="20"/>
        </w:rPr>
      </w:pPr>
    </w:p>
    <w:p w14:paraId="4135999F" w14:textId="77777777" w:rsidR="001B0CFA" w:rsidRPr="001B0CFA" w:rsidRDefault="001B0CFA" w:rsidP="001B0CFA">
      <w:pPr>
        <w:spacing w:after="0" w:line="240" w:lineRule="auto"/>
        <w:rPr>
          <w:sz w:val="20"/>
          <w:szCs w:val="20"/>
        </w:rPr>
      </w:pPr>
    </w:p>
    <w:p w14:paraId="0F361F7A" w14:textId="77777777" w:rsidR="001B0CFA" w:rsidRPr="001B0CFA" w:rsidRDefault="001B0CFA" w:rsidP="001B0CFA">
      <w:pPr>
        <w:spacing w:after="0" w:line="240" w:lineRule="auto"/>
        <w:rPr>
          <w:sz w:val="20"/>
          <w:szCs w:val="20"/>
        </w:rPr>
      </w:pPr>
    </w:p>
    <w:p w14:paraId="5D34F6E6" w14:textId="77777777" w:rsidR="0051538D" w:rsidRDefault="00000000" w:rsidP="001B0CFA">
      <w:pPr>
        <w:pStyle w:val="Heading1"/>
        <w:spacing w:before="0" w:line="240" w:lineRule="auto"/>
      </w:pPr>
      <w:r>
        <w:t>6. Service Continuity, Staffing, and Good-Faith Response</w:t>
      </w:r>
    </w:p>
    <w:p w14:paraId="53F0BA69" w14:textId="77777777" w:rsidR="0051538D" w:rsidRDefault="00000000">
      <w:r>
        <w:t>Serve will make a good-faith effort to respond to client needs while recognizing that emergency conditions may make normal service delivery unsafe or impossible.</w:t>
      </w:r>
    </w:p>
    <w:p w14:paraId="552C2B5B" w14:textId="77777777" w:rsidR="0051538D" w:rsidRDefault="00000000">
      <w:pPr>
        <w:pStyle w:val="ListBullet"/>
      </w:pPr>
      <w:r>
        <w:t>Determine which clients require immediate or prompt response.</w:t>
      </w:r>
    </w:p>
    <w:p w14:paraId="1A881A67" w14:textId="77777777" w:rsidR="0051538D" w:rsidRDefault="00000000">
      <w:pPr>
        <w:pStyle w:val="ListBullet"/>
      </w:pPr>
      <w:r>
        <w:t>Contact the client or responsible party and confirm current circumstances when possible.</w:t>
      </w:r>
    </w:p>
    <w:p w14:paraId="72699ACF" w14:textId="77777777" w:rsidR="0051538D" w:rsidRDefault="00000000">
      <w:pPr>
        <w:pStyle w:val="ListBullet"/>
      </w:pPr>
      <w:r>
        <w:t>Determine whether family, residential-community personnel, or another support can temporarily assist.</w:t>
      </w:r>
    </w:p>
    <w:p w14:paraId="5864FCA5" w14:textId="77777777" w:rsidR="0051538D" w:rsidRDefault="00000000">
      <w:pPr>
        <w:pStyle w:val="ListBullet"/>
      </w:pPr>
      <w:r>
        <w:t>Reassign qualified caregivers when appropriate.</w:t>
      </w:r>
    </w:p>
    <w:p w14:paraId="353D331D" w14:textId="77777777" w:rsidR="0051538D" w:rsidRDefault="00000000">
      <w:pPr>
        <w:pStyle w:val="ListBullet"/>
      </w:pPr>
      <w:r>
        <w:t>Modify visit times or postpone lower-risk services when necessary.</w:t>
      </w:r>
    </w:p>
    <w:p w14:paraId="07DEABF7" w14:textId="77777777" w:rsidR="0051538D" w:rsidRDefault="00000000">
      <w:pPr>
        <w:pStyle w:val="ListBullet"/>
      </w:pPr>
      <w:r>
        <w:t>Coordinate with emergency or community resources when warranted.</w:t>
      </w:r>
    </w:p>
    <w:p w14:paraId="0477E0B3" w14:textId="77777777" w:rsidR="0051538D" w:rsidRDefault="00000000">
      <w:pPr>
        <w:pStyle w:val="ListBullet"/>
      </w:pPr>
      <w:r>
        <w:t>Escalate unresolved significant safety concerns to appropriate emergency resources.</w:t>
      </w:r>
    </w:p>
    <w:p w14:paraId="05F3EED3" w14:textId="77777777" w:rsidR="0051538D" w:rsidRDefault="00000000">
      <w:pPr>
        <w:pStyle w:val="ListBullet"/>
      </w:pPr>
      <w:r>
        <w:t>Suspend or modify service when access or service would be unreasonably unsafe or impossible.</w:t>
      </w:r>
    </w:p>
    <w:p w14:paraId="7A1DC62D" w14:textId="77777777" w:rsidR="0051538D" w:rsidRDefault="00000000">
      <w:r>
        <w:t>Routine housekeeping, laundry, companionship, and nonessential errands may ordinarily be deferred before PAS activities whose interruption could materially affect safety or essential daily functioning.</w:t>
      </w:r>
    </w:p>
    <w:p w14:paraId="6348AF05" w14:textId="77777777" w:rsidR="0051538D" w:rsidRDefault="00000000">
      <w:r>
        <w:t>Serve does not require personnel to travel or enter an environment when roads, weather, restrictions, building conditions, security threats, or other circumstances create an unreasonable safety risk. An emergency does not expand an employee's qualifications or lawful scope.</w:t>
      </w:r>
    </w:p>
    <w:p w14:paraId="766F4AA0" w14:textId="77777777" w:rsidR="0051538D" w:rsidRDefault="00000000">
      <w:r>
        <w:t>Emergency coordination with family, a responsible party, residential-community personnel, or another available support does not by itself designate that person as Serve's formal backup service provider. Formal backup services are governed separately by Serve's Backup Services and After-Hours Care policy.</w:t>
      </w:r>
    </w:p>
    <w:p w14:paraId="268EC6FA" w14:textId="77777777" w:rsidR="0051538D" w:rsidRDefault="00000000" w:rsidP="001B0CFA">
      <w:pPr>
        <w:spacing w:after="0" w:line="240" w:lineRule="auto"/>
      </w:pPr>
      <w:r>
        <w:rPr>
          <w:b/>
          <w:color w:val="17365D"/>
        </w:rPr>
        <w:t xml:space="preserve">Regulatory alignment: </w:t>
      </w:r>
      <w:r>
        <w:t>§558.256(</w:t>
      </w:r>
      <w:proofErr w:type="spellStart"/>
      <w:r>
        <w:t>i</w:t>
      </w:r>
      <w:proofErr w:type="spellEnd"/>
      <w:r>
        <w:t>), (</w:t>
      </w:r>
      <w:proofErr w:type="gramStart"/>
      <w:r>
        <w:t>l)-</w:t>
      </w:r>
      <w:proofErr w:type="gramEnd"/>
      <w:r>
        <w:t>(m).</w:t>
      </w:r>
    </w:p>
    <w:p w14:paraId="0EA131C8" w14:textId="77777777" w:rsidR="001B0CFA" w:rsidRDefault="001B0CFA" w:rsidP="001B0CFA">
      <w:pPr>
        <w:spacing w:after="0" w:line="240" w:lineRule="auto"/>
      </w:pPr>
    </w:p>
    <w:p w14:paraId="5C7D9785" w14:textId="77777777" w:rsidR="001B0CFA" w:rsidRDefault="001B0CFA" w:rsidP="001B0CFA">
      <w:pPr>
        <w:spacing w:after="0" w:line="240" w:lineRule="auto"/>
      </w:pPr>
    </w:p>
    <w:p w14:paraId="4E741932" w14:textId="77777777" w:rsidR="0051538D" w:rsidRDefault="00000000" w:rsidP="001B0CFA">
      <w:pPr>
        <w:pStyle w:val="Heading1"/>
        <w:spacing w:before="0" w:line="240" w:lineRule="auto"/>
      </w:pPr>
      <w:r>
        <w:t>7. Continuity of Operations, Records, and HHSC Notifications</w:t>
      </w:r>
    </w:p>
    <w:p w14:paraId="56F76BBA" w14:textId="77777777" w:rsidR="0051538D" w:rsidRDefault="00000000">
      <w:r>
        <w:t>Serve's continuity-of-operations business plan addresses the four required elements: emergency financial needs; essential functions for client services; critical personnel; and return to normal operations.</w:t>
      </w:r>
    </w:p>
    <w:p w14:paraId="6CECB33B" w14:textId="77777777" w:rsidR="0051538D" w:rsidRDefault="00000000">
      <w:pPr>
        <w:pStyle w:val="ListBullet"/>
      </w:pPr>
      <w:r>
        <w:t>Emergency financial needs - preserve payroll, banking, critical vendor, billing, and revenue functions to the extent reasonably possible.</w:t>
      </w:r>
    </w:p>
    <w:p w14:paraId="4FA4D784" w14:textId="77777777" w:rsidR="0051538D" w:rsidRDefault="00000000">
      <w:pPr>
        <w:pStyle w:val="ListBullet"/>
      </w:pPr>
      <w:r>
        <w:t>Essential client-service functions - communications, accountability, triage, scheduling/deployment, essential client information, backup coordination, regulatory communication, and restoration.</w:t>
      </w:r>
    </w:p>
    <w:p w14:paraId="01ECD12D" w14:textId="77777777" w:rsidR="0051538D" w:rsidRDefault="00000000">
      <w:pPr>
        <w:pStyle w:val="ListBullet"/>
      </w:pPr>
      <w:r>
        <w:t>Critical personnel - Administrator, Alternate Administrator, Disaster Coordinator, Alternate Disaster Coordinator, on-call leadership, operations/scheduling, and incident-specific personnel.</w:t>
      </w:r>
    </w:p>
    <w:p w14:paraId="7521663D" w14:textId="77777777" w:rsidR="0051538D" w:rsidRDefault="00000000">
      <w:pPr>
        <w:pStyle w:val="ListBullet"/>
      </w:pPr>
      <w:r>
        <w:t>Return to normal operations - restore staffing, schedules, client services, communications, records access, administrative operations, and corrective actions.</w:t>
      </w:r>
    </w:p>
    <w:p w14:paraId="1D5C2987" w14:textId="77777777" w:rsidR="0051538D" w:rsidRDefault="00000000">
      <w:r>
        <w:t>Serve will protect client information and release it only in accordance with client-record/release policies and law. If written client records are damaged, Serve will not recreate them except from existing electronic records; reproduced records must identify the reproduction date, staff member, and how the original was damaged.</w:t>
      </w:r>
    </w:p>
    <w:p w14:paraId="73B1D1B8" w14:textId="77777777" w:rsidR="0051538D" w:rsidRDefault="00000000">
      <w:r>
        <w:t>The Administrator and Alternate Administrator will enroll in the emergency communication system designated by HHSC and Serve will respond to information requests through that system in the format established by HHSC.</w:t>
      </w:r>
    </w:p>
    <w:p w14:paraId="536E73CB" w14:textId="77777777" w:rsidR="001B0CFA" w:rsidRDefault="00000000">
      <w:r>
        <w:t xml:space="preserve">No later than five working days after an emergency causes temporary relocation of a place of business or temporary expansion of the service area, Serve will provide the information required by §558.256(o). Notice will be by fax or email; if </w:t>
      </w:r>
    </w:p>
    <w:p w14:paraId="4FB4F02B" w14:textId="77777777" w:rsidR="001B0CFA" w:rsidRPr="001B0CFA" w:rsidRDefault="001B0CFA">
      <w:pPr>
        <w:rPr>
          <w:sz w:val="20"/>
          <w:szCs w:val="20"/>
        </w:rPr>
      </w:pPr>
    </w:p>
    <w:p w14:paraId="0BC4CA0A" w14:textId="77777777" w:rsidR="001B0CFA" w:rsidRPr="001B0CFA" w:rsidRDefault="001B0CFA">
      <w:pPr>
        <w:rPr>
          <w:sz w:val="20"/>
          <w:szCs w:val="20"/>
        </w:rPr>
      </w:pPr>
    </w:p>
    <w:p w14:paraId="07C76A19" w14:textId="6B6E9130" w:rsidR="0051538D" w:rsidRDefault="00000000">
      <w:proofErr w:type="gramStart"/>
      <w:r>
        <w:t>unavailable</w:t>
      </w:r>
      <w:proofErr w:type="gramEnd"/>
      <w:r>
        <w:t>, telephone may be used with written follow-up, and the designated survey office may be used when the licensing unit cannot be reached.</w:t>
      </w:r>
    </w:p>
    <w:p w14:paraId="083DE414" w14:textId="77777777" w:rsidR="0051538D" w:rsidRDefault="00000000" w:rsidP="001B0CFA">
      <w:pPr>
        <w:spacing w:after="0" w:line="240" w:lineRule="auto"/>
      </w:pPr>
      <w:r>
        <w:rPr>
          <w:b/>
          <w:color w:val="17365D"/>
        </w:rPr>
        <w:t xml:space="preserve">Regulatory alignment: </w:t>
      </w:r>
      <w:r>
        <w:t>§558.256(c)(2), (c)(4), (n)-(q), and §558.301.</w:t>
      </w:r>
    </w:p>
    <w:p w14:paraId="003EA2AB" w14:textId="77777777" w:rsidR="001B0CFA" w:rsidRDefault="001B0CFA" w:rsidP="001B0CFA">
      <w:pPr>
        <w:spacing w:after="0" w:line="240" w:lineRule="auto"/>
      </w:pPr>
    </w:p>
    <w:p w14:paraId="76CCC55F" w14:textId="77777777" w:rsidR="001B0CFA" w:rsidRDefault="001B0CFA" w:rsidP="001B0CFA">
      <w:pPr>
        <w:spacing w:after="0" w:line="240" w:lineRule="auto"/>
      </w:pPr>
    </w:p>
    <w:p w14:paraId="49638013" w14:textId="77777777" w:rsidR="0051538D" w:rsidRDefault="00000000" w:rsidP="001B0CFA">
      <w:pPr>
        <w:pStyle w:val="Heading1"/>
        <w:spacing w:before="0" w:line="240" w:lineRule="auto"/>
      </w:pPr>
      <w:r>
        <w:t>8. Training, Drill, Review, and Controlled Supporting Records</w:t>
      </w:r>
    </w:p>
    <w:p w14:paraId="09352435" w14:textId="77777777" w:rsidR="0051538D" w:rsidRDefault="00000000">
      <w:r>
        <w:t>Serve will orient and train employees, contractors, and volunteers, if used, regarding responsibilities under this EPRP. Training will address leadership, communications, reporting inability to complete visits, client support profiles and incident triage, personal safety, confidentiality, documentation, continuity, and recovery. Completion will be documented.</w:t>
      </w:r>
    </w:p>
    <w:p w14:paraId="56BACDC9" w14:textId="77777777" w:rsidR="0051538D" w:rsidRDefault="00000000">
      <w:r>
        <w:t>Serve will test the response phase at least annually if it was not tested during an actual emergency response. For PAS operations, a planned drill may be limited to communication procedures, though Serve may test additional operational elements.</w:t>
      </w:r>
    </w:p>
    <w:p w14:paraId="57756B44" w14:textId="77777777" w:rsidR="0051538D" w:rsidRDefault="00000000">
      <w:pPr>
        <w:pStyle w:val="ListBullet"/>
      </w:pPr>
      <w:r>
        <w:t>Activation and emergency notification.</w:t>
      </w:r>
    </w:p>
    <w:p w14:paraId="4EA0E1F9" w14:textId="77777777" w:rsidR="0051538D" w:rsidRDefault="00000000">
      <w:pPr>
        <w:pStyle w:val="ListBullet"/>
      </w:pPr>
      <w:r>
        <w:t>Staff accountability and caregiver availability.</w:t>
      </w:r>
    </w:p>
    <w:p w14:paraId="0D09F83C" w14:textId="77777777" w:rsidR="0051538D" w:rsidRDefault="00000000">
      <w:pPr>
        <w:pStyle w:val="ListBullet"/>
      </w:pPr>
      <w:r>
        <w:t>Identification of affected clients and visits.</w:t>
      </w:r>
    </w:p>
    <w:p w14:paraId="5284C30E" w14:textId="77777777" w:rsidR="0051538D" w:rsidRDefault="00000000">
      <w:pPr>
        <w:pStyle w:val="ListBullet"/>
      </w:pPr>
      <w:r>
        <w:t>Use of baseline support profiles and incident priorities.</w:t>
      </w:r>
    </w:p>
    <w:p w14:paraId="4A3BBED6" w14:textId="77777777" w:rsidR="0051538D" w:rsidRDefault="00000000">
      <w:pPr>
        <w:pStyle w:val="ListBullet"/>
      </w:pPr>
      <w:r>
        <w:t>Client/responsible-party communication.</w:t>
      </w:r>
    </w:p>
    <w:p w14:paraId="7114EDE8" w14:textId="77777777" w:rsidR="0051538D" w:rsidRDefault="00000000">
      <w:pPr>
        <w:pStyle w:val="ListBullet"/>
      </w:pPr>
      <w:r>
        <w:t>Escalation of unresolved concerns.</w:t>
      </w:r>
    </w:p>
    <w:p w14:paraId="4AF7D923" w14:textId="77777777" w:rsidR="0051538D" w:rsidRDefault="00000000">
      <w:pPr>
        <w:pStyle w:val="ListBullet"/>
      </w:pPr>
      <w:r>
        <w:t>Documentation of the response.</w:t>
      </w:r>
    </w:p>
    <w:p w14:paraId="2151F74C" w14:textId="77777777" w:rsidR="0051538D" w:rsidRDefault="00000000">
      <w:r>
        <w:t>After a drill or actual emergency, Serve will document what worked, what did not, improvement opportunities, corrective actions, responsible persons, due dates, and completion status. Serve will review this EPRP at least annually and after each actual emergency response.</w:t>
      </w:r>
    </w:p>
    <w:p w14:paraId="6088E172" w14:textId="77777777" w:rsidR="0051538D" w:rsidRDefault="00000000">
      <w:r>
        <w:t>Controlled supporting records include: Disaster Coordinator designations; current HVA; Emergency Contact Directory; active-client emergency support/triage roster; STEAR assistance documentation; client preparedness handouts; staff training records; drill/actual-event and after-action records; annual review/revision history; HHSC emergency-system enrollment evidence; and event-triggered HHSC notification evidence.</w:t>
      </w:r>
    </w:p>
    <w:p w14:paraId="7E3DAD26" w14:textId="77777777" w:rsidR="0051538D" w:rsidRDefault="00000000">
      <w:r>
        <w:t>Hazard-specific procedures such as infectious disease, fire safety, severe weather, utility outage, and technology outage may be maintained as current job aids or appendices.</w:t>
      </w:r>
    </w:p>
    <w:p w14:paraId="1F2889BC" w14:textId="77777777" w:rsidR="0051538D" w:rsidRDefault="00000000" w:rsidP="001B0CFA">
      <w:pPr>
        <w:spacing w:after="0" w:line="240" w:lineRule="auto"/>
      </w:pPr>
      <w:r>
        <w:rPr>
          <w:b/>
          <w:color w:val="17365D"/>
        </w:rPr>
        <w:t xml:space="preserve">Regulatory alignment: </w:t>
      </w:r>
      <w:r>
        <w:t>§558.256(</w:t>
      </w:r>
      <w:proofErr w:type="spellStart"/>
      <w:r>
        <w:t>i</w:t>
      </w:r>
      <w:proofErr w:type="spellEnd"/>
      <w:r>
        <w:t>)-(k).</w:t>
      </w:r>
    </w:p>
    <w:p w14:paraId="42F91A6A" w14:textId="77777777" w:rsidR="001B0CFA" w:rsidRDefault="001B0CFA" w:rsidP="001B0CFA">
      <w:pPr>
        <w:spacing w:after="0" w:line="240" w:lineRule="auto"/>
      </w:pPr>
    </w:p>
    <w:p w14:paraId="1E1CC848" w14:textId="77777777" w:rsidR="001B0CFA" w:rsidRDefault="001B0CFA" w:rsidP="001B0CFA">
      <w:pPr>
        <w:spacing w:after="0" w:line="240" w:lineRule="auto"/>
      </w:pPr>
    </w:p>
    <w:p w14:paraId="7138BFBE" w14:textId="77777777" w:rsidR="0051538D" w:rsidRDefault="00000000" w:rsidP="001B0CFA">
      <w:pPr>
        <w:pStyle w:val="Heading1"/>
        <w:spacing w:before="0" w:line="240" w:lineRule="auto"/>
      </w:pPr>
      <w:r>
        <w:t>9. Approval and Revision Control</w:t>
      </w:r>
    </w:p>
    <w:p w14:paraId="2920E30C" w14:textId="77777777" w:rsidR="0051538D" w:rsidRDefault="00000000">
      <w:r>
        <w:t>This EPRP becomes effective only after formal approval. The controlled approval record will identify the Administrator, Alternate Administrator, Disaster Coordinator, and Alternate Disaster Coordinator, with signatures and dates as applicable.</w:t>
      </w:r>
    </w:p>
    <w:p w14:paraId="6DB3031F" w14:textId="77777777" w:rsidR="0051538D" w:rsidRDefault="00000000">
      <w:r>
        <w:t>Controlled metadata will include Effective Date, Revision Date, Last Annual Review, Next Annual Review Due, reviewer(s), whether changes were required, changes made, evidence reviewed, and historical versions.</w:t>
      </w:r>
    </w:p>
    <w:tbl>
      <w:tblPr>
        <w:tblStyle w:val="TableGrid"/>
        <w:tblW w:w="0" w:type="auto"/>
        <w:jc w:val="center"/>
        <w:tblLook w:val="04A0" w:firstRow="1" w:lastRow="0" w:firstColumn="1" w:lastColumn="0" w:noHBand="0" w:noVBand="1"/>
      </w:tblPr>
      <w:tblGrid>
        <w:gridCol w:w="2785"/>
        <w:gridCol w:w="1710"/>
        <w:gridCol w:w="3600"/>
        <w:gridCol w:w="1975"/>
      </w:tblGrid>
      <w:tr w:rsidR="0051538D" w14:paraId="5CDF1E2F" w14:textId="77777777" w:rsidTr="00ED4703">
        <w:trPr>
          <w:jc w:val="center"/>
        </w:trPr>
        <w:tc>
          <w:tcPr>
            <w:tcW w:w="2785" w:type="dxa"/>
          </w:tcPr>
          <w:p w14:paraId="078BAC35" w14:textId="77777777" w:rsidR="0051538D" w:rsidRDefault="00000000">
            <w:r>
              <w:rPr>
                <w:b/>
              </w:rPr>
              <w:t>Role</w:t>
            </w:r>
          </w:p>
        </w:tc>
        <w:tc>
          <w:tcPr>
            <w:tcW w:w="1710" w:type="dxa"/>
          </w:tcPr>
          <w:p w14:paraId="145A2F1E" w14:textId="77777777" w:rsidR="0051538D" w:rsidRDefault="00000000">
            <w:r>
              <w:rPr>
                <w:b/>
              </w:rPr>
              <w:t>Name</w:t>
            </w:r>
          </w:p>
        </w:tc>
        <w:tc>
          <w:tcPr>
            <w:tcW w:w="3600" w:type="dxa"/>
          </w:tcPr>
          <w:p w14:paraId="62CE5EC6" w14:textId="77777777" w:rsidR="0051538D" w:rsidRDefault="00000000">
            <w:r>
              <w:rPr>
                <w:b/>
              </w:rPr>
              <w:t>Signature</w:t>
            </w:r>
          </w:p>
        </w:tc>
        <w:tc>
          <w:tcPr>
            <w:tcW w:w="1975" w:type="dxa"/>
          </w:tcPr>
          <w:p w14:paraId="2216B9B5" w14:textId="77777777" w:rsidR="0051538D" w:rsidRDefault="00000000">
            <w:r>
              <w:rPr>
                <w:b/>
              </w:rPr>
              <w:t>Date</w:t>
            </w:r>
          </w:p>
        </w:tc>
      </w:tr>
      <w:tr w:rsidR="0051538D" w14:paraId="6E962EDD" w14:textId="77777777" w:rsidTr="00ED4703">
        <w:trPr>
          <w:jc w:val="center"/>
        </w:trPr>
        <w:tc>
          <w:tcPr>
            <w:tcW w:w="2785" w:type="dxa"/>
          </w:tcPr>
          <w:p w14:paraId="7695CB36" w14:textId="77777777" w:rsidR="0051538D" w:rsidRDefault="00000000">
            <w:r>
              <w:t>Administrator</w:t>
            </w:r>
          </w:p>
        </w:tc>
        <w:tc>
          <w:tcPr>
            <w:tcW w:w="1710" w:type="dxa"/>
          </w:tcPr>
          <w:p w14:paraId="6BA1C429" w14:textId="77777777" w:rsidR="0051538D" w:rsidRDefault="00000000">
            <w:r>
              <w:t>Elizabeth Butler</w:t>
            </w:r>
          </w:p>
        </w:tc>
        <w:tc>
          <w:tcPr>
            <w:tcW w:w="3600" w:type="dxa"/>
          </w:tcPr>
          <w:p w14:paraId="37EF4850" w14:textId="77777777" w:rsidR="0051538D" w:rsidRDefault="0051538D"/>
        </w:tc>
        <w:tc>
          <w:tcPr>
            <w:tcW w:w="1975" w:type="dxa"/>
          </w:tcPr>
          <w:p w14:paraId="71B602CC" w14:textId="77777777" w:rsidR="0051538D" w:rsidRDefault="0051538D"/>
        </w:tc>
      </w:tr>
      <w:tr w:rsidR="0051538D" w14:paraId="387CA3C7" w14:textId="77777777" w:rsidTr="00ED4703">
        <w:trPr>
          <w:jc w:val="center"/>
        </w:trPr>
        <w:tc>
          <w:tcPr>
            <w:tcW w:w="2785" w:type="dxa"/>
          </w:tcPr>
          <w:p w14:paraId="1290BDB6" w14:textId="77777777" w:rsidR="0051538D" w:rsidRDefault="00000000">
            <w:r>
              <w:t>Alternate Administrator</w:t>
            </w:r>
          </w:p>
        </w:tc>
        <w:tc>
          <w:tcPr>
            <w:tcW w:w="1710" w:type="dxa"/>
          </w:tcPr>
          <w:p w14:paraId="55CAB879" w14:textId="03EF3790" w:rsidR="0051538D" w:rsidRDefault="00ED4703">
            <w:r>
              <w:t>Charles Mann</w:t>
            </w:r>
          </w:p>
        </w:tc>
        <w:tc>
          <w:tcPr>
            <w:tcW w:w="3600" w:type="dxa"/>
          </w:tcPr>
          <w:p w14:paraId="5D13CD20" w14:textId="77777777" w:rsidR="0051538D" w:rsidRDefault="0051538D"/>
        </w:tc>
        <w:tc>
          <w:tcPr>
            <w:tcW w:w="1975" w:type="dxa"/>
          </w:tcPr>
          <w:p w14:paraId="5BB1364A" w14:textId="77777777" w:rsidR="0051538D" w:rsidRDefault="0051538D"/>
        </w:tc>
      </w:tr>
      <w:tr w:rsidR="0051538D" w14:paraId="147962FD" w14:textId="77777777" w:rsidTr="00ED4703">
        <w:trPr>
          <w:jc w:val="center"/>
        </w:trPr>
        <w:tc>
          <w:tcPr>
            <w:tcW w:w="2785" w:type="dxa"/>
          </w:tcPr>
          <w:p w14:paraId="20A3DC8A" w14:textId="77777777" w:rsidR="0051538D" w:rsidRDefault="00000000">
            <w:r>
              <w:t>Disaster Coordinator</w:t>
            </w:r>
          </w:p>
        </w:tc>
        <w:tc>
          <w:tcPr>
            <w:tcW w:w="1710" w:type="dxa"/>
          </w:tcPr>
          <w:p w14:paraId="49506C67" w14:textId="77777777" w:rsidR="0051538D" w:rsidRDefault="00000000">
            <w:r>
              <w:t>Hudson Keel</w:t>
            </w:r>
          </w:p>
        </w:tc>
        <w:tc>
          <w:tcPr>
            <w:tcW w:w="3600" w:type="dxa"/>
          </w:tcPr>
          <w:p w14:paraId="2D5B9631" w14:textId="77777777" w:rsidR="0051538D" w:rsidRDefault="0051538D"/>
        </w:tc>
        <w:tc>
          <w:tcPr>
            <w:tcW w:w="1975" w:type="dxa"/>
          </w:tcPr>
          <w:p w14:paraId="2D9DA96C" w14:textId="77777777" w:rsidR="0051538D" w:rsidRDefault="0051538D"/>
        </w:tc>
      </w:tr>
      <w:tr w:rsidR="0051538D" w14:paraId="47682271" w14:textId="77777777" w:rsidTr="00ED4703">
        <w:trPr>
          <w:jc w:val="center"/>
        </w:trPr>
        <w:tc>
          <w:tcPr>
            <w:tcW w:w="2785" w:type="dxa"/>
          </w:tcPr>
          <w:p w14:paraId="0FD733B8" w14:textId="77777777" w:rsidR="0051538D" w:rsidRDefault="00000000">
            <w:r>
              <w:t>Alternate Disaster Coordinator</w:t>
            </w:r>
          </w:p>
        </w:tc>
        <w:tc>
          <w:tcPr>
            <w:tcW w:w="1710" w:type="dxa"/>
          </w:tcPr>
          <w:p w14:paraId="4DE7C8F9" w14:textId="77777777" w:rsidR="0051538D" w:rsidRDefault="00000000">
            <w:r>
              <w:t>Brian Buchek</w:t>
            </w:r>
          </w:p>
        </w:tc>
        <w:tc>
          <w:tcPr>
            <w:tcW w:w="3600" w:type="dxa"/>
          </w:tcPr>
          <w:p w14:paraId="5015DBF6" w14:textId="77777777" w:rsidR="0051538D" w:rsidRDefault="0051538D"/>
        </w:tc>
        <w:tc>
          <w:tcPr>
            <w:tcW w:w="1975" w:type="dxa"/>
          </w:tcPr>
          <w:p w14:paraId="71A44E98" w14:textId="77777777" w:rsidR="0051538D" w:rsidRDefault="0051538D"/>
        </w:tc>
      </w:tr>
    </w:tbl>
    <w:p w14:paraId="6AF16378" w14:textId="77777777" w:rsidR="001B0CFA" w:rsidRPr="001B0CFA" w:rsidRDefault="001B0CFA" w:rsidP="001B0CFA">
      <w:pPr>
        <w:rPr>
          <w:sz w:val="24"/>
          <w:szCs w:val="24"/>
        </w:rPr>
      </w:pPr>
    </w:p>
    <w:p w14:paraId="1763A3D8" w14:textId="77777777" w:rsidR="001B0CFA" w:rsidRDefault="001B0CFA" w:rsidP="001B0CFA">
      <w:pPr>
        <w:rPr>
          <w:sz w:val="24"/>
          <w:szCs w:val="24"/>
        </w:rPr>
      </w:pPr>
    </w:p>
    <w:p w14:paraId="08FED34D" w14:textId="77777777" w:rsidR="00716254" w:rsidRPr="001B0CFA" w:rsidRDefault="00716254" w:rsidP="001B0CFA">
      <w:pPr>
        <w:rPr>
          <w:sz w:val="24"/>
          <w:szCs w:val="24"/>
        </w:rPr>
      </w:pPr>
    </w:p>
    <w:p w14:paraId="3053D916" w14:textId="4981E60F" w:rsidR="0051538D" w:rsidRDefault="00000000" w:rsidP="001B0CFA">
      <w:r>
        <w:t>Leadership Review Appendix - §558.256 Regulatory Alignment</w:t>
      </w:r>
    </w:p>
    <w:p w14:paraId="1BBC0014" w14:textId="77777777" w:rsidR="0051538D" w:rsidRDefault="00000000">
      <w:r>
        <w:t>This appendix is retained for leadership review of v0.3. It may be moved to Serve's governance/audit-readiness evidence when the EPRP is formally adopted.</w:t>
      </w:r>
    </w:p>
    <w:p w14:paraId="165BD181" w14:textId="77777777" w:rsidR="0051538D" w:rsidRDefault="00000000">
      <w:pPr>
        <w:pStyle w:val="ListBullet"/>
      </w:pPr>
      <w:r>
        <w:t>§558.256(a): written EPRP + service-area risk assessment - Sections 1-2.</w:t>
      </w:r>
    </w:p>
    <w:p w14:paraId="5B80EF9B" w14:textId="77777777" w:rsidR="0051538D" w:rsidRDefault="00000000">
      <w:pPr>
        <w:pStyle w:val="ListBullet"/>
      </w:pPr>
      <w:r>
        <w:t>§558.256(b)-(c): required participants, coordinators, continuity of operations, monitoring, record release, and emergency phases - Sections 2-3 and 7.</w:t>
      </w:r>
    </w:p>
    <w:p w14:paraId="7C74F62B" w14:textId="77777777" w:rsidR="0051538D" w:rsidRDefault="00000000">
      <w:pPr>
        <w:pStyle w:val="ListBullet"/>
      </w:pPr>
      <w:r>
        <w:t>§558.256(d): no-warning response, initiation, primary/alternate communications, required communication parties - Sections 2-3.</w:t>
      </w:r>
    </w:p>
    <w:p w14:paraId="2E14C483" w14:textId="77777777" w:rsidR="0051538D" w:rsidRDefault="00000000">
      <w:pPr>
        <w:pStyle w:val="ListBullet"/>
      </w:pPr>
      <w:r>
        <w:t>§558.256(e): accessible client triage based on services, continuity need, and alternate responsible support - Section 4.</w:t>
      </w:r>
    </w:p>
    <w:p w14:paraId="6DC396DA" w14:textId="77777777" w:rsidR="0051538D" w:rsidRDefault="00000000">
      <w:pPr>
        <w:pStyle w:val="ListBullet"/>
      </w:pPr>
      <w:r>
        <w:t>§558.256(f)-(g): evacuation-assistance identification and STEAR help when requested - Section 5.</w:t>
      </w:r>
    </w:p>
    <w:p w14:paraId="037F0B0E" w14:textId="77777777" w:rsidR="0051538D" w:rsidRDefault="00000000">
      <w:pPr>
        <w:pStyle w:val="ListBullet"/>
      </w:pPr>
      <w:r>
        <w:t>§558.256(h): client preparedness discussion/materials - Section 5.</w:t>
      </w:r>
    </w:p>
    <w:p w14:paraId="3BD7D441" w14:textId="77777777" w:rsidR="0051538D" w:rsidRDefault="00000000">
      <w:pPr>
        <w:pStyle w:val="ListBullet"/>
      </w:pPr>
      <w:r>
        <w:t>§558.256(i): personnel orientation/training - Sections 6 and 8.</w:t>
      </w:r>
    </w:p>
    <w:p w14:paraId="61F695FB" w14:textId="77777777" w:rsidR="0051538D" w:rsidRDefault="00000000">
      <w:pPr>
        <w:pStyle w:val="ListBullet"/>
      </w:pPr>
      <w:r>
        <w:t>§558.256(j)-(k): annual/actual-event review and annual response-phase test - Section 8.</w:t>
      </w:r>
    </w:p>
    <w:p w14:paraId="4BE4AC41" w14:textId="77777777" w:rsidR="0051538D" w:rsidRDefault="00000000">
      <w:pPr>
        <w:pStyle w:val="ListBullet"/>
      </w:pPr>
      <w:r>
        <w:t>§558.256(l)-(m): good-faith effort, documentation, impossibility - Sections 1 and 6.</w:t>
      </w:r>
    </w:p>
    <w:p w14:paraId="1EB10CF0" w14:textId="77777777" w:rsidR="0051538D" w:rsidRDefault="00000000">
      <w:pPr>
        <w:pStyle w:val="ListBullet"/>
      </w:pPr>
      <w:r>
        <w:t>§558.256(n): damaged-record handling - Section 7.</w:t>
      </w:r>
    </w:p>
    <w:p w14:paraId="094A0611" w14:textId="77777777" w:rsidR="0051538D" w:rsidRDefault="00000000">
      <w:pPr>
        <w:pStyle w:val="ListBullet"/>
      </w:pPr>
      <w:r>
        <w:t>§558.256(o)-(p): temporary relocation/service-area expansion notification - Section 7.</w:t>
      </w:r>
    </w:p>
    <w:p w14:paraId="77D77A76" w14:textId="77777777" w:rsidR="0051538D" w:rsidRDefault="00000000">
      <w:pPr>
        <w:pStyle w:val="ListBullet"/>
      </w:pPr>
      <w:r>
        <w:t>§558.256(q): HHSC emergency communication-system enrollment and response - Section 7.</w:t>
      </w:r>
    </w:p>
    <w:sectPr w:rsidR="0051538D"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3AF4" w14:textId="77777777" w:rsidR="00713E49" w:rsidRDefault="00713E49">
      <w:pPr>
        <w:spacing w:after="0" w:line="240" w:lineRule="auto"/>
      </w:pPr>
      <w:r>
        <w:separator/>
      </w:r>
    </w:p>
  </w:endnote>
  <w:endnote w:type="continuationSeparator" w:id="0">
    <w:p w14:paraId="5AAB00A9" w14:textId="77777777" w:rsidR="00713E49" w:rsidRDefault="00713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2314" w14:textId="77777777" w:rsidR="0051538D" w:rsidRDefault="00000000">
    <w:pPr>
      <w:pStyle w:val="Footer"/>
      <w:jc w:val="center"/>
    </w:pPr>
    <w:r>
      <w:t xml:space="preserve">EPRP v0.3 - Leadership Review Draft | August 23, </w:t>
    </w:r>
    <w:proofErr w:type="gramStart"/>
    <w:r>
      <w:t>2026</w:t>
    </w:r>
    <w:proofErr w:type="gramEnd"/>
    <w:r>
      <w:t xml:space="preserve"> | Page </w:t>
    </w:r>
    <w:r>
      <w:fldChar w:fldCharType="begin"/>
    </w:r>
    <w:r>
      <w:instrText>PAGE</w:instrText>
    </w:r>
    <w:r>
      <w:fldChar w:fldCharType="separate"/>
    </w:r>
    <w:r w:rsidR="001B0C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F7E2" w14:textId="77777777" w:rsidR="00713E49" w:rsidRDefault="00713E49">
      <w:pPr>
        <w:spacing w:after="0" w:line="240" w:lineRule="auto"/>
      </w:pPr>
      <w:r>
        <w:separator/>
      </w:r>
    </w:p>
  </w:footnote>
  <w:footnote w:type="continuationSeparator" w:id="0">
    <w:p w14:paraId="44009C87" w14:textId="77777777" w:rsidR="00713E49" w:rsidRDefault="00713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232E" w14:textId="1B0ADE81" w:rsidR="0051538D" w:rsidRDefault="001B0CFA">
    <w:pPr>
      <w:pStyle w:val="Header"/>
    </w:pPr>
    <w:r>
      <w:rPr>
        <w:noProof/>
      </w:rPr>
      <w:drawing>
        <wp:anchor distT="0" distB="0" distL="114300" distR="114300" simplePos="0" relativeHeight="251659264" behindDoc="0" locked="0" layoutInCell="1" allowOverlap="1" wp14:anchorId="1C23AD19" wp14:editId="293A1000">
          <wp:simplePos x="0" y="0"/>
          <wp:positionH relativeFrom="column">
            <wp:posOffset>2390775</wp:posOffset>
          </wp:positionH>
          <wp:positionV relativeFrom="paragraph">
            <wp:posOffset>-228600</wp:posOffset>
          </wp:positionV>
          <wp:extent cx="1607351" cy="57607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logo-light-bg.png"/>
                  <pic:cNvPicPr/>
                </pic:nvPicPr>
                <pic:blipFill>
                  <a:blip r:embed="rId1">
                    <a:extLst>
                      <a:ext uri="{28A0092B-C50C-407E-A947-70E740481C1C}">
                        <a14:useLocalDpi xmlns:a14="http://schemas.microsoft.com/office/drawing/2010/main" val="0"/>
                      </a:ext>
                    </a:extLst>
                  </a:blip>
                  <a:stretch>
                    <a:fillRect/>
                  </a:stretch>
                </pic:blipFill>
                <pic:spPr>
                  <a:xfrm>
                    <a:off x="0" y="0"/>
                    <a:ext cx="1607351" cy="576072"/>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49D07993" wp14:editId="2DBF356A">
              <wp:simplePos x="0" y="0"/>
              <wp:positionH relativeFrom="margin">
                <wp:posOffset>19049</wp:posOffset>
              </wp:positionH>
              <wp:positionV relativeFrom="paragraph">
                <wp:posOffset>601980</wp:posOffset>
              </wp:positionV>
              <wp:extent cx="6353175" cy="0"/>
              <wp:effectExtent l="0" t="19050" r="28575" b="19050"/>
              <wp:wrapNone/>
              <wp:docPr id="166900090" name="Straight Connector 1"/>
              <wp:cNvGraphicFramePr/>
              <a:graphic xmlns:a="http://schemas.openxmlformats.org/drawingml/2006/main">
                <a:graphicData uri="http://schemas.microsoft.com/office/word/2010/wordprocessingShape">
                  <wps:wsp>
                    <wps:cNvCnPr/>
                    <wps:spPr>
                      <a:xfrm flipV="1">
                        <a:off x="0" y="0"/>
                        <a:ext cx="6353175" cy="0"/>
                      </a:xfrm>
                      <a:prstGeom prst="line">
                        <a:avLst/>
                      </a:prstGeom>
                      <a:noFill/>
                      <a:ln w="28575" cap="flat" cmpd="sng" algn="ctr">
                        <a:solidFill>
                          <a:srgbClr val="1F497D"/>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15D84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47.4pt" to="501.75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" strokecolor="#1f497d" strokeweight="2.25pt">
              <w10:wrap anchorx="margin"/>
            </v:line>
          </w:pict>
        </mc:Fallback>
      </mc:AlternateContent>
    </w: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923433">
    <w:abstractNumId w:val="8"/>
  </w:num>
  <w:num w:numId="2" w16cid:durableId="20323651">
    <w:abstractNumId w:val="6"/>
  </w:num>
  <w:num w:numId="3" w16cid:durableId="254754764">
    <w:abstractNumId w:val="5"/>
  </w:num>
  <w:num w:numId="4" w16cid:durableId="1557009150">
    <w:abstractNumId w:val="4"/>
  </w:num>
  <w:num w:numId="5" w16cid:durableId="2053530865">
    <w:abstractNumId w:val="7"/>
  </w:num>
  <w:num w:numId="6" w16cid:durableId="580676131">
    <w:abstractNumId w:val="3"/>
  </w:num>
  <w:num w:numId="7" w16cid:durableId="1494371650">
    <w:abstractNumId w:val="2"/>
  </w:num>
  <w:num w:numId="8" w16cid:durableId="1644237496">
    <w:abstractNumId w:val="1"/>
  </w:num>
  <w:num w:numId="9" w16cid:durableId="141539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E8D"/>
    <w:rsid w:val="0015074B"/>
    <w:rsid w:val="001B0CFA"/>
    <w:rsid w:val="00273B56"/>
    <w:rsid w:val="0029639D"/>
    <w:rsid w:val="00326F90"/>
    <w:rsid w:val="0051538D"/>
    <w:rsid w:val="00713E49"/>
    <w:rsid w:val="00716254"/>
    <w:rsid w:val="007D3DD1"/>
    <w:rsid w:val="009D4A7E"/>
    <w:rsid w:val="00AA1D8D"/>
    <w:rsid w:val="00B47730"/>
    <w:rsid w:val="00C444DD"/>
    <w:rsid w:val="00CB0664"/>
    <w:rsid w:val="00CB5A85"/>
    <w:rsid w:val="00D614CB"/>
    <w:rsid w:val="00E13780"/>
    <w:rsid w:val="00ED4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B9DC37"/>
  <w14:defaultImageDpi w14:val="330"/>
  <w15:docId w15:val="{02A6FEF8-30C7-413E-B281-7F81DC10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Hud Keel</cp:lastModifiedBy>
  <cp:revision>7</cp:revision>
  <cp:lastPrinted>2026-08-23T18:30:00Z</cp:lastPrinted>
  <dcterms:created xsi:type="dcterms:W3CDTF">2026-08-23T18:29:00Z</dcterms:created>
  <dcterms:modified xsi:type="dcterms:W3CDTF">2026-08-25T01:20:00Z</dcterms:modified>
  <cp:category/>
</cp:coreProperties>
</file>