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需求调研报告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移动端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首页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首页以此模板为基础进行设计，</w:t>
      </w:r>
      <w:r>
        <w:rPr>
          <w:rFonts w:hint="eastAsia"/>
          <w:color w:val="auto"/>
          <w:sz w:val="28"/>
          <w:szCs w:val="28"/>
        </w:rPr>
        <w:t>分为头部 、广告轮播、 应用列表、资讯轮播、 资讯列表</w:t>
      </w:r>
      <w:r>
        <w:rPr>
          <w:rFonts w:hint="eastAsia"/>
          <w:color w:val="auto"/>
          <w:sz w:val="28"/>
          <w:szCs w:val="28"/>
          <w:lang w:val="en-US" w:eastAsia="zh-CN"/>
        </w:rPr>
        <w:t>五</w:t>
      </w:r>
      <w:r>
        <w:rPr>
          <w:rFonts w:hint="eastAsia"/>
          <w:color w:val="auto"/>
          <w:sz w:val="28"/>
          <w:szCs w:val="28"/>
        </w:rPr>
        <w:t>个模块。</w:t>
      </w:r>
      <w:r>
        <w:rPr>
          <w:rFonts w:hint="eastAsia"/>
          <w:color w:val="auto"/>
          <w:sz w:val="28"/>
          <w:szCs w:val="28"/>
          <w:lang w:eastAsia="zh-CN"/>
        </w:rPr>
        <w:t>（</w:t>
      </w:r>
      <w:r>
        <w:rPr>
          <w:rFonts w:hint="eastAsia"/>
          <w:color w:val="auto"/>
          <w:sz w:val="28"/>
          <w:szCs w:val="28"/>
          <w:lang w:val="en-US" w:eastAsia="zh-CN"/>
        </w:rPr>
        <w:t>将通讯录功能及消息内的通讯录去掉</w:t>
      </w:r>
      <w:r>
        <w:rPr>
          <w:rFonts w:hint="eastAsia"/>
          <w:color w:val="auto"/>
          <w:sz w:val="28"/>
          <w:szCs w:val="28"/>
          <w:lang w:eastAsia="zh-CN"/>
        </w:rPr>
        <w:t>）</w:t>
      </w:r>
      <w:r>
        <w:rPr>
          <w:rFonts w:hint="eastAsia"/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675255" cy="5267960"/>
            <wp:effectExtent l="0" t="0" r="10795" b="8890"/>
            <wp:docPr id="1" name="图片 1" descr="微信图片_202009101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9101514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头部支持配置背景图片和logo图片。图片由用户自己提供，配置上传时需要按指定尺寸上传（以下功能涉及图片同此）。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广告轮播支持用户配置一组轮播图片和点击链接，主要用于设置一些较为重要的广告。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应用列表模块用于显示常用应用及合作方门户入口，用户可通过后台配置入口图标</w:t>
      </w:r>
      <w:r>
        <w:rPr>
          <w:rFonts w:hint="eastAsia"/>
          <w:color w:val="auto"/>
          <w:sz w:val="28"/>
          <w:szCs w:val="28"/>
          <w:lang w:eastAsia="zh-CN"/>
        </w:rPr>
        <w:t>（</w:t>
      </w:r>
      <w:r>
        <w:rPr>
          <w:rFonts w:hint="eastAsia"/>
          <w:color w:val="auto"/>
          <w:sz w:val="28"/>
          <w:szCs w:val="28"/>
          <w:lang w:val="en-US" w:eastAsia="zh-CN"/>
        </w:rPr>
        <w:t>提供图标库</w:t>
      </w:r>
      <w:r>
        <w:rPr>
          <w:rFonts w:hint="eastAsia"/>
          <w:color w:val="auto"/>
          <w:sz w:val="28"/>
          <w:szCs w:val="28"/>
          <w:lang w:eastAsia="zh-CN"/>
        </w:rPr>
        <w:t>）</w:t>
      </w:r>
      <w:r>
        <w:rPr>
          <w:rFonts w:hint="eastAsia"/>
          <w:color w:val="auto"/>
          <w:sz w:val="28"/>
          <w:szCs w:val="28"/>
        </w:rPr>
        <w:t>及链接地址和名称。 门户跳转支持单点登录。 应用列表默认最多展示</w:t>
      </w:r>
      <w:r>
        <w:rPr>
          <w:rFonts w:hint="eastAsia"/>
          <w:color w:val="auto"/>
          <w:sz w:val="28"/>
          <w:szCs w:val="28"/>
          <w:lang w:val="en-US" w:eastAsia="zh-CN"/>
        </w:rPr>
        <w:t>7</w:t>
      </w:r>
      <w:r>
        <w:rPr>
          <w:rFonts w:hint="eastAsia"/>
          <w:color w:val="auto"/>
          <w:sz w:val="28"/>
          <w:szCs w:val="28"/>
        </w:rPr>
        <w:t>个入口，如多于</w:t>
      </w:r>
      <w:r>
        <w:rPr>
          <w:rFonts w:hint="eastAsia"/>
          <w:color w:val="auto"/>
          <w:sz w:val="28"/>
          <w:szCs w:val="28"/>
          <w:lang w:val="en-US" w:eastAsia="zh-CN"/>
        </w:rPr>
        <w:t>7</w:t>
      </w:r>
      <w:r>
        <w:rPr>
          <w:rFonts w:hint="eastAsia"/>
          <w:color w:val="auto"/>
          <w:sz w:val="28"/>
          <w:szCs w:val="28"/>
        </w:rPr>
        <w:t>个，通过点击更多打开显示所有应用界面。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资讯轮播页面用于显示一些比较重要的资讯、新闻或广告。 用户需在后台配置轮播图片、轮播标题和跳转链接。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新闻列表， 该列表</w:t>
      </w:r>
      <w:r>
        <w:rPr>
          <w:rFonts w:hint="eastAsia"/>
          <w:color w:val="auto"/>
          <w:sz w:val="28"/>
          <w:szCs w:val="28"/>
          <w:lang w:val="en-US" w:eastAsia="zh-CN"/>
        </w:rPr>
        <w:t>通过对接当前</w:t>
      </w:r>
      <w:r>
        <w:rPr>
          <w:rFonts w:hint="eastAsia"/>
          <w:sz w:val="28"/>
          <w:szCs w:val="28"/>
        </w:rPr>
        <w:t>用户门户网站</w:t>
      </w:r>
      <w:r>
        <w:rPr>
          <w:rFonts w:hint="eastAsia"/>
          <w:sz w:val="28"/>
          <w:szCs w:val="28"/>
          <w:lang w:val="en-US" w:eastAsia="zh-CN"/>
        </w:rPr>
        <w:t>新闻列表，</w:t>
      </w:r>
      <w:r>
        <w:rPr>
          <w:rFonts w:hint="eastAsia"/>
          <w:color w:val="auto"/>
          <w:sz w:val="28"/>
          <w:szCs w:val="28"/>
        </w:rPr>
        <w:t>展示多条新闻资讯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color w:val="auto"/>
          <w:sz w:val="28"/>
          <w:szCs w:val="28"/>
          <w:lang w:val="en-US" w:eastAsia="zh-CN"/>
        </w:rPr>
        <w:t>点击进入新闻详情（需用户提供门户新闻列表接口）</w:t>
      </w:r>
      <w:r>
        <w:rPr>
          <w:rFonts w:hint="eastAsia"/>
          <w:color w:val="auto"/>
          <w:sz w:val="28"/>
          <w:szCs w:val="28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用户</w:t>
      </w:r>
      <w:r>
        <w:rPr>
          <w:rFonts w:hint="eastAsia"/>
          <w:b/>
          <w:sz w:val="28"/>
          <w:szCs w:val="28"/>
        </w:rPr>
        <w:t>注册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用户注册页面使用手机扫描二维码，打开注册页面，用户通过用户名、密码、手机号、短信验证码进行注册，注册成功进行手机APP下载安装。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用户登录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用户登录可以通过用户名、密码进行登录或使用手机号返回短信验证码的方式进行登录。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信息修改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云</w:t>
      </w:r>
      <w:r>
        <w:rPr>
          <w:rFonts w:hint="eastAsia"/>
          <w:sz w:val="28"/>
          <w:szCs w:val="28"/>
          <w:lang w:val="en-US" w:eastAsia="zh-CN"/>
        </w:rPr>
        <w:t>+</w:t>
      </w:r>
      <w:r>
        <w:rPr>
          <w:rFonts w:hint="eastAsia"/>
          <w:sz w:val="28"/>
          <w:szCs w:val="28"/>
          <w:lang w:val="en-US" w:eastAsia="zh-Hans"/>
        </w:rPr>
        <w:t>没有移动端修改用户信息接口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暂时无法开发</w:t>
      </w:r>
      <w:r>
        <w:rPr>
          <w:rFonts w:hint="eastAsia"/>
          <w:sz w:val="28"/>
          <w:szCs w:val="28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版本更新下载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在云+APP的“我的”里面有检测最新版本，通过此功能进行APP更新。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开屏广告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开屏广告设置一个广告图片，图片可以客户进行修改、更新。无法实现挂链接进行跳转页面。（需与云+进行实现）。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移动云管理平台功能设计</w:t>
      </w:r>
    </w:p>
    <w:p>
      <w:pPr>
        <w:pStyle w:val="3"/>
        <w:numPr>
          <w:ilvl w:val="0"/>
          <w:numId w:val="4"/>
        </w:numPr>
        <w:bidi w:val="0"/>
        <w:rPr>
          <w:b/>
        </w:rPr>
      </w:pPr>
      <w:r>
        <w:rPr>
          <w:rFonts w:hint="eastAsia"/>
        </w:rPr>
        <w:t>首页配置</w:t>
      </w:r>
      <w:r>
        <w:rPr>
          <w:rFonts w:hint="eastAsia"/>
          <w:lang w:eastAsia="zh-CN"/>
        </w:rPr>
        <w:t>功能</w:t>
      </w:r>
    </w:p>
    <w:p>
      <w:pPr>
        <w:pStyle w:val="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头部配置：用户上传背景图片及logo图片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指定图片尺寸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广告轮播：上传指定尺寸图片，填写跳转链接 。</w:t>
      </w:r>
    </w:p>
    <w:p>
      <w:pPr>
        <w:pStyle w:val="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应用列表： 用户按指定尺寸上传图标，配置入口标题，跳转链接 。</w:t>
      </w:r>
    </w:p>
    <w:p>
      <w:pPr>
        <w:pStyle w:val="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资讯轮播： 用户按指定尺寸上传轮播图片，配置轮播标题，跳转链接。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b/>
          <w:lang w:eastAsia="zh-CN"/>
        </w:rPr>
      </w:pPr>
      <w:r>
        <w:rPr>
          <w:rFonts w:hint="eastAsia"/>
          <w:b/>
        </w:rPr>
        <w:t>安装包</w:t>
      </w:r>
      <w:r>
        <w:rPr>
          <w:rFonts w:hint="eastAsia"/>
          <w:b/>
          <w:lang w:val="en-US" w:eastAsia="zh-CN"/>
        </w:rPr>
        <w:t>管理</w:t>
      </w:r>
      <w:r>
        <w:rPr>
          <w:rFonts w:hint="eastAsia"/>
          <w:b/>
          <w:lang w:eastAsia="zh-CN"/>
        </w:rPr>
        <w:t>功能</w:t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用户通过后台配置上传安装包，点击添加，上传安装包，录入版本号、选择安卓/ios系统、填写版本说明。</w:t>
      </w:r>
      <w:r>
        <w:rPr>
          <w:rFonts w:hint="eastAsia"/>
          <w:sz w:val="28"/>
          <w:szCs w:val="28"/>
          <w:lang w:val="en-US" w:eastAsia="zh-CN"/>
        </w:rPr>
        <w:t>移动端通过扫描二维码下载最新版本。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版本列表显示已上传及更新版本记录。列表内容显示如下：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版本号   适配系统  上传时间  版本说明      操作（删除、更新）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b/>
          <w:lang w:eastAsia="zh-CN"/>
        </w:rPr>
      </w:pPr>
      <w:r>
        <w:rPr>
          <w:rFonts w:hint="eastAsia"/>
          <w:b/>
        </w:rPr>
        <w:t>应用频率统计</w:t>
      </w:r>
      <w:r>
        <w:rPr>
          <w:rFonts w:hint="eastAsia"/>
          <w:b/>
          <w:lang w:eastAsia="zh-CN"/>
        </w:rPr>
        <w:t>功能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用户在新首页点击跳转到其他门户应用时进行使用统计，统计应用列表如下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应用名称    开放状态    使用频率  (千次/月)， 可按月份生成应用频率列表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7DB2F"/>
    <w:multiLevelType w:val="singleLevel"/>
    <w:tmpl w:val="A3B7DB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47FF395F"/>
    <w:multiLevelType w:val="multilevel"/>
    <w:tmpl w:val="47FF39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B27A0F"/>
    <w:multiLevelType w:val="multilevel"/>
    <w:tmpl w:val="49B27A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62179"/>
    <w:multiLevelType w:val="singleLevel"/>
    <w:tmpl w:val="4C0621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9E331A7"/>
    <w:multiLevelType w:val="singleLevel"/>
    <w:tmpl w:val="79E331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47F"/>
    <w:rsid w:val="005B1BA6"/>
    <w:rsid w:val="018428A6"/>
    <w:rsid w:val="048B1059"/>
    <w:rsid w:val="06E97C2B"/>
    <w:rsid w:val="0AF017F8"/>
    <w:rsid w:val="0B4C4AD1"/>
    <w:rsid w:val="0B820636"/>
    <w:rsid w:val="0C0300D2"/>
    <w:rsid w:val="0FB441B2"/>
    <w:rsid w:val="10305887"/>
    <w:rsid w:val="12E22E5D"/>
    <w:rsid w:val="14800BAB"/>
    <w:rsid w:val="16B32E04"/>
    <w:rsid w:val="178425A1"/>
    <w:rsid w:val="191D0BD2"/>
    <w:rsid w:val="193F64CE"/>
    <w:rsid w:val="1AA12852"/>
    <w:rsid w:val="1B0D1E22"/>
    <w:rsid w:val="1C4978F3"/>
    <w:rsid w:val="1CD7607F"/>
    <w:rsid w:val="1D363BE2"/>
    <w:rsid w:val="1D9A03F6"/>
    <w:rsid w:val="1EAD705D"/>
    <w:rsid w:val="204D01C7"/>
    <w:rsid w:val="20536FE0"/>
    <w:rsid w:val="207431CD"/>
    <w:rsid w:val="207F0F65"/>
    <w:rsid w:val="220E62F9"/>
    <w:rsid w:val="226E7C7C"/>
    <w:rsid w:val="246F0254"/>
    <w:rsid w:val="2549364E"/>
    <w:rsid w:val="281E5338"/>
    <w:rsid w:val="28AF70FF"/>
    <w:rsid w:val="2AB944AE"/>
    <w:rsid w:val="2C4C0B70"/>
    <w:rsid w:val="2C8C3B68"/>
    <w:rsid w:val="2CBE25A0"/>
    <w:rsid w:val="2CEB5BD4"/>
    <w:rsid w:val="2DC965BC"/>
    <w:rsid w:val="2DEA37AD"/>
    <w:rsid w:val="2ED1220D"/>
    <w:rsid w:val="2F936502"/>
    <w:rsid w:val="2FFD29D3"/>
    <w:rsid w:val="341B046C"/>
    <w:rsid w:val="34564D4D"/>
    <w:rsid w:val="355D0B05"/>
    <w:rsid w:val="368B312F"/>
    <w:rsid w:val="37A20181"/>
    <w:rsid w:val="39A436AF"/>
    <w:rsid w:val="3C8C33C7"/>
    <w:rsid w:val="3FA93AC7"/>
    <w:rsid w:val="426545F1"/>
    <w:rsid w:val="43174F04"/>
    <w:rsid w:val="43696F44"/>
    <w:rsid w:val="45F72D09"/>
    <w:rsid w:val="46427D24"/>
    <w:rsid w:val="47260B59"/>
    <w:rsid w:val="49367A33"/>
    <w:rsid w:val="4A1C7FF2"/>
    <w:rsid w:val="4DCC5499"/>
    <w:rsid w:val="4E3802DE"/>
    <w:rsid w:val="4ED37853"/>
    <w:rsid w:val="51D30FF6"/>
    <w:rsid w:val="52622CF6"/>
    <w:rsid w:val="53C86C7A"/>
    <w:rsid w:val="53D32436"/>
    <w:rsid w:val="559A5DA6"/>
    <w:rsid w:val="58AB0E74"/>
    <w:rsid w:val="59FE49B3"/>
    <w:rsid w:val="5A434B59"/>
    <w:rsid w:val="5A923305"/>
    <w:rsid w:val="5AA22AA7"/>
    <w:rsid w:val="5AEA10EC"/>
    <w:rsid w:val="5E6252C8"/>
    <w:rsid w:val="5EB449F5"/>
    <w:rsid w:val="5EB64F7B"/>
    <w:rsid w:val="5F1E64F7"/>
    <w:rsid w:val="60B41350"/>
    <w:rsid w:val="619313A4"/>
    <w:rsid w:val="62151C2F"/>
    <w:rsid w:val="65D40F6B"/>
    <w:rsid w:val="667F4C83"/>
    <w:rsid w:val="67370309"/>
    <w:rsid w:val="67F41371"/>
    <w:rsid w:val="68095D96"/>
    <w:rsid w:val="68B4065E"/>
    <w:rsid w:val="6C2A7260"/>
    <w:rsid w:val="6DA40885"/>
    <w:rsid w:val="71576C90"/>
    <w:rsid w:val="74040575"/>
    <w:rsid w:val="7A954561"/>
    <w:rsid w:val="7C3A4BC6"/>
    <w:rsid w:val="7D030A3B"/>
    <w:rsid w:val="7EB278DE"/>
    <w:rsid w:val="FDBD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2020-09-10T17:55:00Z</dcterms:created>
  <dc:creator>ypp</dc:creator>
  <cp:lastModifiedBy>zhangzhen</cp:lastModifiedBy>
  <dcterms:modified xsi:type="dcterms:W3CDTF">2020-09-16T09:07:48Z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