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RPr="009F24D8"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52B37449" w:rsidR="0064598D" w:rsidRDefault="009F24D8" w:rsidP="00506B5E">
            <w:pPr>
              <w:rPr>
                <w:rFonts w:ascii="Lucida Sans" w:hAnsi="Lucida Sans"/>
                <w:sz w:val="20"/>
                <w:szCs w:val="20"/>
                <w:lang w:eastAsia="de-CH"/>
              </w:rPr>
            </w:pPr>
            <w:r>
              <w:rPr>
                <w:rFonts w:ascii="Lucida Sans" w:hAnsi="Lucida Sans"/>
                <w:sz w:val="20"/>
                <w:szCs w:val="20"/>
                <w:lang w:eastAsia="de-CH"/>
              </w:rPr>
              <w:t>07.02.2019</w:t>
            </w:r>
          </w:p>
        </w:tc>
        <w:tc>
          <w:tcPr>
            <w:tcW w:w="2327" w:type="dxa"/>
            <w:tcBorders>
              <w:top w:val="nil"/>
              <w:left w:val="nil"/>
              <w:bottom w:val="single" w:sz="8" w:space="0" w:color="auto"/>
              <w:right w:val="single" w:sz="8" w:space="0" w:color="auto"/>
            </w:tcBorders>
          </w:tcPr>
          <w:p w14:paraId="61FE7741" w14:textId="20B4D803"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7B1ACE85" w:rsidR="0064598D" w:rsidRPr="009F24D8" w:rsidRDefault="00AA4FB9" w:rsidP="00506B5E">
            <w:pPr>
              <w:rPr>
                <w:rFonts w:ascii="Lucida Sans" w:hAnsi="Lucida Sans"/>
                <w:sz w:val="20"/>
                <w:szCs w:val="20"/>
                <w:lang w:val="fr-CH" w:eastAsia="de-CH"/>
              </w:rPr>
            </w:pPr>
            <w:r w:rsidRPr="009F24D8">
              <w:rPr>
                <w:rFonts w:ascii="Lucida Sans" w:hAnsi="Lucida Sans"/>
                <w:sz w:val="20"/>
                <w:szCs w:val="20"/>
                <w:lang w:val="fr-CH" w:eastAsia="de-CH"/>
              </w:rPr>
              <w:t xml:space="preserve"> </w:t>
            </w:r>
          </w:p>
        </w:tc>
        <w:tc>
          <w:tcPr>
            <w:tcW w:w="3118" w:type="dxa"/>
            <w:tcBorders>
              <w:top w:val="nil"/>
              <w:left w:val="nil"/>
              <w:bottom w:val="single" w:sz="8" w:space="0" w:color="auto"/>
              <w:right w:val="single" w:sz="8" w:space="0" w:color="auto"/>
            </w:tcBorders>
          </w:tcPr>
          <w:p w14:paraId="69B60083" w14:textId="09117F8F" w:rsidR="0064598D" w:rsidRPr="009C06EB" w:rsidRDefault="0064598D" w:rsidP="00506B5E">
            <w:pPr>
              <w:rPr>
                <w:rFonts w:ascii="Lucida Sans" w:hAnsi="Lucida Sans"/>
                <w:sz w:val="20"/>
                <w:szCs w:val="20"/>
                <w:lang w:val="de-CH" w:eastAsia="de-CH"/>
              </w:rPr>
            </w:pPr>
          </w:p>
        </w:tc>
      </w:tr>
    </w:tbl>
    <w:p w14:paraId="1CFC904F" w14:textId="77777777" w:rsidR="007D0DB7" w:rsidRPr="009C06EB" w:rsidRDefault="007D0DB7" w:rsidP="007D0DB7">
      <w:pPr>
        <w:rPr>
          <w:rFonts w:ascii="Lucida Sans" w:eastAsiaTheme="minorHAnsi" w:hAnsi="Lucida Sans" w:cs="Calibri"/>
          <w:sz w:val="18"/>
          <w:szCs w:val="20"/>
          <w:lang w:val="de-CH" w:eastAsia="en-US"/>
        </w:rPr>
      </w:pPr>
    </w:p>
    <w:p w14:paraId="2038DC0D" w14:textId="77777777" w:rsidR="007D0DB7" w:rsidRPr="009C06EB" w:rsidRDefault="007D0DB7" w:rsidP="007D0DB7">
      <w:pPr>
        <w:rPr>
          <w:rFonts w:ascii="Lucida Sans" w:eastAsiaTheme="minorHAnsi" w:hAnsi="Lucida Sans" w:cs="Calibri"/>
          <w:sz w:val="18"/>
          <w:szCs w:val="20"/>
          <w:lang w:val="de-CH"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57DA5BF4" w14:textId="77777777" w:rsidR="006C1ED0" w:rsidRDefault="006C1ED0" w:rsidP="00763C56">
            <w:pPr>
              <w:rPr>
                <w:rFonts w:ascii="Lucida Sans" w:hAnsi="Lucida Sans"/>
                <w:sz w:val="18"/>
                <w:szCs w:val="18"/>
              </w:rPr>
            </w:pPr>
          </w:p>
          <w:p w14:paraId="6F068D7C" w14:textId="3E467EEE" w:rsidR="00D05CFA" w:rsidRDefault="00D05CFA" w:rsidP="00763C56">
            <w:pPr>
              <w:rPr>
                <w:rFonts w:ascii="Lucida Sans" w:hAnsi="Lucida Sans"/>
                <w:sz w:val="18"/>
                <w:szCs w:val="18"/>
              </w:rPr>
            </w:pPr>
          </w:p>
          <w:p w14:paraId="18567AC7" w14:textId="4C1692D9" w:rsidR="000D26B0" w:rsidRPr="00A86F0A" w:rsidRDefault="00D05CFA" w:rsidP="000D26B0">
            <w:pPr>
              <w:rPr>
                <w:rFonts w:ascii="Lucida Sans" w:hAnsi="Lucida Sans"/>
                <w:sz w:val="18"/>
                <w:szCs w:val="18"/>
              </w:rPr>
            </w:pPr>
            <w:r>
              <w:rPr>
                <w:rFonts w:ascii="Lucida Sans" w:hAnsi="Lucida Sans"/>
                <w:sz w:val="18"/>
                <w:szCs w:val="18"/>
              </w:rPr>
              <w:br/>
            </w:r>
          </w:p>
          <w:p w14:paraId="716511EB" w14:textId="13550B3A" w:rsidR="00D05CFA" w:rsidRPr="00A86F0A" w:rsidRDefault="00D05CFA" w:rsidP="00D05CFA">
            <w:pPr>
              <w:rPr>
                <w:rFonts w:ascii="Lucida Sans" w:hAnsi="Lucida Sans"/>
                <w:sz w:val="18"/>
                <w:szCs w:val="18"/>
              </w:rPr>
            </w:pPr>
          </w:p>
        </w:tc>
      </w:tr>
      <w:tr w:rsidR="00631270" w14:paraId="0DA36A83" w14:textId="77777777" w:rsidTr="003E3633">
        <w:trPr>
          <w:trHeight w:val="559"/>
        </w:trPr>
        <w:tc>
          <w:tcPr>
            <w:tcW w:w="3455" w:type="dxa"/>
          </w:tcPr>
          <w:p w14:paraId="559A0424" w14:textId="1197849B"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0F57423F" w:rsidR="00667FC3" w:rsidRPr="00A86F0A" w:rsidRDefault="00D05CFA" w:rsidP="00763C56">
            <w:pPr>
              <w:rPr>
                <w:rFonts w:ascii="Lucida Sans" w:hAnsi="Lucida Sans"/>
                <w:sz w:val="18"/>
                <w:szCs w:val="18"/>
              </w:rPr>
            </w:pPr>
            <w:r>
              <w:rPr>
                <w:rFonts w:ascii="Lucida Sans" w:hAnsi="Lucida Sans"/>
                <w:sz w:val="18"/>
                <w:szCs w:val="18"/>
              </w:rPr>
              <w:t>Eritrea</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2195124D" w:rsidR="00AC0FE7" w:rsidRPr="00A86F0A" w:rsidRDefault="00D05CFA" w:rsidP="00763C56">
            <w:pPr>
              <w:rPr>
                <w:rFonts w:ascii="Lucida Sans" w:hAnsi="Lucida Sans"/>
                <w:sz w:val="18"/>
                <w:szCs w:val="18"/>
              </w:rPr>
            </w:pPr>
            <w:r>
              <w:rPr>
                <w:rFonts w:ascii="Lucida Sans" w:hAnsi="Lucida Sans"/>
                <w:sz w:val="18"/>
                <w:szCs w:val="18"/>
              </w:rPr>
              <w:t>01.01.1994</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6EEBDC47" w:rsidR="00AC0FE7" w:rsidRPr="00A86F0A" w:rsidRDefault="00D05CFA" w:rsidP="00763C56">
            <w:pPr>
              <w:rPr>
                <w:rFonts w:ascii="Lucida Sans" w:hAnsi="Lucida Sans"/>
                <w:sz w:val="18"/>
                <w:szCs w:val="18"/>
              </w:rPr>
            </w:pPr>
            <w:r>
              <w:rPr>
                <w:rFonts w:ascii="Lucida Sans" w:hAnsi="Lucida Sans"/>
                <w:sz w:val="18"/>
                <w:szCs w:val="18"/>
              </w:rPr>
              <w:t>13.02.2019</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785628E8" w:rsidR="00AC0FE7" w:rsidRPr="00A86F0A" w:rsidRDefault="00213410" w:rsidP="00763C56">
            <w:pPr>
              <w:rPr>
                <w:rFonts w:ascii="Lucida Sans" w:hAnsi="Lucida Sans"/>
                <w:sz w:val="18"/>
                <w:szCs w:val="18"/>
              </w:rPr>
            </w:pPr>
            <w:r>
              <w:rPr>
                <w:rFonts w:ascii="Lucida Sans" w:hAnsi="Lucida Sans"/>
                <w:sz w:val="18"/>
                <w:szCs w:val="18"/>
              </w:rPr>
              <w:t>Anerkannter Flüchtling B</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1C6C401F" w:rsidR="00AC0FE7" w:rsidRPr="00A86F0A" w:rsidRDefault="00213410" w:rsidP="00763C56">
            <w:pPr>
              <w:rPr>
                <w:rFonts w:ascii="Lucida Sans" w:hAnsi="Lucida Sans"/>
                <w:sz w:val="18"/>
                <w:szCs w:val="18"/>
              </w:rPr>
            </w:pPr>
            <w:r>
              <w:rPr>
                <w:rFonts w:ascii="Lucida Sans" w:hAnsi="Lucida Sans"/>
                <w:sz w:val="18"/>
                <w:szCs w:val="18"/>
              </w:rPr>
              <w:t>11.06.2015</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7FE4B834" w:rsidR="00AC0FE7" w:rsidRPr="00A86F0A" w:rsidRDefault="00213410"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047BA605" w:rsidR="00AC0FE7" w:rsidRPr="00A86F0A" w:rsidRDefault="00213410" w:rsidP="00763C56">
            <w:pPr>
              <w:rPr>
                <w:rFonts w:ascii="Lucida Sans" w:hAnsi="Lucida Sans"/>
                <w:sz w:val="18"/>
                <w:szCs w:val="18"/>
              </w:rPr>
            </w:pPr>
            <w:r>
              <w:rPr>
                <w:rFonts w:ascii="Lucida Sans" w:hAnsi="Lucida Sans"/>
                <w:sz w:val="18"/>
                <w:szCs w:val="18"/>
              </w:rPr>
              <w:t>keine</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31804428"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386C52AB" w14:textId="77777777" w:rsidR="00850383" w:rsidRDefault="00850383" w:rsidP="00506B5E">
            <w:pPr>
              <w:rPr>
                <w:rFonts w:ascii="Lucida Sans" w:hAnsi="Lucida Sans"/>
                <w:sz w:val="18"/>
                <w:szCs w:val="18"/>
              </w:rPr>
            </w:pPr>
          </w:p>
          <w:p w14:paraId="421F2ADC" w14:textId="3FFC8D17" w:rsidR="00850383" w:rsidRPr="00A86F0A" w:rsidRDefault="00850383"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06712284" w:rsidR="00965A26" w:rsidRPr="00A86F0A" w:rsidRDefault="00965A26" w:rsidP="00506B5E">
            <w:pPr>
              <w:rPr>
                <w:rFonts w:ascii="Lucida Sans" w:hAnsi="Lucida Sans"/>
                <w:sz w:val="18"/>
                <w:szCs w:val="18"/>
              </w:rPr>
            </w:pP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77777777" w:rsidR="00965A26" w:rsidRPr="00A86F0A" w:rsidRDefault="00965A26" w:rsidP="00506B5E">
            <w:pPr>
              <w:rPr>
                <w:rFonts w:ascii="Lucida Sans" w:hAnsi="Lucida Sans"/>
                <w:sz w:val="18"/>
                <w:szCs w:val="18"/>
              </w:rPr>
            </w:pP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7AF10940" w14:textId="77777777" w:rsidR="003A249B" w:rsidRDefault="000F23ED" w:rsidP="00506B5E">
            <w:pPr>
              <w:rPr>
                <w:rFonts w:ascii="Lucida Sans" w:hAnsi="Lucida Sans"/>
                <w:i/>
                <w:sz w:val="18"/>
                <w:szCs w:val="18"/>
              </w:rPr>
            </w:pPr>
            <w:r>
              <w:rPr>
                <w:rFonts w:ascii="Lucida Sans" w:hAnsi="Lucida Sans"/>
                <w:i/>
                <w:sz w:val="18"/>
                <w:szCs w:val="18"/>
              </w:rPr>
              <w:t>Deutsch.</w:t>
            </w:r>
          </w:p>
          <w:p w14:paraId="26FA45EE" w14:textId="77777777" w:rsidR="00861DD4" w:rsidRDefault="00861DD4" w:rsidP="00506B5E">
            <w:pPr>
              <w:rPr>
                <w:rFonts w:ascii="Lucida Sans" w:hAnsi="Lucida Sans"/>
                <w:i/>
                <w:sz w:val="18"/>
                <w:szCs w:val="18"/>
              </w:rPr>
            </w:pPr>
            <w:r>
              <w:rPr>
                <w:rFonts w:ascii="Lucida Sans" w:hAnsi="Lucida Sans"/>
                <w:i/>
                <w:sz w:val="18"/>
                <w:szCs w:val="18"/>
              </w:rPr>
              <w:t>A-1 – B1, aoz Zürich</w:t>
            </w:r>
          </w:p>
          <w:p w14:paraId="722D02F4" w14:textId="77777777" w:rsidR="00861DD4" w:rsidRDefault="00861DD4" w:rsidP="00506B5E">
            <w:pPr>
              <w:rPr>
                <w:rFonts w:ascii="Lucida Sans" w:hAnsi="Lucida Sans"/>
                <w:i/>
                <w:sz w:val="18"/>
                <w:szCs w:val="18"/>
              </w:rPr>
            </w:pPr>
            <w:r>
              <w:rPr>
                <w:rFonts w:ascii="Lucida Sans" w:hAnsi="Lucida Sans"/>
                <w:i/>
                <w:sz w:val="18"/>
                <w:szCs w:val="18"/>
              </w:rPr>
              <w:t>TELC-Zertifikat A2</w:t>
            </w:r>
          </w:p>
          <w:p w14:paraId="43D73291" w14:textId="77777777" w:rsidR="00822C0D" w:rsidRDefault="00822C0D" w:rsidP="00506B5E">
            <w:pPr>
              <w:rPr>
                <w:rFonts w:ascii="Lucida Sans" w:hAnsi="Lucida Sans"/>
                <w:i/>
                <w:sz w:val="18"/>
                <w:szCs w:val="18"/>
              </w:rPr>
            </w:pPr>
          </w:p>
          <w:p w14:paraId="37FACD43" w14:textId="0A2CA3C4" w:rsidR="00822C0D" w:rsidRPr="0009480A" w:rsidRDefault="00822C0D" w:rsidP="00506B5E">
            <w:pPr>
              <w:rPr>
                <w:rFonts w:ascii="Lucida Sans" w:hAnsi="Lucida Sans"/>
                <w:i/>
                <w:sz w:val="18"/>
                <w:szCs w:val="18"/>
              </w:rPr>
            </w:pPr>
            <w:r>
              <w:rPr>
                <w:rFonts w:ascii="Lucida Sans" w:hAnsi="Lucida Sans"/>
                <w:i/>
                <w:sz w:val="18"/>
                <w:szCs w:val="18"/>
              </w:rPr>
              <w:t>TELC B1 Prüfung am 25.01.2019 absolviert. Resultat noch offen.</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6A597288"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6D935A03" w:rsidR="003A249B" w:rsidRDefault="00822C0D" w:rsidP="00493C06">
            <w:pPr>
              <w:rPr>
                <w:rFonts w:ascii="Lucida Sans" w:hAnsi="Lucida Sans"/>
                <w:i/>
                <w:sz w:val="18"/>
                <w:szCs w:val="18"/>
              </w:rPr>
            </w:pPr>
            <w:r>
              <w:rPr>
                <w:rFonts w:ascii="Lucida Sans" w:hAnsi="Lucida Sans"/>
                <w:i/>
                <w:sz w:val="18"/>
                <w:szCs w:val="18"/>
              </w:rPr>
              <w:t>Grundkenntnisse in Englisch</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6A0F4415" w:rsidR="003A249B" w:rsidRDefault="00822C0D" w:rsidP="00A26B24">
            <w:pPr>
              <w:pStyle w:val="Kommentartext"/>
              <w:rPr>
                <w:rFonts w:ascii="Lucida Sans" w:hAnsi="Lucida Sans"/>
                <w:i/>
                <w:sz w:val="18"/>
                <w:szCs w:val="18"/>
              </w:rPr>
            </w:pPr>
            <w:r>
              <w:rPr>
                <w:rFonts w:ascii="Lucida Sans" w:hAnsi="Lucida Sans"/>
                <w:i/>
                <w:sz w:val="18"/>
                <w:szCs w:val="18"/>
              </w:rPr>
              <w:t>Er</w:t>
            </w:r>
            <w:r w:rsidR="002E4659">
              <w:rPr>
                <w:rFonts w:ascii="Lucida Sans" w:hAnsi="Lucida Sans"/>
                <w:i/>
                <w:sz w:val="18"/>
                <w:szCs w:val="18"/>
              </w:rPr>
              <w:t xml:space="preserve"> weiss, dass man in der Schweiz eine Lehre machen sollte, weiss jedoch nicht, was das alles beinhaltet.</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5A5F94FB" w:rsidR="003A249B" w:rsidRPr="003A249B" w:rsidRDefault="002E4659" w:rsidP="003A249B">
            <w:pPr>
              <w:rPr>
                <w:rFonts w:ascii="Lucida Sans" w:hAnsi="Lucida Sans"/>
                <w:i/>
                <w:sz w:val="18"/>
                <w:szCs w:val="18"/>
              </w:rPr>
            </w:pPr>
            <w:r>
              <w:rPr>
                <w:rFonts w:ascii="Lucida Sans" w:hAnsi="Lucida Sans"/>
                <w:i/>
                <w:sz w:val="18"/>
                <w:szCs w:val="18"/>
              </w:rPr>
              <w:t>Hat ein Zimmer in einer Wohngemeinschaft zusammen mit einem Schweden und einer Chinesin. Es gefalle ihm dort gut.</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1FE34930" w14:textId="77777777" w:rsidR="003A249B" w:rsidRDefault="002E4659" w:rsidP="003A249B">
            <w:pPr>
              <w:rPr>
                <w:rFonts w:ascii="Lucida Sans" w:hAnsi="Lucida Sans"/>
                <w:i/>
                <w:sz w:val="18"/>
                <w:szCs w:val="18"/>
              </w:rPr>
            </w:pPr>
            <w:r>
              <w:rPr>
                <w:rFonts w:ascii="Lucida Sans" w:hAnsi="Lucida Sans"/>
                <w:i/>
                <w:sz w:val="18"/>
                <w:szCs w:val="18"/>
              </w:rPr>
              <w:t>Er lebt alleine in der Schweiz.</w:t>
            </w:r>
          </w:p>
          <w:p w14:paraId="33477FEC" w14:textId="77777777" w:rsidR="002E4659" w:rsidRDefault="002E4659" w:rsidP="003A249B">
            <w:pPr>
              <w:rPr>
                <w:rFonts w:ascii="Lucida Sans" w:hAnsi="Lucida Sans"/>
                <w:i/>
                <w:sz w:val="18"/>
                <w:szCs w:val="18"/>
              </w:rPr>
            </w:pPr>
          </w:p>
          <w:p w14:paraId="6E1BA913" w14:textId="77777777" w:rsidR="002E4659" w:rsidRDefault="002E4659" w:rsidP="003A249B">
            <w:pPr>
              <w:rPr>
                <w:rFonts w:ascii="Lucida Sans" w:hAnsi="Lucida Sans"/>
                <w:i/>
                <w:sz w:val="18"/>
                <w:szCs w:val="18"/>
              </w:rPr>
            </w:pPr>
            <w:r>
              <w:rPr>
                <w:rFonts w:ascii="Lucida Sans" w:hAnsi="Lucida Sans"/>
                <w:i/>
                <w:sz w:val="18"/>
                <w:szCs w:val="18"/>
              </w:rPr>
              <w:t>Seine Eltern und seine zwei Brüder leben in Eritrea und eine Schwester im Sudan.</w:t>
            </w:r>
          </w:p>
          <w:p w14:paraId="36323AA9" w14:textId="77777777" w:rsidR="002E4659" w:rsidRDefault="002E4659" w:rsidP="003A249B">
            <w:pPr>
              <w:rPr>
                <w:rFonts w:ascii="Lucida Sans" w:hAnsi="Lucida Sans"/>
                <w:i/>
                <w:sz w:val="18"/>
                <w:szCs w:val="18"/>
              </w:rPr>
            </w:pPr>
          </w:p>
          <w:p w14:paraId="35DB8A84" w14:textId="4445DBF6" w:rsidR="002E4659" w:rsidRPr="003A249B" w:rsidRDefault="002E4659" w:rsidP="003A249B">
            <w:pPr>
              <w:rPr>
                <w:rFonts w:ascii="Lucida Sans" w:hAnsi="Lucida Sans"/>
                <w:i/>
                <w:sz w:val="18"/>
                <w:szCs w:val="18"/>
              </w:rPr>
            </w:pPr>
            <w:r>
              <w:rPr>
                <w:rFonts w:ascii="Lucida Sans" w:hAnsi="Lucida Sans"/>
                <w:i/>
                <w:sz w:val="18"/>
                <w:szCs w:val="18"/>
              </w:rPr>
              <w:t>Neu lebt eine Tante, welche er jedoch nicht kenne. Er wird den Kontakt zu ihr suchen.</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6D7B6E68"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11D78592" w:rsidR="003A249B" w:rsidRPr="00A742A5" w:rsidRDefault="002E4659" w:rsidP="002E4659">
            <w:pPr>
              <w:rPr>
                <w:rFonts w:ascii="Lucida Sans" w:hAnsi="Lucida Sans"/>
                <w:i/>
                <w:sz w:val="18"/>
                <w:szCs w:val="18"/>
              </w:rPr>
            </w:pPr>
            <w:r>
              <w:rPr>
                <w:rFonts w:ascii="Lucida Sans" w:hAnsi="Lucida Sans"/>
                <w:i/>
                <w:sz w:val="18"/>
                <w:szCs w:val="18"/>
              </w:rPr>
              <w:t>Er habe einige Kollegen und Kolleginnen hier in der Schweiz. Diese habe er vor allem durchs Fussball spielen kennen gelernt. Er trainiere an zwei Abenden Fussball. Einmal zusammen mit anderen Flüchtlngen und einmal in einer Plauschgruppe für jedermann.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71B87855" w:rsidR="003A249B" w:rsidRPr="003A249B" w:rsidRDefault="00E86BB7" w:rsidP="003A249B">
            <w:pPr>
              <w:rPr>
                <w:rFonts w:ascii="Lucida Sans" w:hAnsi="Lucida Sans"/>
                <w:i/>
                <w:sz w:val="18"/>
                <w:szCs w:val="18"/>
              </w:rPr>
            </w:pPr>
            <w:r>
              <w:rPr>
                <w:rFonts w:ascii="Lucida Sans" w:hAnsi="Lucida Sans"/>
                <w:i/>
                <w:sz w:val="18"/>
                <w:szCs w:val="18"/>
              </w:rPr>
              <w:t>Vollumfänglich sozialhilfeabhängig</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75E24A29" w:rsidR="003A249B" w:rsidRPr="000E135A" w:rsidRDefault="002E4659" w:rsidP="000E135A">
            <w:pPr>
              <w:rPr>
                <w:rFonts w:ascii="Lucida Sans" w:hAnsi="Lucida Sans"/>
                <w:i/>
                <w:sz w:val="18"/>
                <w:szCs w:val="18"/>
              </w:rPr>
            </w:pPr>
            <w:r>
              <w:rPr>
                <w:rFonts w:ascii="Lucida Sans" w:hAnsi="Lucida Sans"/>
                <w:i/>
                <w:sz w:val="18"/>
                <w:szCs w:val="18"/>
              </w:rPr>
              <w:t>100 % verfügbar</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05440813" w:rsidR="003A249B" w:rsidRPr="000E135A" w:rsidRDefault="002E4659" w:rsidP="000E135A">
            <w:pPr>
              <w:rPr>
                <w:rFonts w:ascii="Lucida Sans" w:hAnsi="Lucida Sans"/>
                <w:i/>
                <w:sz w:val="18"/>
                <w:szCs w:val="18"/>
              </w:rPr>
            </w:pPr>
            <w:r>
              <w:rPr>
                <w:rFonts w:ascii="Lucida Sans" w:hAnsi="Lucida Sans"/>
                <w:i/>
                <w:sz w:val="18"/>
                <w:szCs w:val="18"/>
              </w:rPr>
              <w:t>Lernfahrausweis</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4ABCD978" w:rsidR="003A249B" w:rsidRPr="000E135A" w:rsidRDefault="002E4659" w:rsidP="000E135A">
            <w:pPr>
              <w:rPr>
                <w:rFonts w:ascii="Lucida Sans" w:hAnsi="Lucida Sans"/>
                <w:i/>
                <w:sz w:val="18"/>
                <w:szCs w:val="18"/>
              </w:rPr>
            </w:pPr>
            <w:r>
              <w:rPr>
                <w:rFonts w:ascii="Lucida Sans" w:hAnsi="Lucida Sans"/>
                <w:i/>
                <w:sz w:val="18"/>
                <w:szCs w:val="18"/>
              </w:rPr>
              <w:t>Er mache alles übers Handy.</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49EFBAFE" w14:textId="77777777" w:rsidR="000E135A" w:rsidRDefault="002E4659" w:rsidP="00506B5E">
            <w:pPr>
              <w:rPr>
                <w:rFonts w:ascii="Lucida Sans" w:hAnsi="Lucida Sans"/>
                <w:i/>
                <w:sz w:val="18"/>
                <w:szCs w:val="18"/>
              </w:rPr>
            </w:pPr>
            <w:r>
              <w:rPr>
                <w:rFonts w:ascii="Lucida Sans" w:hAnsi="Lucida Sans"/>
                <w:i/>
                <w:sz w:val="18"/>
                <w:szCs w:val="18"/>
              </w:rPr>
              <w:t>Lehre als Haustechnickpraktiker EBA (Sanitär)</w:t>
            </w:r>
          </w:p>
          <w:p w14:paraId="5A6FBADD" w14:textId="77777777" w:rsidR="002E4659" w:rsidRDefault="002E4659" w:rsidP="00506B5E">
            <w:pPr>
              <w:rPr>
                <w:rFonts w:ascii="Lucida Sans" w:hAnsi="Lucida Sans"/>
                <w:i/>
                <w:sz w:val="18"/>
                <w:szCs w:val="18"/>
              </w:rPr>
            </w:pPr>
            <w:r>
              <w:rPr>
                <w:rFonts w:ascii="Lucida Sans" w:hAnsi="Lucida Sans"/>
                <w:i/>
                <w:sz w:val="18"/>
                <w:szCs w:val="18"/>
              </w:rPr>
              <w:t>Lehre als Bäcker</w:t>
            </w:r>
          </w:p>
          <w:p w14:paraId="10CB08DF" w14:textId="77777777" w:rsidR="002E4659" w:rsidRDefault="002E4659" w:rsidP="00506B5E">
            <w:pPr>
              <w:rPr>
                <w:rFonts w:ascii="Lucida Sans" w:hAnsi="Lucida Sans"/>
                <w:i/>
                <w:sz w:val="18"/>
                <w:szCs w:val="18"/>
              </w:rPr>
            </w:pPr>
          </w:p>
          <w:p w14:paraId="0CAB96BD" w14:textId="77777777" w:rsidR="002E4659" w:rsidRDefault="002E4659" w:rsidP="00506B5E">
            <w:pPr>
              <w:rPr>
                <w:rFonts w:ascii="Lucida Sans" w:hAnsi="Lucida Sans"/>
                <w:i/>
                <w:sz w:val="18"/>
                <w:szCs w:val="18"/>
              </w:rPr>
            </w:pP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0B608495"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58200417" w:rsidR="000E135A" w:rsidRPr="00AA30A7" w:rsidRDefault="002E4659" w:rsidP="00506B5E">
            <w:pPr>
              <w:rPr>
                <w:rFonts w:ascii="Lucida Sans" w:hAnsi="Lucida Sans"/>
                <w:i/>
                <w:sz w:val="18"/>
                <w:szCs w:val="18"/>
              </w:rPr>
            </w:pPr>
            <w:r>
              <w:rPr>
                <w:rFonts w:ascii="Lucida Sans" w:hAnsi="Lucida Sans"/>
                <w:i/>
                <w:sz w:val="18"/>
                <w:szCs w:val="18"/>
              </w:rPr>
              <w:t>Er möchte gerne einem richtigen Fussballverein beitreten.</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5F49BF38" w14:textId="77777777" w:rsidR="000E135A" w:rsidRDefault="002E4659" w:rsidP="000E135A">
            <w:pPr>
              <w:pStyle w:val="Listenabsatz"/>
              <w:ind w:left="177"/>
              <w:rPr>
                <w:rFonts w:ascii="Lucida Sans" w:hAnsi="Lucida Sans"/>
                <w:i/>
                <w:sz w:val="18"/>
                <w:szCs w:val="18"/>
              </w:rPr>
            </w:pPr>
            <w:r>
              <w:rPr>
                <w:rFonts w:ascii="Lucida Sans" w:hAnsi="Lucida Sans"/>
                <w:i/>
                <w:sz w:val="18"/>
                <w:szCs w:val="18"/>
              </w:rPr>
              <w:t>Fussball</w:t>
            </w:r>
          </w:p>
          <w:p w14:paraId="774AB464" w14:textId="5F5BFD8D" w:rsidR="002E4659" w:rsidRPr="00D81765" w:rsidRDefault="002E4659" w:rsidP="000E135A">
            <w:pPr>
              <w:pStyle w:val="Listenabsatz"/>
              <w:ind w:left="177"/>
              <w:rPr>
                <w:rFonts w:ascii="Lucida Sans" w:hAnsi="Lucida Sans"/>
                <w:i/>
                <w:sz w:val="18"/>
                <w:szCs w:val="18"/>
              </w:rPr>
            </w:pPr>
            <w:r>
              <w:rPr>
                <w:rFonts w:ascii="Lucida Sans" w:hAnsi="Lucida Sans"/>
                <w:i/>
                <w:sz w:val="18"/>
                <w:szCs w:val="18"/>
              </w:rPr>
              <w:t>Musik hören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2B39B185"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0FC1866F" w14:textId="4CED5382" w:rsidR="000E135A" w:rsidRPr="000E135A" w:rsidRDefault="00E86BB7" w:rsidP="000E135A">
            <w:pPr>
              <w:rPr>
                <w:rFonts w:ascii="Lucida Sans" w:hAnsi="Lucida Sans"/>
                <w:i/>
                <w:sz w:val="18"/>
                <w:szCs w:val="18"/>
              </w:rPr>
            </w:pPr>
            <w:r>
              <w:rPr>
                <w:rFonts w:ascii="Lucida Sans" w:hAnsi="Lucida Sans"/>
                <w:i/>
                <w:sz w:val="18"/>
                <w:szCs w:val="18"/>
              </w:rPr>
              <w:t>12 Jahre Schule (Primar- und Sekundarschule)</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47A97B2B" w:rsidR="000E135A" w:rsidRPr="000E135A" w:rsidRDefault="00E86BB7" w:rsidP="000E135A">
            <w:pPr>
              <w:rPr>
                <w:rFonts w:ascii="Lucida Sans" w:hAnsi="Lucida Sans"/>
                <w:i/>
                <w:sz w:val="18"/>
                <w:szCs w:val="18"/>
              </w:rPr>
            </w:pPr>
            <w:r>
              <w:rPr>
                <w:rFonts w:ascii="Lucida Sans" w:hAnsi="Lucida Sans"/>
                <w:i/>
                <w:sz w:val="18"/>
                <w:szCs w:val="18"/>
              </w:rPr>
              <w:t>Hat in seinem Heimatland als Bäcker und Elektriker gearbeitet, jedoch ohne spezifische Ausbildung.</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25B35727" w14:textId="77777777" w:rsidR="000E135A" w:rsidRDefault="00E86BB7" w:rsidP="00A742A5">
            <w:pPr>
              <w:rPr>
                <w:rFonts w:ascii="Lucida Sans" w:hAnsi="Lucida Sans"/>
                <w:i/>
                <w:sz w:val="18"/>
                <w:szCs w:val="18"/>
              </w:rPr>
            </w:pPr>
            <w:r>
              <w:rPr>
                <w:rFonts w:ascii="Lucida Sans" w:hAnsi="Lucida Sans"/>
                <w:i/>
                <w:sz w:val="18"/>
                <w:szCs w:val="18"/>
              </w:rPr>
              <w:t>2010 – 2012 Bäcker, Eritrea</w:t>
            </w:r>
          </w:p>
          <w:p w14:paraId="37FDD52A" w14:textId="77777777" w:rsidR="00E86BB7" w:rsidRDefault="00E86BB7" w:rsidP="00A742A5">
            <w:pPr>
              <w:rPr>
                <w:rFonts w:ascii="Lucida Sans" w:hAnsi="Lucida Sans"/>
                <w:i/>
                <w:sz w:val="18"/>
                <w:szCs w:val="18"/>
              </w:rPr>
            </w:pPr>
            <w:r>
              <w:rPr>
                <w:rFonts w:ascii="Lucida Sans" w:hAnsi="Lucida Sans"/>
                <w:i/>
                <w:sz w:val="18"/>
                <w:szCs w:val="18"/>
              </w:rPr>
              <w:t>2010 – 2011 Elektriker, Eritrea</w:t>
            </w:r>
          </w:p>
          <w:p w14:paraId="7998DCAF" w14:textId="0D7DFC5F" w:rsidR="00E86BB7" w:rsidRDefault="00E86BB7" w:rsidP="00A742A5">
            <w:pPr>
              <w:rPr>
                <w:rFonts w:ascii="Lucida Sans" w:hAnsi="Lucida Sans"/>
                <w:i/>
                <w:sz w:val="18"/>
                <w:szCs w:val="18"/>
              </w:rPr>
            </w:pPr>
            <w:r>
              <w:rPr>
                <w:rFonts w:ascii="Lucida Sans" w:hAnsi="Lucida Sans"/>
                <w:i/>
                <w:sz w:val="18"/>
                <w:szCs w:val="18"/>
              </w:rPr>
              <w:t>Keine Arbeitszeugnisse vorhanden</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1FE774F1"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10F365B9" w14:textId="70DEA506" w:rsidR="000E135A" w:rsidRDefault="002E4659" w:rsidP="00A742A5">
            <w:pPr>
              <w:rPr>
                <w:rFonts w:ascii="Lucida Sans" w:hAnsi="Lucida Sans"/>
                <w:i/>
                <w:sz w:val="18"/>
                <w:szCs w:val="18"/>
              </w:rPr>
            </w:pPr>
            <w:r>
              <w:rPr>
                <w:rFonts w:ascii="Lucida Sans" w:hAnsi="Lucida Sans"/>
                <w:i/>
                <w:sz w:val="18"/>
                <w:szCs w:val="18"/>
              </w:rPr>
              <w:t xml:space="preserve">3 Monate als Strassenfeger (Sozialprogramm von der Gemeinde </w:t>
            </w:r>
            <w:r w:rsidR="00AA4FB9">
              <w:rPr>
                <w:rFonts w:ascii="Lucida Sans" w:hAnsi="Lucida Sans"/>
                <w:i/>
                <w:sz w:val="18"/>
                <w:szCs w:val="18"/>
              </w:rPr>
              <w:t>*</w:t>
            </w:r>
            <w:bookmarkStart w:id="6" w:name="_GoBack"/>
            <w:bookmarkEnd w:id="6"/>
            <w:r>
              <w:rPr>
                <w:rFonts w:ascii="Lucida Sans" w:hAnsi="Lucida Sans"/>
                <w:i/>
                <w:sz w:val="18"/>
                <w:szCs w:val="18"/>
              </w:rPr>
              <w:t>)</w:t>
            </w:r>
          </w:p>
          <w:p w14:paraId="419EDD0F" w14:textId="671AF9F0" w:rsidR="002E4659" w:rsidRDefault="002E4659" w:rsidP="00A742A5">
            <w:pPr>
              <w:rPr>
                <w:rFonts w:ascii="Lucida Sans" w:hAnsi="Lucida Sans"/>
                <w:i/>
                <w:sz w:val="18"/>
                <w:szCs w:val="18"/>
              </w:rPr>
            </w:pP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64923582"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1B0C85BE" w:rsidR="000E135A" w:rsidRDefault="000A66A2" w:rsidP="00470A48">
            <w:pPr>
              <w:rPr>
                <w:rFonts w:ascii="Lucida Sans" w:hAnsi="Lucida Sans"/>
                <w:i/>
                <w:sz w:val="18"/>
                <w:szCs w:val="18"/>
              </w:rPr>
            </w:pPr>
            <w:r>
              <w:rPr>
                <w:rFonts w:ascii="Lucida Sans" w:hAnsi="Lucida Sans"/>
                <w:i/>
                <w:sz w:val="18"/>
                <w:szCs w:val="18"/>
              </w:rPr>
              <w:t>gut</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77777777" w:rsidR="00031782" w:rsidRDefault="00031782"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77777777" w:rsidR="00031782" w:rsidRDefault="00031782" w:rsidP="00CE550A">
            <w:pPr>
              <w:pStyle w:val="Listenabsatz"/>
              <w:ind w:left="1"/>
              <w:rPr>
                <w:rFonts w:ascii="Lucida Sans" w:hAnsi="Lucida Sans"/>
                <w:i/>
                <w:sz w:val="18"/>
                <w:szCs w:val="18"/>
              </w:rPr>
            </w:pP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77777777" w:rsidR="00031782" w:rsidRPr="00CE550A" w:rsidRDefault="00031782" w:rsidP="00CE550A">
            <w:pPr>
              <w:rPr>
                <w:rFonts w:ascii="Lucida Sans" w:hAnsi="Lucida Sans"/>
                <w:i/>
                <w:sz w:val="18"/>
                <w:szCs w:val="18"/>
              </w:rPr>
            </w:pP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77777777" w:rsidR="00031782" w:rsidRPr="00180177" w:rsidRDefault="00031782" w:rsidP="00180177">
            <w:pPr>
              <w:rPr>
                <w:rFonts w:ascii="Lucida Sans" w:hAnsi="Lucida Sans"/>
                <w:i/>
                <w:sz w:val="18"/>
                <w:szCs w:val="18"/>
              </w:rPr>
            </w:pP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77777777"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46C5045" w14:textId="77777777" w:rsidR="00DF7860" w:rsidRPr="00BA248A" w:rsidRDefault="00DF7860" w:rsidP="00B13556">
            <w:pPr>
              <w:rPr>
                <w:rFonts w:ascii="Lucida Sans" w:hAnsi="Lucida Sans"/>
                <w:i/>
                <w:sz w:val="18"/>
                <w:szCs w:val="18"/>
              </w:rPr>
            </w:pP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614A34" w:rsidRDefault="00614A34" w:rsidP="004F72EA">
      <w:r>
        <w:separator/>
      </w:r>
    </w:p>
  </w:endnote>
  <w:endnote w:type="continuationSeparator" w:id="0">
    <w:p w14:paraId="60E334B7" w14:textId="77777777" w:rsidR="00614A34" w:rsidRDefault="00614A3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0D26B0">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614A34" w:rsidRDefault="00614A34" w:rsidP="004F72EA">
      <w:r>
        <w:separator/>
      </w:r>
    </w:p>
  </w:footnote>
  <w:footnote w:type="continuationSeparator" w:id="0">
    <w:p w14:paraId="62D97EAE" w14:textId="77777777" w:rsidR="00614A34" w:rsidRDefault="00614A3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A66A2"/>
    <w:rsid w:val="000B17DD"/>
    <w:rsid w:val="000B716D"/>
    <w:rsid w:val="000C3628"/>
    <w:rsid w:val="000C6C89"/>
    <w:rsid w:val="000D26B0"/>
    <w:rsid w:val="000D480C"/>
    <w:rsid w:val="000D5558"/>
    <w:rsid w:val="000D56E4"/>
    <w:rsid w:val="000D7274"/>
    <w:rsid w:val="000E135A"/>
    <w:rsid w:val="000E67F3"/>
    <w:rsid w:val="000F23ED"/>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13410"/>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2E4659"/>
    <w:rsid w:val="00300C5A"/>
    <w:rsid w:val="003011C0"/>
    <w:rsid w:val="003032D8"/>
    <w:rsid w:val="00311F35"/>
    <w:rsid w:val="00317A0D"/>
    <w:rsid w:val="00321404"/>
    <w:rsid w:val="00327528"/>
    <w:rsid w:val="00327EC9"/>
    <w:rsid w:val="003322BB"/>
    <w:rsid w:val="00332F4C"/>
    <w:rsid w:val="00337239"/>
    <w:rsid w:val="00342C60"/>
    <w:rsid w:val="00360CA7"/>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0107"/>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1984"/>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2C0D"/>
    <w:rsid w:val="00824651"/>
    <w:rsid w:val="008274EF"/>
    <w:rsid w:val="00836F18"/>
    <w:rsid w:val="00837ABD"/>
    <w:rsid w:val="00841B54"/>
    <w:rsid w:val="00850383"/>
    <w:rsid w:val="00851923"/>
    <w:rsid w:val="008523B8"/>
    <w:rsid w:val="008530B8"/>
    <w:rsid w:val="008558B8"/>
    <w:rsid w:val="00860EE6"/>
    <w:rsid w:val="00861021"/>
    <w:rsid w:val="00861DD4"/>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06EB"/>
    <w:rsid w:val="009C7B61"/>
    <w:rsid w:val="009D08E1"/>
    <w:rsid w:val="009D0CAE"/>
    <w:rsid w:val="009E1629"/>
    <w:rsid w:val="009E2973"/>
    <w:rsid w:val="009E5BB8"/>
    <w:rsid w:val="009E65EA"/>
    <w:rsid w:val="009E7722"/>
    <w:rsid w:val="009F24D8"/>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A4FB9"/>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5CFA"/>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86BB7"/>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324D"/>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5C58E-9963-4E8A-9F83-A6C3DD43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1217</Words>
  <Characters>7672</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5</cp:revision>
  <cp:lastPrinted>2018-12-19T09:25:00Z</cp:lastPrinted>
  <dcterms:created xsi:type="dcterms:W3CDTF">2019-05-07T13:28:00Z</dcterms:created>
  <dcterms:modified xsi:type="dcterms:W3CDTF">2020-11-05T12:25:00Z</dcterms:modified>
</cp:coreProperties>
</file>