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PinMind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开源项目借鉴与功能复刻实施计划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Local-first AI 记忆蒸馏桌面工具</w:t>
      </w:r>
    </w:p>
    <w:p>
      <w:pPr>
        <w:pBdr>
          <w:bottom w:val="single" w:color="D1D5DB" w:sz="1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基于 GBrain / Khoj / Mem0 / OpenClaw 等 7 个开源项目的深度调研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版本: v1.0  |  日期: 2026-04-29</w:t>
      </w: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状态: 初稿待评审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执行摘要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项目背景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PinMind 是一款 Local-first AI 记忆蒸馏桌面工具，基于 Electron + React + TypeScript + SQLite 技术栈构建。当前已实现从素材捕获到知识导出的完整闭环，包含 15 个页面、双引擎蒸馏（AI + 规则）、Obsidian 双向集成等核心功能。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为加速产品迭代，我们对全球 7 个高度相关的开源项目进行了深度调研，提炼出可直接借鉴/复刻的功能模块，并制定了分 4 个 Phase 的实施计划。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核心发现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GBrain 的混合搜索架构（向量 + 关键词 + RRF 融合）可直接用于 PinMind 的蒸馏检索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Mem0 的单次 ADD 记忆提取算法可作为蒸馏引擎的核心升级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GBrain 的“编译真相 + 时间线”知识模型与 PinMind 的“蒸馏”理念高度契合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Khoj 的多格式文档解析管线可扩展 PinMind 的输入源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OpenClaw Memory Wiki 的矛盾检测 + 新鲜度加权机制可提升知识质量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实施计划总览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600"/>
        <w:gridCol w:w="13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参考项目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混合搜索引擎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向量 + 关键词 + RRF 融合检索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GBrain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记忆提取与知识编译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单次 ADD 提取 + 实体链接 + 知识模型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Mem0 + GBrain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4-5 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多源输入与自动化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多格式解析 + 定时蒸馏 + 自动化调度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Khoj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知识质量与生态互通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矛盾检测 + MCP Server + 评估框架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OpenClaw + Mem0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周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总计预估周期: 13-17 周（约 3-4 个月），可根据团队资源并行推进 Phase 1 和 Phase 2。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PinMind 现状与差距分析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已实现能力矩阵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能力域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成熟度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素材捕获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剪贴板监听、截图、手动输入、Web Clipper、文件导入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蒸馏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单条/批量蒸馏、6 种操作、分层路由、Mock fallback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知识卡片 + 关系边（4 种关系类型）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Obsidian 集成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导出 Markdown（3 种路径规则）、Vault 导入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搜索/检索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仅基于 SQLite 关键词搜索，无语义搜索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薄弱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记忆提取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基于提示词的结构化提取，无实体链接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薄弱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多源输入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支持文本/链接/图片，无 PDF/Word 解析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自动化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无定时任务、无自动蒸馏、无智能通知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知识质量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无矛盾检测、无新鲜度加权、无评估框架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生态互通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仅 Obsidian 导出/导入，无 MCP/API 接口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基础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关键差距总结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通过对标分析，PinMind 当前最显著的 3 个能力缺口：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搜索/检索能力薄弱 —— 仅有关键词搜索，缺少向量搜索和混合排序，直接影响蒸馏结果的召回率和准确率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记忆提取算法原始 —— 缺少实体链接、矛盾检测、时序编译等高级能力，蒸馏质量上限明显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自动化与生态封闭 —— 无定时任务、无 MCP 对外接口，用户需手动触发所有操作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开源项目调研总览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第一梯队：高度对标项目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3.1.1 GBrain — AI 记忆知识库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github.com/garrytan/gbrain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~10.7K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+ Bun + Postgres/pgvector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许可证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核心可借鉴功能：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混合搜索架构：向量（HNSW）+ 关键词（tsvector）+ RRF 融合排序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知识模型：“编译真相 + 时间线”模式（compiled truth + timeline）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实体链接图谱：跨文档自动关联（knows, invested_in, works_at 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分块策略：递归/语义/LLM 引导三种模式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增量同步：git watch 监听变更，只处理增量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Server：暴露为 MCP 工具供 AI Agent 调用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3.1.2 Khoj — AI 第二大脑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github.com/khoj-ai/khoj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31.3K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(Django) + TypeScript (React/Svelte)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许可证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AGPL-3.0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核心可借鉴功能：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多格式文档解析：PDF、Markdown、Word、Notion、org-mode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自定义 Agent：可调 personality、tools、knowledge 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自动化调度：定时研究、智能通知、个人新闻简报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多客户端：Browser、Obsidian、Emacs、Desktop、Phone、WhatsApp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3.1.3 Mem0 — AI 通用记忆层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github.com/mem0ai/mem0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34.5K+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+ TypeScript（双 SDK）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许可证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核心可借鉴功能：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多级记忆：User / Session / Agent 三层记忆架构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单次 ADD 提取：新算法只需一次 LLM 调用，无需 UPDATE/DELETE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实体链接：跨记忆实体提取、嵌入、关联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多信号检索：语义 + BM25 关键词 + 实体匹配并行融合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OpenMemory MCP Server：跨应用记忆共享的参考实现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基准测试框架：LoCoMo 91.6、LongMemEval 93.4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第二梯队：部分功能可借鉴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3.2.1 OpenClaw + Memory Wiki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 Stars: 36万+ | 定位: 开源 AI Agent 框架 + 记忆插件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Memory Wiki 将 AI 记忆编译为结构化知识库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矛盾检测机制：多条记忆冲突时自动标记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新鲜度加权：过时知识自动降权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3.2.2 EverMemOS — AI Memory 操作系统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GitHub: github.com/EverMind-AI/EverMemOS | 定位: AI 记忆操作系统层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记忆生命周期管理的设计理念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多模态记忆的存储架构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3.2.3 Smart Second Brain / SecondBrain 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较小规模项目，主要借鉴点：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Second Brain: Obsidian 插件的 AI 知识提炼模式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SecondBrain Desktop: 本地 LLM 桌面应用的 UX 设计参考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实施计划总览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依赖关系图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Phase 1 和 Phase 2 可并行开发，Phase 3 依赖 Phase 1 的搜索引擎，Phase 4 依赖 Phase 2 的知识模型。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前置依赖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后续解锁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无（可立即启动）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解锁 Phase 3 的搜索基础能力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无（可与 Phase 1 并行）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解锁 Phase 4 的知识质量管理能力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 完成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解锁全自动蒸馏闭环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完成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解锁生态互通与对外开放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技术原则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Local-first 不可妥协：所有新功能必须在本地 SQLite 完成，不引入外部数据库依赖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渐进式升级：每个 Phase 独立可交付，不破坏现有功能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最小依赖原则：优先选择轻量级库，避免引入重型依赖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测试驱动：每个功能模块必须配套 Vitest 单元测试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Phase 1: 混合搜索引擎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GBrain | 建议周期: 3-4 周 | 优先级: P0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为 PinMind 构建“向量 + 关键词 + RRF 融合”的混合搜索引擎，替代现有的纯关键词搜索，大幅提升蒸馏结果的召回率和准确率。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5.2.1 向量嵌入层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选型: sqlite-vec（SQLite 原生向量扩展，零外部依赖）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嵌入模型: 优先使用本地 Ollama 模型（gemma4:e4b / qwen2.5:14b），降级到 OpenAI 兼容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嵌入维度: 768 或 1024，根据模型能力调整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存储方式: 在 source_items 表增加 embedding BLOB 列，通过 sqlite-vec 创建虚拟向量表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5.2.2 关键词搜索层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保留现有 SQLite FTS5 全文搜索能力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优化分词器: 中英文混合分词（jieba 或 simple 分词）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搜索字段: title + contentMarkdown + tags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5.2.3 RRF 融合排序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算法: Reciprocal Rank Fusion，对向量和关键词两路结果进行融合排序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公式: score(d) = sum(1 / (k + rank_i(d)))，k 默认 60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可配置权重: 允许用户调整向量/关键词的权重比例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600"/>
        <w:gridCol w:w="19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集成 sqlite-vec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安装 sqlite-vec 原生扩展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编写向量表创建/查询封装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实现嵌入服务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封装 Ollama/OpenAI 嵌入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支持批量嵌入（降低 API 调用次数）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嵌入缓存（避免重复计算）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向量搜索实现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 sqlite-vec 的 KNN 查询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支持相似度阈值过滤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FTS5 优化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创建 FTS5 虚拟表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中英文混合分词优化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搜索结果高亮 + 片段预览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融合引擎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实现 RRF 融合算法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可配置向量/关键词权重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统一搜索 API: hybridSearch(query, opts)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集成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搜索结果卡片重设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向量/关键词来源标记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搜索设置页面（权重调节）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测试与文档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单元测试（融合算法、嵌入服务）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集成测试（端到端搜索流程）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数据库变更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Schema 迁移 v10：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source_items.embedding 列（BLOB，存储向量数据）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新增虚拟表 vec_source_items（sqlite-vec 向量索引）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FTS5 虚拟表 fts_source_items（全文搜索索引）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app_settings 配置项: search.vectorWeight、search.keywordWeight、search.topK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src/main/services/search/embeddingService.ts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嵌入服务（Ollama/OpenAI）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src/main/services/search/vectorSearch.ts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向量搜索（sqlite-vec）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src/main/services/search/keywordSearch.ts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关键词搜索（FTS5）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src/main/services/search/hybridSearch.ts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融合搜索引擎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src/main/services/search/index.ts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统一导出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src/renderer/pages/search/index.tsx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搜索结果页面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src/renderer/components/search/SearchResultCard.tsx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搜索结果卡片组件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tests/search/hybridSearch.test.ts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混合搜索单元测试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Phase 2: 记忆提取与知识编译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Mem0 + GBrain | 建议周期: 4-5 周 | 优先级: P0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将 PinMind 的蒸馏引擎从“简单提示词提取”升级为“智能记忆提取 + 知识编译”，引入实体链接、矛盾检测、时序编译等高级能力。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6.2.1 单次 ADD 记忆提取（借鉴 Mem0）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核心理念: 一次 LLM 调用完成“提取 + 去重 + 更新”，无需多次 API 调用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提取流程: 原始素材 → LLM 提取记忆片段 → 实体识别 → 与已有记忆去重/合并 → 存储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去重策略: 语义相似度 &gt; 阈值 时自动合并，否则新增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6.2.2 实体链接图谱（借鉴 GBrain + Mem0）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实体类型: 人物、组织、概念、事件、位置等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关系类型: 扩展现有 4 种为 8+ 种（knows、works_at、related_to、derived_from、contradicts、supersedes、located_at、part_of）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自动提取: LLM 在蒸馏时自动识别实体和关系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可视化: 在现有知识图谱页面展示实体关系网络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6.2.3 知识编译模型（借鉴 GBrain）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Compiled Truth: 同一主题的多条记忆自动编译为一条“真相”记录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Timeline: 按时间线组织知识演化，支持“过时”标记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与现有 knowledge_cards 表整合: 扩展字段支持 compiled_from、timeline_events、confidence_score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600"/>
        <w:gridCol w:w="19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记忆提取引擎重构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设计 MemoryExtractor 接口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实现单次 ADD 提取算法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集成到现有 DistillPipeline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4-5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实体识别与链接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实体提取提示词设计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实体去重 + 关系推理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扩展 knowledge_edges 表结构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知识编译器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Compiled Truth 编译策略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Timeline 事件提取与组织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信心度评分算法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4-5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知识图谱增强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实体节点可视化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关系类型筛选器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时间线视图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蒸馏提示词升级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重写 distillPrompts.ts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新增实体提取、知识编译提示词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支持结构化 JSON 输出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测试与文档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记忆提取单元测试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实体链接集成测试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知识编译 E2E 测试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数据库变更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Schema 迁移 v11：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entities 表（id, name, type, canonicalForm, firstSeen, lastSeen）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扩展 knowledge_edges 表（增加 sourceEvidence, confidence, extractedAt）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扩展 knowledge_cards 表（增加 compiledFrom, timelineEvents JSON, confidenceScore）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memory_fragments 表（中间提取结果，支持审计追溯）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Phase 3: 多源输入与自动化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Khoj | 建议周期: 3-4 周 | 优先级: P1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扩展 PinMind 的输入源从“文本/链接/图片”到“PDF/Word/Notion/网页”，并引入定时蒸馏和自动化调度能力。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7.2.1 多格式文档解析管线（借鉴 Khoj）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解析: pdf-parse 或 pdfjs-dist，提取文本 + 表格 + 图片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Word 解析: mammoth.js，转换为 Markdown 或 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网页解析: Readability.js 提取正文，去除导航/广告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统一接口: 所有解析器输出统一的 ParsedDocument 格式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7.2.2 自动化调度器（借鉴 Khoj）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node-cron 实现定时任务（支持 cron 表达式）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内置任务类型: 定时蒸馏、定时导出、定时同步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任务管理 UI: 创建/编辑/暂停/删除定时任务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执行日志: 记录每次自动执行的结果和错误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600"/>
        <w:gridCol w:w="19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文档解析管线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设计 ParsedDocument 统一格式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PDF/Word/网页解析器实现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解析结果自动入库 source_items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4-5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定时任务引擎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node-cron 集成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任务 CRUD + 状态管理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内置任务类型注册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自动蒸馏闭环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新素材自动触发蒸馏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蒸馏完成后自动导出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异常自动重试 + 通知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执行日志与通知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任务执行日志页面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系统通知（macOS Notification）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执行摘要报告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集成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文档导入向导（拖拽 + 批量）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定时任务管理页面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自动化设置页面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数据库变更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Schema 迁移 v12：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scheduled_tasks 表（id, type, cronExpr, config JSON, enabled, lastRunAt, nextRunAt, status）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task_execution_logs 表（id, taskId, startedAt, finishedAt, status, result, error）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扩展 source_items.type（增加 pdf、docx、webpage）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Phase 4: 知识质量与生态互通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OpenClaw + Mem0 | 建议周期: 3-4 周 | 优先级: P2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引入知识质量管理机制（矛盾检测、新鲜度加权、评估框架），并通过 MCP Server 实现跨应用记忆共享。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8.2.1 矛盾检测（借鉴 OpenClaw Memory Wiki）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在新记忆写入时，自动检测与已有知识的矛盾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矛盾类型: 事实冲突、过时信息、重复内容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处理策略: 标记待审阅 / 自动合并 / 自动替换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8.2.2 新鲜度加权（借鉴 OpenClaw）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每条知识记录时间戳，自动计算“知识年龄”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搜索时新鲜度作为 RRF 融合的第三个信号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可配置半衰期（默认 90 天，可调）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8.2.3 MCP Server（借鉴 Mem0 OpenMemory）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将 PinMind 的知识库暴露为 MCP 服务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工具列表: search_memories、add_memory、get_entities、query_knowledge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支持 Claude Desktop、Cursor 等 MCP 客户端直接调用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8.2.4 蒸馏质量评估框架（借鉴 Mem0 Benchmark）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定义蒸馏质量指标: 完整性、准确性、一致性、可用性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内置评估数据集（参考 Mem0 LoCoMo 基准）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自动化评估流程: 每次蒸馏后自动评分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600"/>
        <w:gridCol w:w="19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矛盾检测引擎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矛盾检测算法实现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矛盾处理策略（标记/合并/替换）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矛盾审阅队列 UI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新鲜度加权系统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知识年龄计算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搜索时新鲜度信号融合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可配置半衰期参数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 Server 实现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 @modelcontextprotocol/sdk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实现 search/add/query 工具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本地 MCP 服务启动/停止管理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评估框架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评估指标定义与实现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内置评估数据集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自动化评估流程集成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与设置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知识健康度仪表盘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连接管理页面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评估报告页面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风险评估与缓解策略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3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缓解策略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sqlite-vec 兼容性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sqlite-vec 为较新的扩展，可能与 Electron 打包有冲突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提前在 macOS arm64 环境验证，准备 better-sqlite3 原生向量方案作为备选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嵌入模型性能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本地模型嵌入速度可能较慢，影响用户体验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批量嵌入 + 异步队列 + 嵌入缓存，支持云端 API 降级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提取质量不稳定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实体提取和知识编译依赖 LLM 输出质量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结构化 JSON 输出 + 多次解析重试 + 人工审阅强制门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数据库迁移风险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次 Schema 迁移可能导致数据不兼容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每次迁移必须含回滚脚本 + 充分测试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 协议变更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低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协议仍在快速演进中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使用官方 SDK，封装抽象层隔离协议细节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附录: 技术选型决策记录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向量存储方案对比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sqlite-vec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零外部依赖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原生 SQLite 集成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轻量级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较新的库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生态不成熟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首选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better-sqlite3 原生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已有依赖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稳定可靠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需自实现向量算法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工作量大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备选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ChromaDB / LanceDB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功能完善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生态成熟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额外进程/服务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违反 Local-first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排除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嵌入模型选择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本地运行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中文支持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gemma4:e4b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默认推荐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优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中文场景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768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轻量备选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1536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否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优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云端降级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 依赖库清单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库名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sqlite-vec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向量扩展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需验证 Electron 打包兼容性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pdf-parse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文本提取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轻量级，纯 JS 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mammoth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 文档解析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输出 HTML/Markdown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@mozilla/readability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网页正文提取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Firefox 同源库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node-cron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定时任务调度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纯 JS，无原生依赖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 服务实现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官方 SDK，TypeScript 原生</w:t>
            </w:r>
          </w:p>
        </w:tc>
      </w:tr>
    </w:tbl>
    <w:p>
      <w:pPr>
        <w:spacing w:after="60"/>
      </w:pPr>
    </w:p>
    <w:p>
      <w:pPr>
        <w:pBdr>
          <w:bottom w:val="single" w:color="D1D5DB" w:sz="1" w:space="8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第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页  |  机密文件 · 仅限内部使用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PinMind</w:t>
    </w:r>
    <w:r>
      <w:rPr>
        <w:rFonts w:ascii="Arial" w:cs="Arial" w:eastAsia="Arial" w:hAnsi="Arial"/>
        <w:color w:val="6B7280"/>
        <w:sz w:val="16"/>
        <w:szCs w:val="16"/>
      </w:rPr>
      <w:t xml:space="preserve">  |  开源项目借鉴与功能复刻实施计划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2026-04-29T13:23:32.263Z</dcterms:created>
  <dcterms:modified xsi:type="dcterms:W3CDTF">2026-04-29T13:23:32.263Z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