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C146" w14:textId="77777777" w:rsidR="004A06ED" w:rsidRDefault="004A06ED">
      <w:pPr>
        <w:pStyle w:val="Ttulo1"/>
        <w:rPr>
          <w:sz w:val="72"/>
          <w:szCs w:val="72"/>
        </w:rPr>
      </w:pPr>
      <w:bookmarkStart w:id="0" w:name="release-sprint-4"/>
    </w:p>
    <w:p w14:paraId="4BE5BCA5" w14:textId="77777777" w:rsidR="004A06ED" w:rsidRDefault="004A06ED">
      <w:pPr>
        <w:pStyle w:val="Ttulo1"/>
        <w:rPr>
          <w:sz w:val="72"/>
          <w:szCs w:val="72"/>
        </w:rPr>
      </w:pPr>
    </w:p>
    <w:p w14:paraId="03F7E003" w14:textId="77777777" w:rsidR="004A06ED" w:rsidRDefault="004A06ED">
      <w:pPr>
        <w:pStyle w:val="Ttulo1"/>
        <w:rPr>
          <w:sz w:val="72"/>
          <w:szCs w:val="72"/>
        </w:rPr>
      </w:pPr>
    </w:p>
    <w:p w14:paraId="41B6F893" w14:textId="2C4FE6E2" w:rsidR="00B01162" w:rsidRDefault="00000000" w:rsidP="008E79BE">
      <w:pPr>
        <w:pStyle w:val="Ttulo1"/>
        <w:tabs>
          <w:tab w:val="left" w:pos="5670"/>
        </w:tabs>
        <w:jc w:val="center"/>
        <w:rPr>
          <w:sz w:val="72"/>
          <w:szCs w:val="72"/>
        </w:rPr>
      </w:pPr>
      <w:r w:rsidRPr="004A06ED">
        <w:rPr>
          <w:sz w:val="72"/>
          <w:szCs w:val="72"/>
        </w:rPr>
        <w:t>Release Sprint 4</w:t>
      </w:r>
    </w:p>
    <w:p w14:paraId="3A0CB3C3" w14:textId="77777777" w:rsidR="004A06ED" w:rsidRDefault="004A06ED" w:rsidP="004A06ED">
      <w:pPr>
        <w:pStyle w:val="Textoindependiente"/>
      </w:pPr>
    </w:p>
    <w:p w14:paraId="6F4CBB0F" w14:textId="77777777" w:rsidR="004A06ED" w:rsidRDefault="004A06ED" w:rsidP="004A06ED">
      <w:pPr>
        <w:pStyle w:val="Textoindependiente"/>
      </w:pPr>
    </w:p>
    <w:p w14:paraId="56E5F1AB" w14:textId="77777777" w:rsidR="004A06ED" w:rsidRDefault="004A06ED" w:rsidP="004A06ED">
      <w:pPr>
        <w:pStyle w:val="Textoindependiente"/>
      </w:pPr>
    </w:p>
    <w:p w14:paraId="20CF45AD" w14:textId="77777777" w:rsidR="004A06ED" w:rsidRDefault="004A06ED" w:rsidP="004A06ED">
      <w:pPr>
        <w:pStyle w:val="Textoindependiente"/>
      </w:pPr>
    </w:p>
    <w:p w14:paraId="507881E9" w14:textId="77777777" w:rsidR="004A06ED" w:rsidRDefault="004A06ED" w:rsidP="004A06ED">
      <w:pPr>
        <w:pStyle w:val="Textoindependiente"/>
      </w:pPr>
    </w:p>
    <w:p w14:paraId="65667952" w14:textId="77777777" w:rsidR="004A06ED" w:rsidRDefault="004A06ED" w:rsidP="004A06ED">
      <w:pPr>
        <w:pStyle w:val="Textoindependiente"/>
      </w:pPr>
    </w:p>
    <w:p w14:paraId="36D5A5EF" w14:textId="77777777" w:rsidR="004A06ED" w:rsidRDefault="004A06ED" w:rsidP="004A06ED">
      <w:pPr>
        <w:pStyle w:val="Textoindependiente"/>
      </w:pPr>
    </w:p>
    <w:p w14:paraId="5C1358F7" w14:textId="77777777" w:rsidR="004A06ED" w:rsidRDefault="004A06ED" w:rsidP="004A06ED">
      <w:pPr>
        <w:pStyle w:val="Textoindependiente"/>
      </w:pPr>
    </w:p>
    <w:p w14:paraId="0D844F0A" w14:textId="77777777" w:rsidR="004A06ED" w:rsidRDefault="004A06ED" w:rsidP="004A06ED">
      <w:pPr>
        <w:pStyle w:val="Textoindependiente"/>
      </w:pPr>
    </w:p>
    <w:p w14:paraId="62FF53BF" w14:textId="77777777" w:rsidR="004A06ED" w:rsidRDefault="004A06ED" w:rsidP="004A06ED">
      <w:pPr>
        <w:pStyle w:val="Textoindependiente"/>
      </w:pPr>
    </w:p>
    <w:p w14:paraId="69516D18" w14:textId="77777777" w:rsidR="004A06ED" w:rsidRDefault="004A06ED" w:rsidP="004A06ED">
      <w:pPr>
        <w:pStyle w:val="Textoindependiente"/>
      </w:pPr>
    </w:p>
    <w:p w14:paraId="0FEE674D" w14:textId="77777777" w:rsidR="004A06ED" w:rsidRDefault="004A06ED" w:rsidP="004A06ED">
      <w:pPr>
        <w:pStyle w:val="Textoindependiente"/>
      </w:pPr>
    </w:p>
    <w:p w14:paraId="6A86171C" w14:textId="77777777" w:rsidR="004A06ED" w:rsidRDefault="004A06ED" w:rsidP="004A06ED">
      <w:pPr>
        <w:pStyle w:val="Textoindependiente"/>
      </w:pPr>
    </w:p>
    <w:p w14:paraId="5690EF80" w14:textId="77777777" w:rsidR="004A06ED" w:rsidRDefault="004A06ED" w:rsidP="004A06ED">
      <w:pPr>
        <w:pStyle w:val="Textoindependiente"/>
      </w:pPr>
    </w:p>
    <w:p w14:paraId="472BB910" w14:textId="05E678BD" w:rsidR="004A06ED" w:rsidRDefault="004A06ED" w:rsidP="004A06ED">
      <w:pPr>
        <w:pStyle w:val="Textoindependiente"/>
        <w:jc w:val="right"/>
      </w:pPr>
      <w:bookmarkStart w:id="1" w:name="_Hlk212573260"/>
      <w:r>
        <w:t>Equipo:     Juan Rodriguez</w:t>
      </w:r>
    </w:p>
    <w:p w14:paraId="73677878" w14:textId="77777777" w:rsidR="004A06ED" w:rsidRDefault="004A06ED" w:rsidP="004A06ED">
      <w:pPr>
        <w:pStyle w:val="Textoindependiente"/>
        <w:jc w:val="right"/>
      </w:pPr>
      <w:r>
        <w:t xml:space="preserve">                Benjamin Huenupe</w:t>
      </w:r>
    </w:p>
    <w:p w14:paraId="236AEA42" w14:textId="77777777" w:rsidR="00B01162" w:rsidRDefault="00000000">
      <w:pPr>
        <w:pStyle w:val="Ttulo2"/>
      </w:pPr>
      <w:bookmarkStart w:id="2" w:name="objetivo-del-sprint"/>
      <w:bookmarkEnd w:id="1"/>
      <w:r>
        <w:lastRenderedPageBreak/>
        <w:t>Objetivo del sprint</w:t>
      </w:r>
    </w:p>
    <w:p w14:paraId="57A9AB0F" w14:textId="77777777" w:rsidR="00B01162" w:rsidRDefault="00000000">
      <w:pPr>
        <w:pStyle w:val="FirstParagraph"/>
      </w:pPr>
      <w:r>
        <w:t>El cuarto sprint (29 de septiembre–10 de octubre de 2025) preparó el camino para la liberación final, enfocándose en SEO, accesibilidad y rendimiento. Se realizaron pruebas end‑to‑end de regresión, se configuró el pipeline de despliegue y se diseñó un plan de rollback. Además, se recopilaron evidencias para la demo final.</w:t>
      </w:r>
    </w:p>
    <w:p w14:paraId="23144A6C" w14:textId="77777777" w:rsidR="00B01162" w:rsidRDefault="00000000">
      <w:pPr>
        <w:pStyle w:val="Ttulo2"/>
      </w:pPr>
      <w:bookmarkStart w:id="3" w:name="alcance-y-entregables"/>
      <w:bookmarkEnd w:id="2"/>
      <w:r>
        <w:t>Alcance y entregables</w:t>
      </w:r>
    </w:p>
    <w:p w14:paraId="5C77E142" w14:textId="77777777" w:rsidR="00B011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SEO básico (E1‑HU5):</w:t>
      </w:r>
      <w:r>
        <w:t xml:space="preserve"> generación de sitemap.xml y robots.txt; meta tags (title, description, Open Graph) y limpieza de URLs; verificación rápida de enlaces.</w:t>
      </w:r>
    </w:p>
    <w:p w14:paraId="7E097A83" w14:textId="77777777" w:rsidR="00B011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Accesibilidad y usabilidad (E7‑HU3):</w:t>
      </w:r>
      <w:r>
        <w:t xml:space="preserve"> ajustes de contraste y tamaños de texto; inclusión de etiquetas ARIA y roles; navegación con teclado y revisión de la interfaz.</w:t>
      </w:r>
    </w:p>
    <w:p w14:paraId="4CADF61D" w14:textId="77777777" w:rsidR="00B011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Optimización de recursos:</w:t>
      </w:r>
      <w:r>
        <w:t xml:space="preserve"> minificación de CSS/JS, optimización y compresión de imágenes, activación de caché y compresión en el servidor; mejora de tiempos de carga.</w:t>
      </w:r>
    </w:p>
    <w:p w14:paraId="48C7A08F" w14:textId="77777777" w:rsidR="00B0116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Pipeline de despliegue (E7‑HU6):</w:t>
      </w:r>
      <w:r>
        <w:t xml:space="preserve"> configuración de pipeline CI/CD para staging y producción; plan de rollback; pruebas de publicación; documentación del refinamiento del sprint.</w:t>
      </w:r>
    </w:p>
    <w:p w14:paraId="2D67689D" w14:textId="77777777" w:rsidR="00B01162" w:rsidRDefault="00000000">
      <w:pPr>
        <w:pStyle w:val="Compact"/>
        <w:numPr>
          <w:ilvl w:val="0"/>
          <w:numId w:val="2"/>
        </w:numPr>
      </w:pPr>
      <w:r>
        <w:t>Se actualizaron guías de estilo, se realizaron pruebas de rendimiento y se completó el backlog refinado.</w:t>
      </w:r>
    </w:p>
    <w:p w14:paraId="732520A1" w14:textId="77777777" w:rsidR="00B01162" w:rsidRDefault="00000000">
      <w:pPr>
        <w:pStyle w:val="Ttulo2"/>
      </w:pPr>
      <w:bookmarkStart w:id="4" w:name="impedimentos-y-soluciones"/>
      <w:bookmarkEnd w:id="3"/>
      <w:r>
        <w:t>Impedimentos y soluciones</w:t>
      </w:r>
    </w:p>
    <w:p w14:paraId="7261B945" w14:textId="77777777" w:rsidR="00B0116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Moderación de reseñas y cupones:</w:t>
      </w:r>
      <w:r>
        <w:t xml:space="preserve"> en paralelo se identificó la necesidad de moderar reseñas y controlar promociones; se definió una política de moderación y roles, y se planteó seguimiento de campañas y métricas de cupones.</w:t>
      </w:r>
    </w:p>
    <w:p w14:paraId="2A0D84C7" w14:textId="77777777" w:rsidR="00B0116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Ajustes de seguridad y CORS:</w:t>
      </w:r>
      <w:r>
        <w:t xml:space="preserve"> se encontraron problemas al configurar el pipeline (rate‑limit, CORS) que se ajustaron.</w:t>
      </w:r>
    </w:p>
    <w:p w14:paraId="63AB91BE" w14:textId="77777777" w:rsidR="00B0116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Compresión y caché:</w:t>
      </w:r>
      <w:r>
        <w:t xml:space="preserve"> inicialmente hubo problemas al minificar y comprimir assets; se adoptaron herramientas de build y se configuró el servidor para compresión y cacheo.</w:t>
      </w:r>
    </w:p>
    <w:p w14:paraId="480322DB" w14:textId="77777777" w:rsidR="00B0116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Accesibilidad:</w:t>
      </w:r>
      <w:r>
        <w:t xml:space="preserve"> varias iteraciones fueron necesarias para cumplir con los estándares de contraste y navegación por teclado.</w:t>
      </w:r>
    </w:p>
    <w:p w14:paraId="3B5CF690" w14:textId="77777777" w:rsidR="00B01162" w:rsidRDefault="00000000">
      <w:pPr>
        <w:pStyle w:val="Ttulo2"/>
      </w:pPr>
      <w:bookmarkStart w:id="5" w:name="pruebas-y-calidad"/>
      <w:bookmarkEnd w:id="4"/>
      <w:r>
        <w:t>Pruebas y calidad</w:t>
      </w:r>
    </w:p>
    <w:p w14:paraId="786BC554" w14:textId="77777777" w:rsidR="00B01162" w:rsidRDefault="00000000">
      <w:pPr>
        <w:pStyle w:val="FirstParagraph"/>
      </w:pPr>
      <w:r>
        <w:t>Se ejecutaron pruebas de SEO para asegurar que el sitemap y las meta tags se sirvieran correctamente; pruebas de accesibilidad con contraste, etiquetado ARIA y navegación con teclado; pruebas de rendimiento antes y después de la optimización de imágenes y scripts; y pruebas end‑to‑end de regresión. El pipeline se probó en staging con escenarios de despliegue y rollback, registrando logs y evidencias.</w:t>
      </w:r>
    </w:p>
    <w:p w14:paraId="597E319B" w14:textId="77777777" w:rsidR="00B01162" w:rsidRDefault="00000000">
      <w:pPr>
        <w:pStyle w:val="Ttulo2"/>
      </w:pPr>
      <w:bookmarkStart w:id="6" w:name="despliegue"/>
      <w:bookmarkEnd w:id="5"/>
      <w:r>
        <w:lastRenderedPageBreak/>
        <w:t>Despliegue</w:t>
      </w:r>
    </w:p>
    <w:p w14:paraId="5941FE85" w14:textId="77777777" w:rsidR="00B01162" w:rsidRDefault="00000000">
      <w:pPr>
        <w:pStyle w:val="FirstParagraph"/>
      </w:pPr>
      <w:r>
        <w:t>El pipeline CI/CD se configuró para entornos de staging y producción, y se realizaron publicaciones de prueba en staging. Se afinó la estrategia de rollback y se ajustó el empaquetado del front‑end con compresión y caché. No se realizó la publicación final a producción en este sprint.</w:t>
      </w:r>
    </w:p>
    <w:p w14:paraId="53CE0DC8" w14:textId="77777777" w:rsidR="00B01162" w:rsidRDefault="00000000">
      <w:pPr>
        <w:pStyle w:val="Ttulo2"/>
      </w:pPr>
      <w:bookmarkStart w:id="7" w:name="riesgos-y-observaciones"/>
      <w:bookmarkEnd w:id="6"/>
      <w:r>
        <w:t>Riesgos y observaciones</w:t>
      </w:r>
    </w:p>
    <w:p w14:paraId="22F386DA" w14:textId="77777777" w:rsidR="00B01162" w:rsidRDefault="00000000">
      <w:pPr>
        <w:pStyle w:val="Compact"/>
        <w:numPr>
          <w:ilvl w:val="0"/>
          <w:numId w:val="4"/>
        </w:numPr>
      </w:pPr>
      <w:r>
        <w:t>Los ajustes SEO y de accesibilidad deberán mantenerse en futuras actualizaciones del sitio.</w:t>
      </w:r>
    </w:p>
    <w:p w14:paraId="738920D3" w14:textId="77777777" w:rsidR="00B01162" w:rsidRDefault="00000000">
      <w:pPr>
        <w:pStyle w:val="Compact"/>
        <w:numPr>
          <w:ilvl w:val="0"/>
          <w:numId w:val="4"/>
        </w:numPr>
      </w:pPr>
      <w:r>
        <w:t>Se debe asegurar que la estrategia de rollback funcione ante actualizaciones mayores.</w:t>
      </w:r>
    </w:p>
    <w:p w14:paraId="6EBD315D" w14:textId="77777777" w:rsidR="00B01162" w:rsidRDefault="00000000">
      <w:pPr>
        <w:pStyle w:val="Compact"/>
        <w:numPr>
          <w:ilvl w:val="0"/>
          <w:numId w:val="4"/>
        </w:numPr>
      </w:pPr>
      <w:r>
        <w:t>La configuración de caché y compresión deberá validarse en producción con tráfico real.</w:t>
      </w:r>
    </w:p>
    <w:p w14:paraId="6B1BC095" w14:textId="77777777" w:rsidR="00B01162" w:rsidRDefault="00000000">
      <w:pPr>
        <w:pStyle w:val="Ttulo2"/>
      </w:pPr>
      <w:bookmarkStart w:id="8" w:name="próximos-pasos"/>
      <w:bookmarkEnd w:id="7"/>
      <w:r>
        <w:t>Próximos pasos</w:t>
      </w:r>
    </w:p>
    <w:p w14:paraId="22B80174" w14:textId="77777777" w:rsidR="00B01162" w:rsidRDefault="00000000">
      <w:pPr>
        <w:pStyle w:val="FirstParagraph"/>
      </w:pPr>
      <w:r>
        <w:t>El próximo sprint se dedicará a la publicación final en producción, la validación post‑deploy, la recopilación de métricas y la preparación de los informes finales y la documentación operativa.</w:t>
      </w:r>
    </w:p>
    <w:bookmarkEnd w:id="0"/>
    <w:bookmarkEnd w:id="8"/>
    <w:p w14:paraId="467CE809" w14:textId="13D582B5" w:rsidR="00B01162" w:rsidRDefault="00B01162">
      <w:pPr>
        <w:pStyle w:val="FirstParagraph"/>
      </w:pPr>
    </w:p>
    <w:sectPr w:rsidR="00B01162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0BA5F" w14:textId="77777777" w:rsidR="003712F1" w:rsidRDefault="003712F1">
      <w:pPr>
        <w:spacing w:after="0"/>
      </w:pPr>
      <w:r>
        <w:separator/>
      </w:r>
    </w:p>
  </w:endnote>
  <w:endnote w:type="continuationSeparator" w:id="0">
    <w:p w14:paraId="4BD065E3" w14:textId="77777777" w:rsidR="003712F1" w:rsidRDefault="00371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D13F9" w14:textId="77777777" w:rsidR="004A06ED" w:rsidRDefault="004A06ED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D116FE9" w14:textId="77777777" w:rsidR="004A06ED" w:rsidRDefault="004A06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D962" w14:textId="77777777" w:rsidR="003712F1" w:rsidRDefault="003712F1">
      <w:r>
        <w:separator/>
      </w:r>
    </w:p>
  </w:footnote>
  <w:footnote w:type="continuationSeparator" w:id="0">
    <w:p w14:paraId="0181D312" w14:textId="77777777" w:rsidR="003712F1" w:rsidRDefault="0037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1894" w14:textId="58B5A97F" w:rsidR="004A06ED" w:rsidRDefault="004A06E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C344434" wp14:editId="366B1578">
          <wp:simplePos x="0" y="0"/>
          <wp:positionH relativeFrom="column">
            <wp:posOffset>4762500</wp:posOffset>
          </wp:positionH>
          <wp:positionV relativeFrom="paragraph">
            <wp:posOffset>-209550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5C2E0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8360A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4844606">
    <w:abstractNumId w:val="0"/>
  </w:num>
  <w:num w:numId="2" w16cid:durableId="2006589612">
    <w:abstractNumId w:val="1"/>
  </w:num>
  <w:num w:numId="3" w16cid:durableId="1027372563">
    <w:abstractNumId w:val="1"/>
  </w:num>
  <w:num w:numId="4" w16cid:durableId="156232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162"/>
    <w:rsid w:val="003712F1"/>
    <w:rsid w:val="004A06ED"/>
    <w:rsid w:val="005418B9"/>
    <w:rsid w:val="008E79BE"/>
    <w:rsid w:val="00B01162"/>
    <w:rsid w:val="00D36455"/>
    <w:rsid w:val="00D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EF1F"/>
  <w15:docId w15:val="{D959E15F-2F4B-4ECB-BC7D-405D3D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4A06E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4A06ED"/>
  </w:style>
  <w:style w:type="paragraph" w:styleId="Piedepgina">
    <w:name w:val="footer"/>
    <w:basedOn w:val="Normal"/>
    <w:link w:val="PiedepginaCar"/>
    <w:uiPriority w:val="99"/>
    <w:rsid w:val="004A06E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4</cp:revision>
  <dcterms:created xsi:type="dcterms:W3CDTF">2025-10-28T22:30:00Z</dcterms:created>
  <dcterms:modified xsi:type="dcterms:W3CDTF">2025-10-28T22:52:00Z</dcterms:modified>
</cp:coreProperties>
</file>