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060F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  <w:bookmarkStart w:id="0" w:name="release-sprint-1"/>
    </w:p>
    <w:p w14:paraId="027183DB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2F6EF680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3AB32902" w14:textId="38D3D046" w:rsidR="00CC41FE" w:rsidRPr="00860B3E" w:rsidRDefault="00000000" w:rsidP="006C5786">
      <w:pPr>
        <w:pStyle w:val="Ttulo1"/>
        <w:jc w:val="center"/>
        <w:rPr>
          <w:sz w:val="72"/>
          <w:szCs w:val="72"/>
        </w:rPr>
      </w:pPr>
      <w:proofErr w:type="spellStart"/>
      <w:r w:rsidRPr="00860B3E">
        <w:rPr>
          <w:sz w:val="72"/>
          <w:szCs w:val="72"/>
        </w:rPr>
        <w:t>Release</w:t>
      </w:r>
      <w:proofErr w:type="spellEnd"/>
      <w:r w:rsidRPr="00860B3E">
        <w:rPr>
          <w:sz w:val="72"/>
          <w:szCs w:val="72"/>
        </w:rPr>
        <w:t xml:space="preserve"> Sprint </w:t>
      </w:r>
      <w:r w:rsidR="004A7DC4">
        <w:rPr>
          <w:sz w:val="72"/>
          <w:szCs w:val="72"/>
        </w:rPr>
        <w:t>3</w:t>
      </w:r>
    </w:p>
    <w:p w14:paraId="0CBB368F" w14:textId="77777777" w:rsidR="006C5786" w:rsidRPr="00860B3E" w:rsidRDefault="006C5786" w:rsidP="006C5786">
      <w:pPr>
        <w:pStyle w:val="Textoindependiente"/>
        <w:jc w:val="center"/>
        <w:rPr>
          <w:sz w:val="52"/>
          <w:szCs w:val="52"/>
        </w:rPr>
      </w:pPr>
    </w:p>
    <w:p w14:paraId="07D163F0" w14:textId="77777777" w:rsidR="006C5786" w:rsidRPr="00860B3E" w:rsidRDefault="006C5786" w:rsidP="006C5786">
      <w:pPr>
        <w:pStyle w:val="Textoindependiente"/>
      </w:pPr>
    </w:p>
    <w:p w14:paraId="522DA831" w14:textId="77777777" w:rsidR="006C5786" w:rsidRPr="00860B3E" w:rsidRDefault="006C5786" w:rsidP="006C5786">
      <w:pPr>
        <w:pStyle w:val="Textoindependiente"/>
      </w:pPr>
    </w:p>
    <w:p w14:paraId="45C45A05" w14:textId="77777777" w:rsidR="006C5786" w:rsidRPr="00860B3E" w:rsidRDefault="006C5786" w:rsidP="006C5786">
      <w:pPr>
        <w:pStyle w:val="Textoindependiente"/>
      </w:pPr>
    </w:p>
    <w:p w14:paraId="2C76E2C9" w14:textId="77777777" w:rsidR="006C5786" w:rsidRPr="00860B3E" w:rsidRDefault="006C5786" w:rsidP="006C5786">
      <w:pPr>
        <w:pStyle w:val="Textoindependiente"/>
      </w:pPr>
    </w:p>
    <w:p w14:paraId="76EA24D3" w14:textId="77777777" w:rsidR="006C5786" w:rsidRPr="00860B3E" w:rsidRDefault="006C5786" w:rsidP="006C5786">
      <w:pPr>
        <w:pStyle w:val="Textoindependiente"/>
      </w:pPr>
    </w:p>
    <w:p w14:paraId="7B1D44AD" w14:textId="77777777" w:rsidR="006C5786" w:rsidRPr="00860B3E" w:rsidRDefault="006C5786" w:rsidP="006C5786">
      <w:pPr>
        <w:pStyle w:val="Textoindependiente"/>
      </w:pPr>
    </w:p>
    <w:p w14:paraId="3E4F1F84" w14:textId="77777777" w:rsidR="006C5786" w:rsidRPr="00860B3E" w:rsidRDefault="006C5786" w:rsidP="006C5786">
      <w:pPr>
        <w:pStyle w:val="Textoindependiente"/>
      </w:pPr>
    </w:p>
    <w:p w14:paraId="59FA95D3" w14:textId="77777777" w:rsidR="006C5786" w:rsidRPr="00860B3E" w:rsidRDefault="006C5786" w:rsidP="006C5786">
      <w:pPr>
        <w:pStyle w:val="Textoindependiente"/>
      </w:pPr>
    </w:p>
    <w:p w14:paraId="7F6D830C" w14:textId="77777777" w:rsidR="006C5786" w:rsidRPr="00860B3E" w:rsidRDefault="006C5786" w:rsidP="006C5786">
      <w:pPr>
        <w:pStyle w:val="Textoindependiente"/>
      </w:pPr>
    </w:p>
    <w:p w14:paraId="1089BAFB" w14:textId="77777777" w:rsidR="006C5786" w:rsidRPr="00860B3E" w:rsidRDefault="006C5786" w:rsidP="006C5786">
      <w:pPr>
        <w:pStyle w:val="Textoindependiente"/>
      </w:pPr>
    </w:p>
    <w:p w14:paraId="7FE4CF76" w14:textId="77777777" w:rsidR="006C5786" w:rsidRPr="00860B3E" w:rsidRDefault="006C5786" w:rsidP="006C5786">
      <w:pPr>
        <w:pStyle w:val="Textoindependiente"/>
      </w:pPr>
    </w:p>
    <w:p w14:paraId="38193121" w14:textId="77777777" w:rsidR="006C5786" w:rsidRPr="00860B3E" w:rsidRDefault="006C5786" w:rsidP="006C5786">
      <w:pPr>
        <w:pStyle w:val="Textoindependiente"/>
      </w:pPr>
    </w:p>
    <w:p w14:paraId="1DD293CD" w14:textId="18641FC2" w:rsidR="006C5786" w:rsidRPr="00860B3E" w:rsidRDefault="006C5786" w:rsidP="006C5786">
      <w:pPr>
        <w:pStyle w:val="Textoindependiente"/>
        <w:jc w:val="right"/>
      </w:pPr>
      <w:r w:rsidRPr="00860B3E">
        <w:t>Equipo:     Juan Rodriguez</w:t>
      </w:r>
    </w:p>
    <w:p w14:paraId="63098454" w14:textId="00284DB4" w:rsidR="006C5786" w:rsidRPr="00860B3E" w:rsidRDefault="006C5786" w:rsidP="006C5786">
      <w:pPr>
        <w:pStyle w:val="Textoindependiente"/>
        <w:jc w:val="right"/>
      </w:pPr>
      <w:r w:rsidRPr="00860B3E">
        <w:t xml:space="preserve">                </w:t>
      </w:r>
      <w:proofErr w:type="spellStart"/>
      <w:r w:rsidRPr="00860B3E">
        <w:t>Benjamin</w:t>
      </w:r>
      <w:proofErr w:type="spellEnd"/>
      <w:r w:rsidRPr="00860B3E">
        <w:t xml:space="preserve"> </w:t>
      </w:r>
      <w:proofErr w:type="spellStart"/>
      <w:r w:rsidRPr="00860B3E">
        <w:t>Huenupe</w:t>
      </w:r>
      <w:proofErr w:type="spellEnd"/>
    </w:p>
    <w:p w14:paraId="06390E0B" w14:textId="77777777" w:rsidR="00CC41FE" w:rsidRPr="00860B3E" w:rsidRDefault="00000000">
      <w:pPr>
        <w:pStyle w:val="Ttulo2"/>
      </w:pPr>
      <w:bookmarkStart w:id="1" w:name="objetivo-del-sprint"/>
      <w:r w:rsidRPr="00860B3E">
        <w:lastRenderedPageBreak/>
        <w:t>Objetivo del sprint</w:t>
      </w:r>
    </w:p>
    <w:p w14:paraId="50E0635C" w14:textId="3785F824" w:rsidR="008C1248" w:rsidRDefault="004A7DC4" w:rsidP="007B49B9">
      <w:pPr>
        <w:pStyle w:val="Textoindependiente"/>
        <w:rPr>
          <w:rFonts w:ascii="Times New Roman" w:hAnsi="Times New Roman" w:cs="Times New Roman"/>
        </w:rPr>
      </w:pPr>
      <w:r w:rsidRPr="004A7DC4">
        <w:rPr>
          <w:rFonts w:ascii="Times New Roman" w:hAnsi="Times New Roman" w:cs="Times New Roman"/>
        </w:rPr>
        <w:t xml:space="preserve">El tercer sprint se centró en llevar al </w:t>
      </w:r>
      <w:proofErr w:type="spellStart"/>
      <w:r w:rsidRPr="004A7DC4">
        <w:rPr>
          <w:rFonts w:ascii="Times New Roman" w:hAnsi="Times New Roman" w:cs="Times New Roman"/>
        </w:rPr>
        <w:t>frontend</w:t>
      </w:r>
      <w:proofErr w:type="spellEnd"/>
      <w:r w:rsidRPr="004A7DC4">
        <w:rPr>
          <w:rFonts w:ascii="Times New Roman" w:hAnsi="Times New Roman" w:cs="Times New Roman"/>
        </w:rPr>
        <w:t xml:space="preserve"> el núcleo de la experiencia de compra del cliente: catálogo navegable con paginación, búsqueda, filtros y ordenamiento; ficha de producto con información completa, galería de imágenes y control de cantidad; carrito con resumen y edición básica; y la primera versión del flujo de </w:t>
      </w:r>
      <w:proofErr w:type="spellStart"/>
      <w:r w:rsidRPr="004A7DC4">
        <w:rPr>
          <w:rFonts w:ascii="Times New Roman" w:hAnsi="Times New Roman" w:cs="Times New Roman"/>
        </w:rPr>
        <w:t>checkout</w:t>
      </w:r>
      <w:proofErr w:type="spellEnd"/>
      <w:r w:rsidRPr="004A7DC4">
        <w:rPr>
          <w:rFonts w:ascii="Times New Roman" w:hAnsi="Times New Roman" w:cs="Times New Roman"/>
        </w:rPr>
        <w:t xml:space="preserve"> (selección automática según autenticación y formulario de datos de contacto y entrega). Con esto se conectó el </w:t>
      </w:r>
      <w:proofErr w:type="spellStart"/>
      <w:r w:rsidRPr="004A7DC4">
        <w:rPr>
          <w:rFonts w:ascii="Times New Roman" w:hAnsi="Times New Roman" w:cs="Times New Roman"/>
        </w:rPr>
        <w:t>frontend</w:t>
      </w:r>
      <w:proofErr w:type="spellEnd"/>
      <w:r w:rsidRPr="004A7DC4">
        <w:rPr>
          <w:rFonts w:ascii="Times New Roman" w:hAnsi="Times New Roman" w:cs="Times New Roman"/>
        </w:rPr>
        <w:t xml:space="preserve"> </w:t>
      </w:r>
      <w:proofErr w:type="spellStart"/>
      <w:r w:rsidRPr="004A7DC4">
        <w:rPr>
          <w:rFonts w:ascii="Times New Roman" w:hAnsi="Times New Roman" w:cs="Times New Roman"/>
        </w:rPr>
        <w:t>React</w:t>
      </w:r>
      <w:proofErr w:type="spellEnd"/>
      <w:r w:rsidRPr="004A7DC4">
        <w:rPr>
          <w:rFonts w:ascii="Times New Roman" w:hAnsi="Times New Roman" w:cs="Times New Roman"/>
        </w:rPr>
        <w:t xml:space="preserve"> con el </w:t>
      </w:r>
      <w:proofErr w:type="spellStart"/>
      <w:r w:rsidRPr="004A7DC4">
        <w:rPr>
          <w:rFonts w:ascii="Times New Roman" w:hAnsi="Times New Roman" w:cs="Times New Roman"/>
        </w:rPr>
        <w:t>backend</w:t>
      </w:r>
      <w:proofErr w:type="spellEnd"/>
      <w:r w:rsidRPr="004A7DC4">
        <w:rPr>
          <w:rFonts w:ascii="Times New Roman" w:hAnsi="Times New Roman" w:cs="Times New Roman"/>
        </w:rPr>
        <w:t xml:space="preserve"> ya construido, haciendo posible un flujo de compra casi completo, previo a la integración con Webpay.</w:t>
      </w:r>
    </w:p>
    <w:p w14:paraId="036B551E" w14:textId="77777777" w:rsidR="00CC41FE" w:rsidRPr="00860B3E" w:rsidRDefault="00000000">
      <w:pPr>
        <w:pStyle w:val="Ttulo2"/>
      </w:pPr>
      <w:bookmarkStart w:id="2" w:name="alcance-y-entregables"/>
      <w:bookmarkEnd w:id="1"/>
      <w:r w:rsidRPr="00860B3E">
        <w:t>Alcance y entregables</w:t>
      </w:r>
    </w:p>
    <w:p w14:paraId="17EAFDB8" w14:textId="0BF2D093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Catálogo con paginación (E1-HU1):</w:t>
      </w:r>
      <w:r>
        <w:br/>
        <w:t>Listado paginado de productos mostrando nombre, precio, imagen y disponibilidad, con 20 productos por página y controles Anterior/Siguiente acompañados del texto “Página X de Y”.</w:t>
      </w:r>
    </w:p>
    <w:p w14:paraId="2D1442CD" w14:textId="7D38597C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Búsqueda en el catálogo (E1-HU2):</w:t>
      </w:r>
      <w:r>
        <w:br/>
        <w:t>Barra de búsqueda visible que filtra el listado por nombre o palabra clave, actualizando resultados rápidamente y mostrando un mensaje empático cuando no se encuentran coincidencias.</w:t>
      </w:r>
    </w:p>
    <w:p w14:paraId="7D538CD5" w14:textId="095D717C" w:rsidR="004A7DC4" w:rsidRDefault="004A7DC4" w:rsidP="004A7DC4">
      <w:pPr>
        <w:pStyle w:val="NormalWeb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rPr>
          <w:rStyle w:val="Textoennegrita"/>
        </w:rPr>
        <w:t>Filtros por categoría y precio (E1-HU3):</w:t>
      </w:r>
      <w:r>
        <w:br/>
        <w:t>Filtros combinados por categoría y rango de precio en el catálogo, que permiten acotar el universo de productos y se mantienen al cambiar de página.</w:t>
      </w:r>
    </w:p>
    <w:p w14:paraId="094EC9D5" w14:textId="60D74E2E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Ordenamiento de productos (E1-HU4):</w:t>
      </w:r>
      <w:r>
        <w:br/>
        <w:t xml:space="preserve">Selector “Ordenar por” con opciones como precio y nombre, manteniendo el criterio de orden al paginar y usando por defecto el orden por fecha de creación en </w:t>
      </w:r>
      <w:proofErr w:type="spellStart"/>
      <w:r>
        <w:t>backend</w:t>
      </w:r>
      <w:proofErr w:type="spellEnd"/>
      <w:r>
        <w:t>.</w:t>
      </w:r>
    </w:p>
    <w:p w14:paraId="2EA1ACFF" w14:textId="3EDF1407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Ficha de producto (E2-HU1, E2-HU2, E2-HU3, E2-HU4):</w:t>
      </w:r>
      <w:r>
        <w:br/>
        <w:t>Vista de detalle con nombre, precio, stock, descripción e imagen principal; galería de imágenes navegable; control de cantidad validado contra el stock y botón “Agregar al carrito” con confirmación visual (</w:t>
      </w:r>
      <w:proofErr w:type="spellStart"/>
      <w:r>
        <w:t>toast</w:t>
      </w:r>
      <w:proofErr w:type="spellEnd"/>
      <w:r>
        <w:t xml:space="preserve">) y actualización del contador en el </w:t>
      </w:r>
      <w:proofErr w:type="spellStart"/>
      <w:r>
        <w:t>header</w:t>
      </w:r>
      <w:proofErr w:type="spellEnd"/>
      <w:r>
        <w:t>.</w:t>
      </w:r>
    </w:p>
    <w:p w14:paraId="0B768A75" w14:textId="0F1017CE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Carrito básico (E3-HU1, E3-HU2, E3-HU5):</w:t>
      </w:r>
      <w:r>
        <w:br/>
        <w:t xml:space="preserve">Página de carrito con listado de productos, cantidades, subtotal y total; edición de cantidades y eliminación de ítems con actualización inmediata de totales; y acción de “Seguir comprando” disponible en la etapa de revisión del </w:t>
      </w:r>
      <w:proofErr w:type="spellStart"/>
      <w:r>
        <w:t>checkout</w:t>
      </w:r>
      <w:proofErr w:type="spellEnd"/>
      <w:r>
        <w:t>.</w:t>
      </w:r>
    </w:p>
    <w:p w14:paraId="5DAA597C" w14:textId="776DE358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Inicio del flujo de </w:t>
      </w:r>
      <w:proofErr w:type="spellStart"/>
      <w:r>
        <w:rPr>
          <w:rStyle w:val="Textoennegrita"/>
        </w:rPr>
        <w:t>checkout</w:t>
      </w:r>
      <w:proofErr w:type="spellEnd"/>
      <w:r>
        <w:rPr>
          <w:rStyle w:val="Textoennegrita"/>
        </w:rPr>
        <w:t xml:space="preserve"> (E4-HU1, E4-HU2):</w:t>
      </w:r>
      <w:r>
        <w:br/>
        <w:t xml:space="preserve">Flujo de </w:t>
      </w:r>
      <w:proofErr w:type="spellStart"/>
      <w:r>
        <w:t>checkout</w:t>
      </w:r>
      <w:proofErr w:type="spellEnd"/>
      <w:r>
        <w:t xml:space="preserve"> que deriva automáticamente según si el cliente está autenticado o no, y formulario validado para capturar los datos de contacto y entrega, asociando la orden al cliente o al correo del invitado.</w:t>
      </w:r>
    </w:p>
    <w:p w14:paraId="6C1BB1F4" w14:textId="77777777" w:rsidR="00307938" w:rsidRPr="00860B3E" w:rsidRDefault="00307938" w:rsidP="00307938">
      <w:pPr>
        <w:pStyle w:val="Compact"/>
        <w:ind w:left="720"/>
      </w:pPr>
    </w:p>
    <w:p w14:paraId="2B276E2B" w14:textId="77777777" w:rsidR="00CC41FE" w:rsidRPr="00860B3E" w:rsidRDefault="00000000">
      <w:pPr>
        <w:pStyle w:val="Ttulo2"/>
      </w:pPr>
      <w:bookmarkStart w:id="3" w:name="impedimentos-y-soluciones"/>
      <w:bookmarkEnd w:id="2"/>
      <w:r w:rsidRPr="00860B3E">
        <w:lastRenderedPageBreak/>
        <w:t>Impedimentos y soluciones</w:t>
      </w:r>
    </w:p>
    <w:p w14:paraId="03FA8FE9" w14:textId="57FC8111" w:rsidR="004A7DC4" w:rsidRDefault="004A7DC4" w:rsidP="004A7DC4">
      <w:pPr>
        <w:pStyle w:val="NormalWeb"/>
      </w:pPr>
      <w:bookmarkStart w:id="4" w:name="pruebas-y-calidad"/>
      <w:bookmarkEnd w:id="3"/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Integración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–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del catálogo:</w:t>
      </w:r>
      <w:r>
        <w:br/>
        <w:t xml:space="preserve">Fue necesario ajustar algunos contratos de la API (nombres de campos, estructura de paginación) para que coincidieran con las necesidades de la interfaz. Se resolvió coordinando los cambios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y actualizando la documentación.</w:t>
      </w:r>
    </w:p>
    <w:p w14:paraId="3E6F9B29" w14:textId="5F091498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Manejo de estado en carrito y </w:t>
      </w:r>
      <w:proofErr w:type="spellStart"/>
      <w:r>
        <w:rPr>
          <w:rStyle w:val="Textoennegrita"/>
        </w:rPr>
        <w:t>checkout</w:t>
      </w:r>
      <w:proofErr w:type="spellEnd"/>
      <w:r>
        <w:rPr>
          <w:rStyle w:val="Textoennegrita"/>
        </w:rPr>
        <w:t>:</w:t>
      </w:r>
      <w:r>
        <w:br/>
        <w:t xml:space="preserve">La sincronización del carrito entre diferentes componentes del </w:t>
      </w:r>
      <w:proofErr w:type="spellStart"/>
      <w:r>
        <w:t>frontend</w:t>
      </w:r>
      <w:proofErr w:type="spellEnd"/>
      <w:r>
        <w:t xml:space="preserve"> generó complejidad. Se ordenó el estado usando </w:t>
      </w:r>
      <w:r w:rsidR="00EF2A70">
        <w:t>un store centralizado</w:t>
      </w:r>
      <w:r>
        <w:t xml:space="preserve"> y se definieron eventos claros para agregar, actualizar y eliminar productos.</w:t>
      </w:r>
    </w:p>
    <w:p w14:paraId="5AA0529A" w14:textId="79A39279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Validaciones cruzadas en </w:t>
      </w:r>
      <w:proofErr w:type="spellStart"/>
      <w:r>
        <w:rPr>
          <w:rStyle w:val="Textoennegrita"/>
        </w:rPr>
        <w:t>checkout</w:t>
      </w:r>
      <w:proofErr w:type="spellEnd"/>
      <w:r>
        <w:rPr>
          <w:rStyle w:val="Textoennegrita"/>
        </w:rPr>
        <w:t>:</w:t>
      </w:r>
      <w:r>
        <w:br/>
        <w:t xml:space="preserve">Se detectaron casos donde el formulario permitía avanzar con datos incompletos o inconsistentes. Se reforzaron las validaciones tanto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 xml:space="preserve"> para asegurar calidad de datos antes de crear la orden.</w:t>
      </w:r>
    </w:p>
    <w:p w14:paraId="21A07EE1" w14:textId="77777777" w:rsidR="004A7DC4" w:rsidRDefault="004A7DC4" w:rsidP="008C1248">
      <w:pPr>
        <w:pStyle w:val="NormalWeb"/>
      </w:pPr>
    </w:p>
    <w:p w14:paraId="3505D746" w14:textId="77777777" w:rsidR="00CC41FE" w:rsidRPr="00860B3E" w:rsidRDefault="00000000">
      <w:pPr>
        <w:pStyle w:val="Ttulo2"/>
      </w:pPr>
      <w:r w:rsidRPr="00860B3E">
        <w:t>Pruebas y calidad</w:t>
      </w:r>
    </w:p>
    <w:p w14:paraId="081CA7CD" w14:textId="77777777" w:rsidR="004A7DC4" w:rsidRDefault="004A7DC4" w:rsidP="004A7DC4">
      <w:pPr>
        <w:pStyle w:val="NormalWeb"/>
      </w:pPr>
      <w:bookmarkStart w:id="5" w:name="despliegue"/>
      <w:bookmarkEnd w:id="4"/>
      <w:r>
        <w:t>Se realizaron pruebas manuales sobre:</w:t>
      </w:r>
    </w:p>
    <w:p w14:paraId="4E5E1FCA" w14:textId="77777777" w:rsidR="004A7DC4" w:rsidRDefault="004A7DC4" w:rsidP="004A7DC4">
      <w:pPr>
        <w:pStyle w:val="NormalWeb"/>
        <w:numPr>
          <w:ilvl w:val="0"/>
          <w:numId w:val="5"/>
        </w:numPr>
      </w:pPr>
      <w:r>
        <w:t>Navegación por catálogo con paginación, búsqueda, filtros y ordenamiento combinados.</w:t>
      </w:r>
    </w:p>
    <w:p w14:paraId="0BF66AB1" w14:textId="77777777" w:rsidR="004A7DC4" w:rsidRDefault="004A7DC4" w:rsidP="004A7DC4">
      <w:pPr>
        <w:pStyle w:val="NormalWeb"/>
        <w:numPr>
          <w:ilvl w:val="0"/>
          <w:numId w:val="5"/>
        </w:numPr>
      </w:pPr>
      <w:r>
        <w:t>Visualización de detalles de producto, cambio de imágenes y control de cantidad respetando el stock.</w:t>
      </w:r>
    </w:p>
    <w:p w14:paraId="0767C7C5" w14:textId="77777777" w:rsidR="004A7DC4" w:rsidRDefault="004A7DC4" w:rsidP="004A7DC4">
      <w:pPr>
        <w:pStyle w:val="NormalWeb"/>
        <w:numPr>
          <w:ilvl w:val="0"/>
          <w:numId w:val="5"/>
        </w:numPr>
      </w:pPr>
      <w:r>
        <w:t>Agregado de productos al carrito, actualización de cantidades, eliminación y revisión de subtotales y total.</w:t>
      </w:r>
    </w:p>
    <w:p w14:paraId="33677E46" w14:textId="77777777" w:rsidR="004A7DC4" w:rsidRDefault="004A7DC4" w:rsidP="004A7DC4">
      <w:pPr>
        <w:pStyle w:val="NormalWeb"/>
        <w:numPr>
          <w:ilvl w:val="0"/>
          <w:numId w:val="5"/>
        </w:numPr>
      </w:pPr>
      <w:r>
        <w:t xml:space="preserve">Flujo inicial de </w:t>
      </w:r>
      <w:proofErr w:type="spellStart"/>
      <w:r>
        <w:t>checkout</w:t>
      </w:r>
      <w:proofErr w:type="spellEnd"/>
      <w:r>
        <w:t>: derivación según autenticación y validación del formulario de datos de contacto y entrega.</w:t>
      </w:r>
    </w:p>
    <w:p w14:paraId="246415A1" w14:textId="77777777" w:rsidR="004A7DC4" w:rsidRDefault="004A7DC4" w:rsidP="004A7DC4">
      <w:pPr>
        <w:pStyle w:val="NormalWeb"/>
      </w:pPr>
      <w:r>
        <w:t xml:space="preserve">Además, se apoyó la validación con pruebas de integración sobre los </w:t>
      </w:r>
      <w:proofErr w:type="spellStart"/>
      <w:r>
        <w:t>endpoints</w:t>
      </w:r>
      <w:proofErr w:type="spellEnd"/>
      <w:r>
        <w:t xml:space="preserve"> de productos, carrito y creación de órdenes, verificando que las respuestas del </w:t>
      </w:r>
      <w:proofErr w:type="spellStart"/>
      <w:r>
        <w:t>backend</w:t>
      </w:r>
      <w:proofErr w:type="spellEnd"/>
      <w:r>
        <w:t xml:space="preserve"> fueran consistentes con lo que espera el </w:t>
      </w:r>
      <w:proofErr w:type="spellStart"/>
      <w:r>
        <w:t>frontend</w:t>
      </w:r>
      <w:proofErr w:type="spellEnd"/>
      <w:r>
        <w:t>.</w:t>
      </w:r>
    </w:p>
    <w:p w14:paraId="4311BB25" w14:textId="77777777" w:rsidR="00CC41FE" w:rsidRPr="00860B3E" w:rsidRDefault="00000000">
      <w:pPr>
        <w:pStyle w:val="Ttulo2"/>
      </w:pPr>
      <w:r w:rsidRPr="00860B3E">
        <w:t>Despliegue</w:t>
      </w:r>
    </w:p>
    <w:p w14:paraId="0DD34C39" w14:textId="4C7342A6" w:rsidR="008C1248" w:rsidRPr="004A7DC4" w:rsidRDefault="004A7DC4" w:rsidP="00F6289A">
      <w:pPr>
        <w:pStyle w:val="Textoindependiente"/>
        <w:rPr>
          <w:rFonts w:ascii="Times New Roman" w:hAnsi="Times New Roman" w:cs="Times New Roman"/>
        </w:rPr>
      </w:pPr>
      <w:r w:rsidRPr="004A7DC4">
        <w:rPr>
          <w:rFonts w:ascii="Times New Roman" w:hAnsi="Times New Roman" w:cs="Times New Roman"/>
        </w:rPr>
        <w:t xml:space="preserve">El resultado del sprint se desplegó en el entorno de desarrollo/pruebas, actualizando la aplicación </w:t>
      </w:r>
      <w:proofErr w:type="spellStart"/>
      <w:r w:rsidRPr="004A7DC4">
        <w:rPr>
          <w:rFonts w:ascii="Times New Roman" w:hAnsi="Times New Roman" w:cs="Times New Roman"/>
        </w:rPr>
        <w:t>React</w:t>
      </w:r>
      <w:proofErr w:type="spellEnd"/>
      <w:r w:rsidRPr="004A7DC4">
        <w:rPr>
          <w:rFonts w:ascii="Times New Roman" w:hAnsi="Times New Roman" w:cs="Times New Roman"/>
        </w:rPr>
        <w:t xml:space="preserve"> y el </w:t>
      </w:r>
      <w:proofErr w:type="spellStart"/>
      <w:r w:rsidRPr="004A7DC4">
        <w:rPr>
          <w:rFonts w:ascii="Times New Roman" w:hAnsi="Times New Roman" w:cs="Times New Roman"/>
        </w:rPr>
        <w:t>backend</w:t>
      </w:r>
      <w:proofErr w:type="spellEnd"/>
      <w:r w:rsidRPr="004A7DC4">
        <w:rPr>
          <w:rFonts w:ascii="Times New Roman" w:hAnsi="Times New Roman" w:cs="Times New Roman"/>
        </w:rPr>
        <w:t xml:space="preserve"> Django. Se revisó que las rutas principales (</w:t>
      </w:r>
      <w:r w:rsidRPr="004A7DC4">
        <w:rPr>
          <w:rStyle w:val="CdigoHTML"/>
          <w:rFonts w:ascii="Times New Roman" w:eastAsiaTheme="minorHAnsi" w:hAnsi="Times New Roman" w:cs="Times New Roman"/>
        </w:rPr>
        <w:t>/</w:t>
      </w:r>
      <w:proofErr w:type="spellStart"/>
      <w:r w:rsidRPr="004A7DC4">
        <w:rPr>
          <w:rStyle w:val="CdigoHTML"/>
          <w:rFonts w:ascii="Times New Roman" w:eastAsiaTheme="minorHAnsi" w:hAnsi="Times New Roman" w:cs="Times New Roman"/>
        </w:rPr>
        <w:t>products</w:t>
      </w:r>
      <w:proofErr w:type="spellEnd"/>
      <w:r w:rsidRPr="004A7DC4">
        <w:rPr>
          <w:rFonts w:ascii="Times New Roman" w:hAnsi="Times New Roman" w:cs="Times New Roman"/>
        </w:rPr>
        <w:t xml:space="preserve">, </w:t>
      </w:r>
      <w:r w:rsidRPr="004A7DC4">
        <w:rPr>
          <w:rStyle w:val="CdigoHTML"/>
          <w:rFonts w:ascii="Times New Roman" w:eastAsiaTheme="minorHAnsi" w:hAnsi="Times New Roman" w:cs="Times New Roman"/>
        </w:rPr>
        <w:t>/</w:t>
      </w:r>
      <w:proofErr w:type="spellStart"/>
      <w:r w:rsidRPr="004A7DC4">
        <w:rPr>
          <w:rStyle w:val="CdigoHTML"/>
          <w:rFonts w:ascii="Times New Roman" w:eastAsiaTheme="minorHAnsi" w:hAnsi="Times New Roman" w:cs="Times New Roman"/>
        </w:rPr>
        <w:t>product</w:t>
      </w:r>
      <w:proofErr w:type="spellEnd"/>
      <w:proofErr w:type="gramStart"/>
      <w:r w:rsidRPr="004A7DC4">
        <w:rPr>
          <w:rStyle w:val="CdigoHTML"/>
          <w:rFonts w:ascii="Times New Roman" w:eastAsiaTheme="minorHAnsi" w:hAnsi="Times New Roman" w:cs="Times New Roman"/>
        </w:rPr>
        <w:t>/:slug</w:t>
      </w:r>
      <w:proofErr w:type="gramEnd"/>
      <w:r w:rsidRPr="004A7DC4">
        <w:rPr>
          <w:rFonts w:ascii="Times New Roman" w:hAnsi="Times New Roman" w:cs="Times New Roman"/>
        </w:rPr>
        <w:t xml:space="preserve">, </w:t>
      </w:r>
      <w:r w:rsidRPr="004A7DC4">
        <w:rPr>
          <w:rStyle w:val="CdigoHTML"/>
          <w:rFonts w:ascii="Times New Roman" w:eastAsiaTheme="minorHAnsi" w:hAnsi="Times New Roman" w:cs="Times New Roman"/>
        </w:rPr>
        <w:t>/</w:t>
      </w:r>
      <w:proofErr w:type="spellStart"/>
      <w:r w:rsidRPr="004A7DC4">
        <w:rPr>
          <w:rStyle w:val="CdigoHTML"/>
          <w:rFonts w:ascii="Times New Roman" w:eastAsiaTheme="minorHAnsi" w:hAnsi="Times New Roman" w:cs="Times New Roman"/>
        </w:rPr>
        <w:t>cart</w:t>
      </w:r>
      <w:proofErr w:type="spellEnd"/>
      <w:r w:rsidRPr="004A7DC4">
        <w:rPr>
          <w:rFonts w:ascii="Times New Roman" w:hAnsi="Times New Roman" w:cs="Times New Roman"/>
        </w:rPr>
        <w:t xml:space="preserve">, </w:t>
      </w:r>
      <w:r w:rsidRPr="004A7DC4">
        <w:rPr>
          <w:rStyle w:val="CdigoHTML"/>
          <w:rFonts w:ascii="Times New Roman" w:eastAsiaTheme="minorHAnsi" w:hAnsi="Times New Roman" w:cs="Times New Roman"/>
        </w:rPr>
        <w:t>/</w:t>
      </w:r>
      <w:proofErr w:type="spellStart"/>
      <w:r w:rsidRPr="004A7DC4">
        <w:rPr>
          <w:rStyle w:val="CdigoHTML"/>
          <w:rFonts w:ascii="Times New Roman" w:eastAsiaTheme="minorHAnsi" w:hAnsi="Times New Roman" w:cs="Times New Roman"/>
        </w:rPr>
        <w:t>checkout</w:t>
      </w:r>
      <w:proofErr w:type="spellEnd"/>
      <w:r w:rsidRPr="004A7DC4">
        <w:rPr>
          <w:rFonts w:ascii="Times New Roman" w:hAnsi="Times New Roman" w:cs="Times New Roman"/>
        </w:rPr>
        <w:t>) funcionaran correctamente y que no se rompieran funcionalidades del sprint anterior. Todavía no se integró Webpay ni se realizó despliegue a producción; este sprint dejó lista la interfaz para conectar el pago en la siguiente iteración.</w:t>
      </w:r>
    </w:p>
    <w:p w14:paraId="42198E83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3BF56183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4FB42844" w14:textId="77777777" w:rsidR="008C1248" w:rsidRPr="00F6289A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709401C4" w14:textId="77777777" w:rsidR="00CC41FE" w:rsidRPr="00860B3E" w:rsidRDefault="00000000">
      <w:pPr>
        <w:pStyle w:val="Ttulo2"/>
      </w:pPr>
      <w:bookmarkStart w:id="6" w:name="riesgos-y-observaciones"/>
      <w:bookmarkEnd w:id="5"/>
      <w:r w:rsidRPr="00860B3E">
        <w:t>Riesgos y observaciones</w:t>
      </w:r>
    </w:p>
    <w:p w14:paraId="16849709" w14:textId="0F27AE8E" w:rsidR="004A7DC4" w:rsidRDefault="004A7DC4" w:rsidP="004A7DC4">
      <w:pPr>
        <w:pStyle w:val="NormalWeb"/>
      </w:pPr>
      <w:bookmarkStart w:id="7" w:name="próximos-pasos"/>
      <w:bookmarkEnd w:id="6"/>
      <w:r>
        <w:rPr>
          <w:rFonts w:hAnsi="Symbol"/>
        </w:rPr>
        <w:t></w:t>
      </w:r>
      <w:r>
        <w:t xml:space="preserve"> </w:t>
      </w:r>
      <w:r w:rsidRPr="004A7DC4">
        <w:t xml:space="preserve">La lógica de carrito aún no considera todos los casos de sincronización avanzada (por ejemplo, cambios desde otro dispositivo), lo que se cubrirá con la persistencia de carrito en </w:t>
      </w:r>
      <w:proofErr w:type="spellStart"/>
      <w:r w:rsidRPr="004A7DC4">
        <w:t>sprints</w:t>
      </w:r>
      <w:proofErr w:type="spellEnd"/>
      <w:r w:rsidRPr="004A7DC4">
        <w:t xml:space="preserve"> posteriores.</w:t>
      </w:r>
    </w:p>
    <w:p w14:paraId="77A2E21F" w14:textId="77EE61B7" w:rsidR="004A7DC4" w:rsidRDefault="004A7DC4" w:rsidP="004A7DC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4A7DC4">
        <w:t xml:space="preserve">El flujo de </w:t>
      </w:r>
      <w:proofErr w:type="spellStart"/>
      <w:r w:rsidRPr="004A7DC4">
        <w:t>checkout</w:t>
      </w:r>
      <w:proofErr w:type="spellEnd"/>
      <w:r w:rsidRPr="004A7DC4">
        <w:t>, si bien funcional para captura de datos, depende todavía de la integración con Webpay para cerrar el pago, por lo que se considera incompleto de cara al usuario final.</w:t>
      </w:r>
    </w:p>
    <w:p w14:paraId="293F6E1E" w14:textId="77777777" w:rsidR="00CC41FE" w:rsidRPr="00860B3E" w:rsidRDefault="00000000">
      <w:pPr>
        <w:pStyle w:val="Ttulo2"/>
      </w:pPr>
      <w:r w:rsidRPr="00860B3E">
        <w:t>Próximos pasos</w:t>
      </w:r>
    </w:p>
    <w:bookmarkEnd w:id="0"/>
    <w:bookmarkEnd w:id="7"/>
    <w:p w14:paraId="79228B41" w14:textId="4BEBA14D" w:rsidR="00CC41FE" w:rsidRPr="004A7DC4" w:rsidRDefault="004A7DC4" w:rsidP="004A7DC4">
      <w:pPr>
        <w:pStyle w:val="FirstParagraph"/>
        <w:rPr>
          <w:rFonts w:ascii="Times New Roman" w:hAnsi="Times New Roman" w:cs="Times New Roman"/>
        </w:rPr>
      </w:pPr>
      <w:r w:rsidRPr="004A7DC4">
        <w:rPr>
          <w:rFonts w:ascii="Times New Roman" w:hAnsi="Times New Roman" w:cs="Times New Roman"/>
        </w:rPr>
        <w:t>En el siguiente sprint se priorizará la integración con Webpay, la persistencia del carrito, aunque el usuario cierre el navegador y la aplicación del umbral de envío gratis en el flujo de compra. Con ello se pretende completar el corazón del flujo de pago y mejorar la experiencia del cliente en compras reales.</w:t>
      </w:r>
    </w:p>
    <w:sectPr w:rsidR="00CC41FE" w:rsidRPr="004A7D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7CAE" w14:textId="77777777" w:rsidR="00206546" w:rsidRPr="00860B3E" w:rsidRDefault="00206546">
      <w:pPr>
        <w:spacing w:after="0"/>
      </w:pPr>
      <w:r w:rsidRPr="00860B3E">
        <w:separator/>
      </w:r>
    </w:p>
  </w:endnote>
  <w:endnote w:type="continuationSeparator" w:id="0">
    <w:p w14:paraId="12698F7F" w14:textId="77777777" w:rsidR="00206546" w:rsidRPr="00860B3E" w:rsidRDefault="00206546">
      <w:pPr>
        <w:spacing w:after="0"/>
      </w:pPr>
      <w:r w:rsidRPr="00860B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D70F" w14:textId="77777777" w:rsidR="006C5786" w:rsidRPr="00860B3E" w:rsidRDefault="006C57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3479" w14:textId="77777777" w:rsidR="006C5786" w:rsidRPr="00860B3E" w:rsidRDefault="006C5786">
    <w:pPr>
      <w:pStyle w:val="Piedepgina"/>
      <w:jc w:val="center"/>
      <w:rPr>
        <w:caps/>
        <w:color w:val="4F81BD" w:themeColor="accent1"/>
      </w:rPr>
    </w:pPr>
    <w:r w:rsidRPr="00860B3E">
      <w:rPr>
        <w:caps/>
        <w:color w:val="4F81BD" w:themeColor="accent1"/>
      </w:rPr>
      <w:fldChar w:fldCharType="begin"/>
    </w:r>
    <w:r w:rsidRPr="00860B3E">
      <w:rPr>
        <w:caps/>
        <w:color w:val="4F81BD" w:themeColor="accent1"/>
      </w:rPr>
      <w:instrText>PAGE   \* MERGEFORMAT</w:instrText>
    </w:r>
    <w:r w:rsidRPr="00860B3E">
      <w:rPr>
        <w:caps/>
        <w:color w:val="4F81BD" w:themeColor="accent1"/>
      </w:rPr>
      <w:fldChar w:fldCharType="separate"/>
    </w:r>
    <w:r w:rsidRPr="00860B3E">
      <w:rPr>
        <w:caps/>
        <w:color w:val="4F81BD" w:themeColor="accent1"/>
      </w:rPr>
      <w:t>2</w:t>
    </w:r>
    <w:r w:rsidRPr="00860B3E">
      <w:rPr>
        <w:caps/>
        <w:color w:val="4F81BD" w:themeColor="accent1"/>
      </w:rPr>
      <w:fldChar w:fldCharType="end"/>
    </w:r>
  </w:p>
  <w:p w14:paraId="36E27157" w14:textId="77777777" w:rsidR="006C5786" w:rsidRPr="00860B3E" w:rsidRDefault="006C57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9929" w14:textId="77777777" w:rsidR="006C5786" w:rsidRPr="00860B3E" w:rsidRDefault="006C57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0443" w14:textId="77777777" w:rsidR="00206546" w:rsidRPr="00860B3E" w:rsidRDefault="00206546">
      <w:r w:rsidRPr="00860B3E">
        <w:separator/>
      </w:r>
    </w:p>
  </w:footnote>
  <w:footnote w:type="continuationSeparator" w:id="0">
    <w:p w14:paraId="5CFFF099" w14:textId="77777777" w:rsidR="00206546" w:rsidRPr="00860B3E" w:rsidRDefault="00206546">
      <w:r w:rsidRPr="00860B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97D1" w14:textId="77777777" w:rsidR="006C5786" w:rsidRPr="00860B3E" w:rsidRDefault="006C57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D9B" w14:textId="1A72A586" w:rsidR="006C5786" w:rsidRPr="00860B3E" w:rsidRDefault="006C5786">
    <w:pPr>
      <w:pStyle w:val="Encabezado"/>
    </w:pPr>
    <w:r w:rsidRPr="00860B3E">
      <w:rPr>
        <w:noProof/>
      </w:rPr>
      <w:drawing>
        <wp:anchor distT="0" distB="0" distL="114300" distR="114300" simplePos="0" relativeHeight="251659264" behindDoc="0" locked="0" layoutInCell="1" hidden="0" allowOverlap="1" wp14:anchorId="3B44D242" wp14:editId="6BEC3F17">
          <wp:simplePos x="0" y="0"/>
          <wp:positionH relativeFrom="column">
            <wp:posOffset>4772025</wp:posOffset>
          </wp:positionH>
          <wp:positionV relativeFrom="paragraph">
            <wp:posOffset>-200025</wp:posOffset>
          </wp:positionV>
          <wp:extent cx="1628140" cy="44132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140" cy="441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C762" w14:textId="77777777" w:rsidR="006C5786" w:rsidRPr="00860B3E" w:rsidRDefault="006C57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8AC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5C4D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5F62952"/>
    <w:multiLevelType w:val="multilevel"/>
    <w:tmpl w:val="F6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930A1"/>
    <w:multiLevelType w:val="multilevel"/>
    <w:tmpl w:val="B03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809">
    <w:abstractNumId w:val="0"/>
  </w:num>
  <w:num w:numId="2" w16cid:durableId="1950507092">
    <w:abstractNumId w:val="1"/>
  </w:num>
  <w:num w:numId="3" w16cid:durableId="993795947">
    <w:abstractNumId w:val="1"/>
  </w:num>
  <w:num w:numId="4" w16cid:durableId="915163228">
    <w:abstractNumId w:val="2"/>
  </w:num>
  <w:num w:numId="5" w16cid:durableId="1342731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E"/>
    <w:rsid w:val="000576B0"/>
    <w:rsid w:val="00060D0C"/>
    <w:rsid w:val="0007280B"/>
    <w:rsid w:val="00206546"/>
    <w:rsid w:val="00274E2E"/>
    <w:rsid w:val="002804E7"/>
    <w:rsid w:val="002921F2"/>
    <w:rsid w:val="002C6FD3"/>
    <w:rsid w:val="00307089"/>
    <w:rsid w:val="00307938"/>
    <w:rsid w:val="00461DCE"/>
    <w:rsid w:val="004A7DC4"/>
    <w:rsid w:val="0053040D"/>
    <w:rsid w:val="00585133"/>
    <w:rsid w:val="005D0D40"/>
    <w:rsid w:val="00663635"/>
    <w:rsid w:val="006C5786"/>
    <w:rsid w:val="007B49B9"/>
    <w:rsid w:val="007C50CD"/>
    <w:rsid w:val="00860B3E"/>
    <w:rsid w:val="008C1248"/>
    <w:rsid w:val="00CC41FE"/>
    <w:rsid w:val="00D05223"/>
    <w:rsid w:val="00D36455"/>
    <w:rsid w:val="00DC4906"/>
    <w:rsid w:val="00EF2A70"/>
    <w:rsid w:val="00F6072B"/>
    <w:rsid w:val="00F6289A"/>
    <w:rsid w:val="00F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B57F"/>
  <w15:docId w15:val="{D959E15F-2F4B-4ECB-BC7D-405D3D10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C5786"/>
  </w:style>
  <w:style w:type="paragraph" w:styleId="Piedepgina">
    <w:name w:val="footer"/>
    <w:basedOn w:val="Normal"/>
    <w:link w:val="PiedepginaCar"/>
    <w:uiPriority w:val="99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86"/>
  </w:style>
  <w:style w:type="paragraph" w:styleId="NormalWeb">
    <w:name w:val="Normal (Web)"/>
    <w:basedOn w:val="Normal"/>
    <w:uiPriority w:val="99"/>
    <w:unhideWhenUsed/>
    <w:rsid w:val="00307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307938"/>
    <w:rPr>
      <w:b/>
      <w:bCs/>
    </w:rPr>
  </w:style>
  <w:style w:type="character" w:styleId="CdigoHTML">
    <w:name w:val="HTML Code"/>
    <w:basedOn w:val="Fuentedeprrafopredeter"/>
    <w:uiPriority w:val="99"/>
    <w:unhideWhenUsed/>
    <w:rsid w:val="00307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BBEC0-00B1-4AE5-9CA9-940A7529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760</Words>
  <Characters>4321</Characters>
  <Application>Microsoft Office Word</Application>
  <DocSecurity>0</DocSecurity>
  <Lines>103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RODRIGUEZ CARRASCO</dc:creator>
  <cp:keywords/>
  <cp:lastModifiedBy>JUAN PABLO RODRIGUEZ CARRASCO</cp:lastModifiedBy>
  <cp:revision>5</cp:revision>
  <dcterms:created xsi:type="dcterms:W3CDTF">2025-11-23T23:54:00Z</dcterms:created>
  <dcterms:modified xsi:type="dcterms:W3CDTF">2025-11-24T00:01:00Z</dcterms:modified>
</cp:coreProperties>
</file>