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Java学习day21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IO流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yellow"/>
          <w:lang w:val="en-US" w:eastAsia="zh-CN"/>
        </w:rPr>
        <w:t>（对象的序列化）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 xml:space="preserve"> 对应day1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首先，定义一个Person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对象的序列化     用Serializable启用序列化功能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IO流（对象的序列化），ObjectInputStream与ObjectOutputStream 两个类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编程思路：分别用操作对象字符流来写入一个文件和读取一个文件。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并且记得关流。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2.IO流（管道流）    对应day2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PipedOutputStream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PipedInputStream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编程思路：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创建两个类：一个是Read类，一个是Write类，分别实现Runnable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Reader类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私有化输入管道流，Read 构造方法初始化，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重写run方法，不能用throws抛出的方式，只能用try...catch的方式创建读入的文件，并且记得关流。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Write类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私有化输出管道流，Write 构造方法初始化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重写run方法，并且用write的方法写入对应的字节流   记得关流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主函数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创建两个in和out类，然后用in连接out   .connect()方法 连接的方法一共有两种：一种是connect方法，另一种是直接扔进构造函数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两个类名的实例化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分别启动两个线程 new Thread(实例化的类名).start()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3.IO流 RandomAccessFile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对应day3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该类不是算是IO体系中子类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而是直接继承Object.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RandomAccessFile(File file, String mode)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创建一个随机访问文件流读，随意写来，由 File参数指定的文件。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其中mode有几种方法，查阅api看一下mode的区别  r和rw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r是直接读取，如果没有文件则抛出异常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rw直接读取，如果没有文件不会抛出异常，并且会创建该文件，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但是它是IO包中的成员，因为具备读和写的功能。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这个类的实例支持对随机存取文件的读和写。一个随机存取文件的行为像一个大数组的字节存储在文件系统中。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有一种光标，或索引到隐含数组，称为文件指针；输入操作读取字节开始在文件指针，并推进文件指针过去的字节读。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如果随机存取文件是创建在读/写模式，那么输出操作也可用；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输出操作写字节开始在文件指针，并推进文件指针过去的字节写的。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写入过去的隐含数组的当前结束的输出操作导致数组被扩展。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文件指针可以由 getFilePointer方法读取和设置的seek方法。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创建文件，然后写入文件的格式，然后调用函数   记得关流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005"/>
        </w:tabs>
        <w:bidi w:val="0"/>
        <w:jc w:val="left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4.IO流（操作基本数据类型的流对象DataStream） 对应day04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编程需求：通过查阅相关的API知道 DataInputStream和DataOutputStream两个类的功能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并且注意用到DataInputStream  读取的方法的时候，一定要按照顺序读取。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5.IO流（ByteArrayStream）   对数组操作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因为两个流对象都操作的数组，并没有使用系统的资源，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所以，不用进行close关闭 ,并且这个类不会抛出IO异常。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在流操作规律时的讲解时：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源设备：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键盘：System.in   硬盘：FileStream    内存：ArrayStream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目的设备：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控制台： System.out  硬盘： FileStream  内存:ArrayStream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用流的读写思想来操作数据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default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6.</w:t>
      </w:r>
      <w:r>
        <w:rPr>
          <w:rFonts w:hint="default"/>
          <w:b/>
          <w:bCs/>
          <w:sz w:val="24"/>
          <w:szCs w:val="32"/>
          <w:highlight w:val="yellow"/>
          <w:lang w:val="en-US" w:eastAsia="zh-CN"/>
        </w:rPr>
        <w:t>IO流（转换流的字符编码）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 xml:space="preserve"> 对应day06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UTF-8的含义：最多用3个字节装，也可以用1个字节装。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GBK：中国的中文编码表升级，融合了更多的中文文字符号。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有些人用GBK,有些人用UTF-8,所以存在转换流之间的问题。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分别用一下：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用UTF-8的格式读GBK的格式;</w:t>
      </w: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用GBK的格式读一下UTF-8的格式;</w:t>
      </w:r>
    </w:p>
    <w:p>
      <w:pPr>
        <w:tabs>
          <w:tab w:val="left" w:pos="7005"/>
        </w:tabs>
        <w:bidi w:val="0"/>
        <w:jc w:val="left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7.字符编码</w:t>
      </w:r>
      <w:r>
        <w:rPr>
          <w:rFonts w:hint="eastAsia"/>
          <w:lang w:val="en-US" w:eastAsia="zh-CN"/>
        </w:rPr>
        <w:t xml:space="preserve">  对应day7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1，编码：将看得懂的东西变成看不懂的东西。 字符串变成字节数组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2，解码：将看不懂的东西变成看得懂的东西。 字节数组变成字符串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String--&gt;Byte[]  str.getBytes(charsetName);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Byte[]--&gt;String   new String(byte[],charsetName);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编程思路：创建一个中文字符串，将其转为字节数组，也就是编码，输出数组，记得用Arrays的方法输出，否则会变成地址值；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再解码成字符流，输出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服务器中用的编码方式是iso8859-1  不识别中文，编码的时候可以先编一次再解一次。  而utf-8识别中文最多三个字节故不能用来与gbk结合。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5"/>
        </w:tabs>
        <w:bidi w:val="0"/>
        <w:jc w:val="left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8.理解一下联通  对应day8</w:t>
      </w:r>
    </w:p>
    <w:p>
      <w:pPr>
        <w:numPr>
          <w:ilvl w:val="0"/>
          <w:numId w:val="0"/>
        </w:num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这一个词的特殊性，它的编码规律是满足utf-8的编码规律的。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观察结果发现产生的二进制数与u8一致</w:t>
      </w:r>
      <w:bookmarkStart w:id="0" w:name="_GoBack"/>
      <w:bookmarkEnd w:id="0"/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所以如果用打开的方法的话，应该在前面加其他中文，否则打开的话会按照u8进行编码产生编码的错误。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9.练习  对应day09</w:t>
      </w:r>
      <w:r>
        <w:rPr>
          <w:rFonts w:hint="eastAsia"/>
          <w:lang w:val="en-US" w:eastAsia="zh-CN"/>
        </w:rPr>
        <w:t xml:space="preserve">   还没有吃透这一个练习，涉及以前的知识，先放一下</w:t>
      </w: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005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922C3"/>
    <w:multiLevelType w:val="singleLevel"/>
    <w:tmpl w:val="636922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B4EC9"/>
    <w:rsid w:val="234C1CE3"/>
    <w:rsid w:val="2B0379C2"/>
    <w:rsid w:val="2F47769C"/>
    <w:rsid w:val="3CEB4EC9"/>
    <w:rsid w:val="4C4A6D24"/>
    <w:rsid w:val="543175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2020-12-28T02:55:00Z</dcterms:created>
  <dc:creator>胡大虾</dc:creator>
  <cp:lastModifiedBy>胡大虾</cp:lastModifiedBy>
  <dcterms:modified xsi:type="dcterms:W3CDTF">2021-01-02T05:49:58Z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