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E071" w14:textId="77777777" w:rsidR="004F0B08" w:rsidRPr="004F0B08" w:rsidRDefault="004F0B08" w:rsidP="004F0B08">
      <w:pPr>
        <w:jc w:val="center"/>
        <w:rPr>
          <w:b/>
          <w:bCs/>
        </w:rPr>
      </w:pPr>
      <w:r w:rsidRPr="004F0B08">
        <w:rPr>
          <w:b/>
          <w:bCs/>
        </w:rPr>
        <w:t>Contrato de Desarrollo del Entorno Web WUKY</w:t>
      </w:r>
    </w:p>
    <w:p w14:paraId="5CD51243" w14:textId="77777777" w:rsidR="004F0B08" w:rsidRDefault="004F0B08" w:rsidP="004F0B08"/>
    <w:p w14:paraId="776D10E8" w14:textId="411537C2" w:rsidR="004F0B08" w:rsidRDefault="004F0B08" w:rsidP="004F0B08">
      <w:pPr>
        <w:jc w:val="both"/>
      </w:pPr>
      <w:r>
        <w:t xml:space="preserve">Este Contrato de Desarrollo de software se realiza y celebra el 29 de marzo de 2023 entre </w:t>
      </w:r>
      <w:proofErr w:type="spellStart"/>
      <w:r w:rsidR="004B0F8B">
        <w:t>Fabrimold</w:t>
      </w:r>
      <w:proofErr w:type="spellEnd"/>
      <w:r w:rsidR="004B0F8B">
        <w:t xml:space="preserve"> JR S.A.S</w:t>
      </w:r>
      <w:r>
        <w:t xml:space="preserve">, una empresa con domicilio social en Bogotá, Colombia </w:t>
      </w:r>
      <w:r w:rsidR="004B0F8B" w:rsidRPr="004B0F8B">
        <w:t>(en adelante, "el Cliente")</w:t>
      </w:r>
      <w:r>
        <w:t xml:space="preserve">, y, una </w:t>
      </w:r>
      <w:r w:rsidR="004B0F8B">
        <w:t>persona natural</w:t>
      </w:r>
      <w:r>
        <w:t xml:space="preserve">, </w:t>
      </w:r>
      <w:r w:rsidR="008808E3">
        <w:t xml:space="preserve">Santiago Huertas </w:t>
      </w:r>
      <w:r w:rsidR="004B0F8B" w:rsidRPr="004B0F8B">
        <w:t>(en adelante, "el Desarrollador")</w:t>
      </w:r>
    </w:p>
    <w:p w14:paraId="1E6D7F79" w14:textId="77777777" w:rsidR="008808E3" w:rsidRDefault="004F0B08" w:rsidP="004F0B08">
      <w:r>
        <w:t>Identificación de las Partes</w:t>
      </w:r>
    </w:p>
    <w:p w14:paraId="380A651A" w14:textId="77777777" w:rsidR="008808E3" w:rsidRDefault="008808E3" w:rsidP="004F0B08">
      <w:r>
        <w:t>Desarrollador</w:t>
      </w:r>
      <w:r w:rsidR="004F0B08">
        <w:t xml:space="preserve">: </w:t>
      </w:r>
    </w:p>
    <w:p w14:paraId="74C2CC5E" w14:textId="77777777" w:rsidR="008808E3" w:rsidRDefault="004F0B08" w:rsidP="008808E3">
      <w:pPr>
        <w:spacing w:after="0"/>
        <w:ind w:firstLine="708"/>
      </w:pPr>
      <w:r>
        <w:t xml:space="preserve">Nombre: Santiago Huertas Moreno </w:t>
      </w:r>
    </w:p>
    <w:p w14:paraId="2BA6A53B" w14:textId="77777777" w:rsidR="008808E3" w:rsidRDefault="004F0B08" w:rsidP="008808E3">
      <w:pPr>
        <w:spacing w:after="0"/>
        <w:ind w:left="708"/>
      </w:pPr>
      <w:r>
        <w:t xml:space="preserve">Dirección: </w:t>
      </w:r>
      <w:r w:rsidR="001E5DDD">
        <w:t xml:space="preserve"> </w:t>
      </w:r>
      <w:proofErr w:type="spellStart"/>
      <w:r w:rsidR="001E5DDD">
        <w:t>Cra</w:t>
      </w:r>
      <w:proofErr w:type="spellEnd"/>
      <w:r w:rsidR="001E5DDD">
        <w:t xml:space="preserve"> 43ª #20c-55 </w:t>
      </w:r>
    </w:p>
    <w:p w14:paraId="6AFF4425" w14:textId="77777777" w:rsidR="008808E3" w:rsidRDefault="004F0B08" w:rsidP="008808E3">
      <w:pPr>
        <w:spacing w:after="0"/>
        <w:ind w:left="708"/>
      </w:pPr>
      <w:r>
        <w:t xml:space="preserve">Correo electrónico: </w:t>
      </w:r>
      <w:hyperlink r:id="rId5" w:history="1">
        <w:r w:rsidR="001E5DDD" w:rsidRPr="00015646">
          <w:rPr>
            <w:rStyle w:val="Hipervnculo"/>
          </w:rPr>
          <w:t>shuertas@misena.edu.com</w:t>
        </w:r>
      </w:hyperlink>
      <w:r w:rsidR="001E5DDD">
        <w:t xml:space="preserve"> </w:t>
      </w:r>
    </w:p>
    <w:p w14:paraId="4A933B59" w14:textId="7CE4A79E" w:rsidR="004F0B08" w:rsidRDefault="004F0B08" w:rsidP="008808E3">
      <w:pPr>
        <w:ind w:left="708"/>
      </w:pPr>
      <w:r>
        <w:t xml:space="preserve">Teléfono: </w:t>
      </w:r>
      <w:r w:rsidR="001E5DDD">
        <w:t>3223694065</w:t>
      </w:r>
    </w:p>
    <w:p w14:paraId="7F52E2C9" w14:textId="77777777" w:rsidR="008808E3" w:rsidRDefault="008808E3" w:rsidP="008808E3">
      <w:r>
        <w:t>Cliente</w:t>
      </w:r>
      <w:r w:rsidR="004F0B08">
        <w:t xml:space="preserve">: </w:t>
      </w:r>
    </w:p>
    <w:p w14:paraId="54A9D5E0" w14:textId="77777777" w:rsidR="008808E3" w:rsidRDefault="004F0B08" w:rsidP="008808E3">
      <w:pPr>
        <w:spacing w:after="0"/>
        <w:ind w:firstLine="360"/>
      </w:pPr>
      <w:r>
        <w:t xml:space="preserve">Nombre: </w:t>
      </w:r>
      <w:proofErr w:type="spellStart"/>
      <w:r w:rsidR="000E30FE">
        <w:t>Fabrimold</w:t>
      </w:r>
      <w:proofErr w:type="spellEnd"/>
      <w:r w:rsidR="000E30FE">
        <w:t xml:space="preserve"> JR </w:t>
      </w:r>
      <w:r>
        <w:t xml:space="preserve">S.A.S </w:t>
      </w:r>
    </w:p>
    <w:p w14:paraId="28024DE9" w14:textId="77777777" w:rsidR="008808E3" w:rsidRDefault="004F0B08" w:rsidP="008808E3">
      <w:pPr>
        <w:spacing w:after="0"/>
        <w:ind w:firstLine="360"/>
      </w:pPr>
      <w:r>
        <w:t xml:space="preserve">Dirección </w:t>
      </w:r>
      <w:proofErr w:type="spellStart"/>
      <w:r>
        <w:t>Cra</w:t>
      </w:r>
      <w:proofErr w:type="spellEnd"/>
      <w:r>
        <w:t xml:space="preserve"> 90 # 6ª-98    </w:t>
      </w:r>
    </w:p>
    <w:p w14:paraId="1E173F50" w14:textId="77777777" w:rsidR="008808E3" w:rsidRDefault="004F0B08" w:rsidP="008808E3">
      <w:pPr>
        <w:spacing w:after="0"/>
        <w:ind w:firstLine="360"/>
      </w:pPr>
      <w:r>
        <w:t xml:space="preserve">Correo electrónico: </w:t>
      </w:r>
      <w:hyperlink r:id="rId6" w:history="1">
        <w:r w:rsidR="00317D2F" w:rsidRPr="00ED4B87">
          <w:rPr>
            <w:rStyle w:val="Hipervnculo"/>
          </w:rPr>
          <w:t>fabrimoldjr@gmail.com</w:t>
        </w:r>
      </w:hyperlink>
      <w:r w:rsidR="00317D2F">
        <w:t xml:space="preserve"> </w:t>
      </w:r>
    </w:p>
    <w:p w14:paraId="0D589C1A" w14:textId="7B73A1E8" w:rsidR="004F0B08" w:rsidRDefault="004F0B08" w:rsidP="008808E3">
      <w:pPr>
        <w:ind w:firstLine="360"/>
      </w:pPr>
      <w:r>
        <w:t xml:space="preserve">Teléfono: </w:t>
      </w:r>
      <w:r w:rsidR="001E5DDD">
        <w:t>3134247297</w:t>
      </w:r>
    </w:p>
    <w:p w14:paraId="1B6951F6" w14:textId="77777777" w:rsidR="004F0B08" w:rsidRDefault="004F0B08" w:rsidP="004F0B08">
      <w:pPr>
        <w:jc w:val="both"/>
      </w:pPr>
    </w:p>
    <w:p w14:paraId="06B8A95E" w14:textId="3AAE8E1F" w:rsidR="004F0B08" w:rsidRPr="005C4AB9" w:rsidRDefault="004F0B08" w:rsidP="005C4AB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C4AB9">
        <w:rPr>
          <w:b/>
          <w:bCs/>
        </w:rPr>
        <w:t xml:space="preserve">Objeto del Contrato </w:t>
      </w:r>
    </w:p>
    <w:p w14:paraId="0F4DDF26" w14:textId="75461ED0" w:rsidR="004F0B08" w:rsidRDefault="004F0B08" w:rsidP="004F0B08">
      <w:pPr>
        <w:jc w:val="both"/>
      </w:pPr>
      <w:r>
        <w:t>El presente Contrato tiene por objeto establecer los términos y condiciones bajo los cuales el Desarrollador prestará servicios de desarrollo web al Cliente para la creación de un entorno web dedicado a la venta de artículos para mascotas, denominado WUKY.</w:t>
      </w:r>
    </w:p>
    <w:p w14:paraId="2AF5E9D0" w14:textId="394D3588" w:rsidR="004F0B08" w:rsidRDefault="004F0B08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Alcance del Trabajo</w:t>
      </w:r>
      <w:r>
        <w:t xml:space="preserve"> </w:t>
      </w:r>
    </w:p>
    <w:p w14:paraId="10D2E994" w14:textId="3FB201A5" w:rsidR="004F0B08" w:rsidRDefault="004F0B08" w:rsidP="004F0B08">
      <w:pPr>
        <w:jc w:val="both"/>
      </w:pPr>
      <w:r>
        <w:t>El Desarrollador proporcionará los siguientes servicios al Cliente:</w:t>
      </w:r>
    </w:p>
    <w:p w14:paraId="06578D37" w14:textId="6AD5BC67" w:rsidR="004F0B08" w:rsidRDefault="004F0B08" w:rsidP="004F0B08">
      <w:pPr>
        <w:jc w:val="both"/>
      </w:pPr>
      <w:r>
        <w:t>Creación de un entorno web para la venta de artículos para mascotas denominado WUKY.</w:t>
      </w:r>
    </w:p>
    <w:p w14:paraId="67D11E2A" w14:textId="77777777" w:rsidR="004F0B08" w:rsidRDefault="004F0B08" w:rsidP="004F0B08">
      <w:pPr>
        <w:jc w:val="both"/>
      </w:pPr>
      <w:r>
        <w:t>Desarrollo de funciones como ver productos, seleccionar productos, agregar productos al carrito de compras, procesamiento de pagos a través de PSE, NEQUI y tarjetas, seguimiento de productos comprados y envío, registro e inicio de sesión para usuarios, modificación de la página virtual en tiempo real por parte del administrador, monitoreo de inventario por parte del administrador, y permitir acceso mínimo a 3000 clientes en tiempo real.</w:t>
      </w:r>
    </w:p>
    <w:p w14:paraId="5C7F3162" w14:textId="1423C06A" w:rsidR="004F0B08" w:rsidRDefault="004F0B08" w:rsidP="004F0B08">
      <w:pPr>
        <w:jc w:val="both"/>
      </w:pPr>
      <w:r>
        <w:t>Asegurarse de que el entorno web responda a dispositivos móviles, sea fácil de usar y visualmente atractivo.</w:t>
      </w:r>
    </w:p>
    <w:p w14:paraId="16966DAC" w14:textId="77777777" w:rsidR="004F0B08" w:rsidRDefault="004F0B08" w:rsidP="004F0B08">
      <w:pPr>
        <w:jc w:val="both"/>
      </w:pPr>
      <w:r>
        <w:t>Prestar servicios de soporte y mantenimiento durante la vigencia del contrato.</w:t>
      </w:r>
    </w:p>
    <w:p w14:paraId="1708912D" w14:textId="1CC5841F" w:rsidR="004F0B08" w:rsidRDefault="004F0B08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Plazo de ejecución</w:t>
      </w:r>
      <w:r>
        <w:t xml:space="preserve"> </w:t>
      </w:r>
    </w:p>
    <w:p w14:paraId="4C4312B4" w14:textId="760E20AD" w:rsidR="004F0B08" w:rsidRDefault="004F0B08" w:rsidP="004F0B08">
      <w:pPr>
        <w:jc w:val="both"/>
      </w:pPr>
      <w:r>
        <w:lastRenderedPageBreak/>
        <w:t>El plazo de este Contrato para el desarrollo será de seis meses, comenzando el 1 de abril de 2023 y terminando el 30 de septiembre de 2023, a menos que ambas partes lo rescindan o prorroguen por escrito.</w:t>
      </w:r>
    </w:p>
    <w:p w14:paraId="6A8764CE" w14:textId="7796ED93" w:rsidR="004F0B08" w:rsidRDefault="004F0B08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Precio y Pago</w:t>
      </w:r>
      <w:r>
        <w:t xml:space="preserve"> </w:t>
      </w:r>
    </w:p>
    <w:p w14:paraId="443152AA" w14:textId="3EB6166F" w:rsidR="004F0B08" w:rsidRDefault="004F0B08" w:rsidP="004F0B08">
      <w:pPr>
        <w:jc w:val="both"/>
      </w:pPr>
      <w:r>
        <w:t>El precio por los servicios prestados bajo este Contrato será de 25 millones de pesos colombianos, pagaderos en dos cuotas: el 50% del monto total será pagado al Desarrollador al inicio del proyecto, y el 50% restante será pagado al finalizar el proyecto.</w:t>
      </w:r>
    </w:p>
    <w:p w14:paraId="333D2457" w14:textId="77777777" w:rsidR="004F0B08" w:rsidRDefault="004F0B08" w:rsidP="004F0B08">
      <w:pPr>
        <w:jc w:val="both"/>
      </w:pPr>
    </w:p>
    <w:p w14:paraId="0692F92B" w14:textId="5D2CAB6C" w:rsidR="004F0B08" w:rsidRDefault="004F0B08" w:rsidP="005C4AB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C4AB9">
        <w:rPr>
          <w:b/>
          <w:bCs/>
        </w:rPr>
        <w:t>Obligaciones de las Partes Obligaciones del Cliente:</w:t>
      </w:r>
    </w:p>
    <w:p w14:paraId="15B92CA6" w14:textId="77777777" w:rsidR="009D4F9E" w:rsidRPr="005C4AB9" w:rsidRDefault="009D4F9E" w:rsidP="009D4F9E">
      <w:pPr>
        <w:pStyle w:val="Prrafodelista"/>
        <w:jc w:val="both"/>
        <w:rPr>
          <w:b/>
          <w:bCs/>
        </w:rPr>
      </w:pPr>
    </w:p>
    <w:p w14:paraId="4F6D89D6" w14:textId="27D3B853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Proporcionar al desarrollador toda la información, los materiales y los recursos necesarios para el proyecto, incluidos, entre otros, información del producto, imágenes, logotipos y otros activos.</w:t>
      </w:r>
    </w:p>
    <w:p w14:paraId="384DBED2" w14:textId="6BB089EB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Cooperar con el desarrollador y proporcionar comentarios y aprobaciones oportunas.</w:t>
      </w:r>
    </w:p>
    <w:p w14:paraId="199E3D3B" w14:textId="7BF28AAF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Proporcionar acceso al servidor del Cliente y al entorno de alojamiento.</w:t>
      </w:r>
    </w:p>
    <w:p w14:paraId="22BF4620" w14:textId="77777777" w:rsidR="009D4F9E" w:rsidRDefault="009D4F9E" w:rsidP="009D4F9E">
      <w:pPr>
        <w:pStyle w:val="Prrafodelista"/>
        <w:ind w:left="1080"/>
        <w:jc w:val="both"/>
      </w:pPr>
    </w:p>
    <w:p w14:paraId="1B189D0A" w14:textId="3706DBEF" w:rsidR="004F0B08" w:rsidRDefault="004F0B08" w:rsidP="005C4AB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C4AB9">
        <w:rPr>
          <w:b/>
          <w:bCs/>
        </w:rPr>
        <w:t>Obligaciones del desarrollador:</w:t>
      </w:r>
    </w:p>
    <w:p w14:paraId="1D30334C" w14:textId="77777777" w:rsidR="009D4F9E" w:rsidRPr="005C4AB9" w:rsidRDefault="009D4F9E" w:rsidP="009D4F9E">
      <w:pPr>
        <w:pStyle w:val="Prrafodelista"/>
        <w:jc w:val="both"/>
        <w:rPr>
          <w:b/>
          <w:bCs/>
        </w:rPr>
      </w:pPr>
    </w:p>
    <w:p w14:paraId="1A4D4374" w14:textId="77777777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Desarrollar el entorno web de acuerdo con las especificaciones descritas en este Contrato.</w:t>
      </w:r>
    </w:p>
    <w:p w14:paraId="2121832C" w14:textId="77777777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Entregar el proyecto en el tiempo acordado.</w:t>
      </w:r>
    </w:p>
    <w:p w14:paraId="1DB1F425" w14:textId="77777777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Proporcionar actualizaciones periódicas del progreso y garantizar la satisfacción del Cliente.</w:t>
      </w:r>
    </w:p>
    <w:p w14:paraId="4EEFFC04" w14:textId="1235D053" w:rsidR="004F0B08" w:rsidRDefault="004F0B08" w:rsidP="009D4F9E">
      <w:pPr>
        <w:pStyle w:val="Prrafodelista"/>
        <w:numPr>
          <w:ilvl w:val="1"/>
          <w:numId w:val="3"/>
        </w:numPr>
        <w:jc w:val="both"/>
      </w:pPr>
      <w:r>
        <w:t>Prestar servicios de soporte y mantenimiento durante la vigencia del contrato.</w:t>
      </w:r>
    </w:p>
    <w:p w14:paraId="3585AF6F" w14:textId="77777777" w:rsidR="009D4F9E" w:rsidRDefault="009D4F9E" w:rsidP="009D4F9E">
      <w:pPr>
        <w:pStyle w:val="Prrafodelista"/>
        <w:jc w:val="both"/>
      </w:pPr>
    </w:p>
    <w:p w14:paraId="2F756128" w14:textId="748822CE" w:rsidR="004F0B08" w:rsidRDefault="004F0B08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Garantías y Penalizaciones</w:t>
      </w:r>
      <w:r>
        <w:t xml:space="preserve"> </w:t>
      </w:r>
    </w:p>
    <w:p w14:paraId="77831C8A" w14:textId="77777777" w:rsidR="005C4AB9" w:rsidRDefault="004F0B08" w:rsidP="005C4AB9">
      <w:pPr>
        <w:jc w:val="both"/>
      </w:pPr>
      <w:r>
        <w:t>El Desarrollador garantiza que el entorno web desarrollado estará libre de defectos y errores por un período de 90 días a partir de la fecha de finalización. En caso de defectos o errores, el Desarrollador hará las correcciones necesarias de inmediato y sin cargo para el Cliente. Si el Desarrollador no cumple con los plazos del proyecto o los entregables especificados en este Contrato, el Cliente puede rescindir el Contrato y exigir el reembolso de los pagos realizados.</w:t>
      </w:r>
    </w:p>
    <w:p w14:paraId="23C5EC04" w14:textId="745A4E8D" w:rsidR="005C4AB9" w:rsidRDefault="005C4AB9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Propiedad intelectual</w:t>
      </w:r>
      <w:r>
        <w:t xml:space="preserve"> </w:t>
      </w:r>
    </w:p>
    <w:p w14:paraId="75A9B1F1" w14:textId="75604D6E" w:rsidR="005C4AB9" w:rsidRDefault="005C4AB9" w:rsidP="009D4F9E">
      <w:pPr>
        <w:pStyle w:val="Prrafodelista"/>
        <w:numPr>
          <w:ilvl w:val="1"/>
          <w:numId w:val="3"/>
        </w:numPr>
        <w:jc w:val="both"/>
      </w:pPr>
      <w:r>
        <w:t>El software desarrollado por el Desarrollador es propiedad exclusiva del Desarrollador y está protegido por las leyes de propiedad intelectual correspondientes.</w:t>
      </w:r>
    </w:p>
    <w:p w14:paraId="0A1C5C98" w14:textId="6B721252" w:rsidR="005C4AB9" w:rsidRDefault="005C4AB9" w:rsidP="009D4F9E">
      <w:pPr>
        <w:pStyle w:val="Prrafodelista"/>
        <w:numPr>
          <w:ilvl w:val="1"/>
          <w:numId w:val="3"/>
        </w:numPr>
        <w:jc w:val="both"/>
      </w:pPr>
      <w:r>
        <w:t xml:space="preserve">El Cliente adquiere el derecho de uso del software en su(s) ubicación(es) física(s) especificada(s) en el Anexo 1, según los términos y condiciones de la licencia </w:t>
      </w:r>
      <w:proofErr w:type="spellStart"/>
      <w:r>
        <w:t>on</w:t>
      </w:r>
      <w:proofErr w:type="spellEnd"/>
      <w:r>
        <w:t>-premise acordada entre las partes.</w:t>
      </w:r>
    </w:p>
    <w:p w14:paraId="3C835CB2" w14:textId="22317C14" w:rsidR="005C4AB9" w:rsidRDefault="005C4AB9" w:rsidP="009D4F9E">
      <w:pPr>
        <w:pStyle w:val="Prrafodelista"/>
        <w:numPr>
          <w:ilvl w:val="1"/>
          <w:numId w:val="3"/>
        </w:numPr>
        <w:jc w:val="both"/>
      </w:pPr>
      <w:r>
        <w:t xml:space="preserve">El Cliente se compromete a no utilizar, copiar, modificar, adaptar, traducir, sublicenciar o distribuir el software más allá de los términos y condiciones establecidos en la licencia </w:t>
      </w:r>
      <w:proofErr w:type="spellStart"/>
      <w:r>
        <w:t>on</w:t>
      </w:r>
      <w:proofErr w:type="spellEnd"/>
      <w:r>
        <w:t>-premise acordada entre las partes.</w:t>
      </w:r>
    </w:p>
    <w:p w14:paraId="5F71BFA4" w14:textId="77777777" w:rsidR="00536AEC" w:rsidRDefault="00536AEC" w:rsidP="00536AEC">
      <w:pPr>
        <w:pStyle w:val="Prrafodelista"/>
        <w:ind w:left="1080"/>
        <w:jc w:val="both"/>
      </w:pPr>
    </w:p>
    <w:p w14:paraId="78DA4F81" w14:textId="569827BE" w:rsidR="004F0B08" w:rsidRPr="00536AEC" w:rsidRDefault="004F0B08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lastRenderedPageBreak/>
        <w:t>Confidencialidad de la información</w:t>
      </w:r>
    </w:p>
    <w:p w14:paraId="2639923F" w14:textId="77777777" w:rsidR="00536AEC" w:rsidRPr="005C4AB9" w:rsidRDefault="00536AEC" w:rsidP="00536AEC">
      <w:pPr>
        <w:pStyle w:val="Prrafodelista"/>
        <w:jc w:val="both"/>
      </w:pPr>
    </w:p>
    <w:p w14:paraId="38069A19" w14:textId="6C9AA52F" w:rsidR="005C4AB9" w:rsidRDefault="004F0B08" w:rsidP="009D4F9E">
      <w:pPr>
        <w:pStyle w:val="Prrafodelista"/>
        <w:numPr>
          <w:ilvl w:val="1"/>
          <w:numId w:val="3"/>
        </w:numPr>
        <w:jc w:val="both"/>
      </w:pPr>
      <w:r>
        <w:t xml:space="preserve"> </w:t>
      </w:r>
      <w:r w:rsidR="005C4AB9">
        <w:t>Durante la ejecución del contrato y después de su finalización, el Desarrollador se compromete a no divulgar, utilizar, revelar, o de cualquier otra manera hacer pública información confidencial del Cliente relacionada con el software, su desarrollo y/o la propiedad intelectual asociada, salvo que cuente con el consentimiento expreso y previo del Cliente o que la ley así lo exija.</w:t>
      </w:r>
    </w:p>
    <w:p w14:paraId="7052896B" w14:textId="4EA66E9E" w:rsidR="005C4AB9" w:rsidRDefault="005C4AB9" w:rsidP="009D4F9E">
      <w:pPr>
        <w:pStyle w:val="Prrafodelista"/>
        <w:numPr>
          <w:ilvl w:val="1"/>
          <w:numId w:val="3"/>
        </w:numPr>
        <w:jc w:val="both"/>
      </w:pPr>
      <w:r>
        <w:t>La información confidencial del Cliente incluye, entre otros</w:t>
      </w:r>
      <w:r w:rsidR="00536AEC">
        <w:t xml:space="preserve">, </w:t>
      </w:r>
      <w:r>
        <w:t>la documentación, los diseños, las especificaciones técnicas, las bases de datos, los planes de negocio, los estudios de mercado, los secretos comerciales y cualquier otra información que el Cliente designe como confidencial.</w:t>
      </w:r>
    </w:p>
    <w:p w14:paraId="296ED3FF" w14:textId="2C8251A0" w:rsidR="005C4AB9" w:rsidRDefault="005C4AB9" w:rsidP="009D4F9E">
      <w:pPr>
        <w:pStyle w:val="Prrafodelista"/>
        <w:numPr>
          <w:ilvl w:val="1"/>
          <w:numId w:val="3"/>
        </w:numPr>
        <w:jc w:val="both"/>
      </w:pPr>
      <w:r>
        <w:t>El Desarrollador se compromete a tomar todas las medidas necesarias para proteger la información confidencial del Cliente de cualquier uso o divulgación no autorizados, incluyendo, pero sin limitarse a, la implementación de medidas de seguridad físicas y tecnológicas adecuadas para proteger dicha información.</w:t>
      </w:r>
    </w:p>
    <w:p w14:paraId="01DD94F1" w14:textId="61EE8D6C" w:rsidR="004F0B08" w:rsidRDefault="005C4AB9" w:rsidP="009D4F9E">
      <w:pPr>
        <w:pStyle w:val="Prrafodelista"/>
        <w:numPr>
          <w:ilvl w:val="1"/>
          <w:numId w:val="3"/>
        </w:numPr>
        <w:jc w:val="both"/>
      </w:pPr>
      <w:r>
        <w:t>Esta obligación de confidencialidad se extenderá más allá de la terminación del contrato y se mantendrá en vigor mientras la información siga siendo confidencial.</w:t>
      </w:r>
    </w:p>
    <w:p w14:paraId="17B442E7" w14:textId="77777777" w:rsidR="00536AEC" w:rsidRDefault="00536AEC" w:rsidP="00536AEC">
      <w:pPr>
        <w:pStyle w:val="Prrafodelista"/>
        <w:ind w:left="1080"/>
        <w:jc w:val="both"/>
      </w:pPr>
    </w:p>
    <w:p w14:paraId="1B51448A" w14:textId="6847EFDB" w:rsidR="00582F49" w:rsidRDefault="00582F49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Resolución de disputas</w:t>
      </w:r>
      <w:r>
        <w:t xml:space="preserve"> </w:t>
      </w:r>
    </w:p>
    <w:p w14:paraId="7F69D4FB" w14:textId="07A57F1C" w:rsidR="00582F49" w:rsidRDefault="00582F49" w:rsidP="00582F49">
      <w:pPr>
        <w:jc w:val="both"/>
      </w:pPr>
      <w:r>
        <w:t>En caso de que surja una disputa en virtud de este Acuerdo, las partes acuerdan intentar primero resolver la disputa a través de negociaciones de buena fe. Si las partes no pueden resolver la disputa a través de negociaciones, las partes pueden recurrir a la mediación o al arbitraje vinculante de conformidad con la legislación aplicable Ley 603 del 2000.</w:t>
      </w:r>
    </w:p>
    <w:p w14:paraId="0F13EF19" w14:textId="5815A3C7" w:rsidR="00582F49" w:rsidRDefault="00582F49" w:rsidP="005C4AB9">
      <w:pPr>
        <w:pStyle w:val="Prrafodelista"/>
        <w:numPr>
          <w:ilvl w:val="0"/>
          <w:numId w:val="3"/>
        </w:numPr>
        <w:jc w:val="both"/>
      </w:pPr>
      <w:r w:rsidRPr="005C4AB9">
        <w:rPr>
          <w:b/>
          <w:bCs/>
        </w:rPr>
        <w:t>Cancelación o rescisión</w:t>
      </w:r>
      <w:r>
        <w:t xml:space="preserve"> </w:t>
      </w:r>
    </w:p>
    <w:p w14:paraId="1A1C9241" w14:textId="1D52DDCE" w:rsidR="00582F49" w:rsidRDefault="00582F49" w:rsidP="00582F49">
      <w:pPr>
        <w:jc w:val="both"/>
      </w:pPr>
      <w:r>
        <w:t>Cualquiera de las partes puede cancelar o rescindir este Acuerdo mediante notificación por escrito a la otra parte en caso de incumplimiento material por parte de la otra parte. Las partes reconocen que la cancelación o rescisión puede generar costos y daños adicionales a la parte que no incumple, y la parte que incumple será responsable de dichos costos y daños.</w:t>
      </w:r>
    </w:p>
    <w:p w14:paraId="55237ED6" w14:textId="77777777" w:rsidR="00582F49" w:rsidRDefault="00582F49" w:rsidP="00582F49">
      <w:pPr>
        <w:jc w:val="both"/>
      </w:pPr>
    </w:p>
    <w:p w14:paraId="3EA301D2" w14:textId="77777777" w:rsidR="00582F49" w:rsidRDefault="00582F49" w:rsidP="00582F49">
      <w:pPr>
        <w:jc w:val="both"/>
      </w:pPr>
      <w:r w:rsidRPr="00582F49">
        <w:rPr>
          <w:b/>
          <w:bCs/>
        </w:rPr>
        <w:t>Acuerdo de servicio</w:t>
      </w:r>
      <w:r>
        <w:t xml:space="preserve"> </w:t>
      </w:r>
    </w:p>
    <w:p w14:paraId="3379DB77" w14:textId="5C07195B" w:rsidR="00582F49" w:rsidRDefault="00582F49" w:rsidP="00582F49">
      <w:pPr>
        <w:jc w:val="both"/>
      </w:pPr>
      <w:r>
        <w:t>El Desarrollador proporcionará soporte técnico continuo y servicios de mantenimiento al Cliente por un período de (3 años) luego de la finalización del Entorno web. Los términos y condiciones de dichos servicios se establecerán en un acuerdo de servicio por separado que será ejecutado por las partes.</w:t>
      </w:r>
    </w:p>
    <w:p w14:paraId="71A1BD5D" w14:textId="77777777" w:rsidR="00582F49" w:rsidRDefault="00582F49" w:rsidP="00582F49">
      <w:pPr>
        <w:jc w:val="both"/>
      </w:pPr>
      <w:r w:rsidRPr="00582F49">
        <w:rPr>
          <w:b/>
          <w:bCs/>
        </w:rPr>
        <w:t>Propiedad de los datos</w:t>
      </w:r>
      <w:r>
        <w:t xml:space="preserve"> </w:t>
      </w:r>
    </w:p>
    <w:p w14:paraId="4A9C1DED" w14:textId="64EA9BD5" w:rsidR="00582F49" w:rsidRDefault="00582F49" w:rsidP="00582F49">
      <w:pPr>
        <w:jc w:val="both"/>
      </w:pPr>
      <w:r>
        <w:t>Todos los datos, contenidos y propiedad intelectual creados o utilizados en relación con el Entorno Web serán propiedad exclusiva del Cliente. El Desarrollador asigna al Cliente todos los derechos, títulos e intereses sobre dichos datos, contenido y propiedad intelectual.</w:t>
      </w:r>
    </w:p>
    <w:p w14:paraId="619E45DC" w14:textId="77777777" w:rsidR="00582F49" w:rsidRDefault="00582F49" w:rsidP="00582F49">
      <w:pPr>
        <w:jc w:val="both"/>
      </w:pPr>
      <w:r w:rsidRPr="00582F49">
        <w:rPr>
          <w:b/>
          <w:bCs/>
        </w:rPr>
        <w:t>Enmiendas</w:t>
      </w:r>
      <w:r>
        <w:t xml:space="preserve"> </w:t>
      </w:r>
    </w:p>
    <w:p w14:paraId="3F5A77C8" w14:textId="0FEAF38C" w:rsidR="00582F49" w:rsidRDefault="00582F49" w:rsidP="00582F49">
      <w:pPr>
        <w:jc w:val="both"/>
      </w:pPr>
      <w:r>
        <w:lastRenderedPageBreak/>
        <w:t>Este Acuerdo puede ser enmendado o modificado solo por acuerdo escrito de ambas partes.</w:t>
      </w:r>
    </w:p>
    <w:p w14:paraId="6B82D4DE" w14:textId="326877F5" w:rsidR="00BC0B1D" w:rsidRDefault="00582F49" w:rsidP="00582F49">
      <w:pPr>
        <w:jc w:val="both"/>
      </w:pPr>
      <w:r>
        <w:t>Ley aplicable Este Acuerdo se regirá e interpretará de acuerdo con las leyes de (Colombia), sin dar efecto a ninguna disposición sobre elección de ley o conflicto de leyes.</w:t>
      </w:r>
    </w:p>
    <w:p w14:paraId="6CCEC7DF" w14:textId="53D695FE" w:rsidR="00090B33" w:rsidRDefault="00090B33" w:rsidP="00582F49">
      <w:pPr>
        <w:jc w:val="both"/>
      </w:pPr>
    </w:p>
    <w:tbl>
      <w:tblPr>
        <w:tblStyle w:val="Tablaconcuadrcula"/>
        <w:tblpPr w:leftFromText="141" w:rightFromText="141" w:vertAnchor="text" w:horzAnchor="margin" w:tblpY="93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808E3" w14:paraId="2360095A" w14:textId="77777777" w:rsidTr="008808E3">
        <w:tc>
          <w:tcPr>
            <w:tcW w:w="4414" w:type="dxa"/>
            <w:vAlign w:val="bottom"/>
          </w:tcPr>
          <w:p w14:paraId="6E6DE49D" w14:textId="77777777" w:rsidR="008808E3" w:rsidRPr="00317D2F" w:rsidRDefault="008808E3" w:rsidP="008808E3">
            <w:r w:rsidRPr="00317D2F">
              <w:t>__</w:t>
            </w:r>
            <w:r>
              <w:t>__________________________________</w:t>
            </w:r>
          </w:p>
          <w:p w14:paraId="08E85C37" w14:textId="77777777" w:rsidR="008808E3" w:rsidRDefault="008808E3" w:rsidP="008808E3">
            <w:r>
              <w:t>[CLIENTE]</w:t>
            </w:r>
          </w:p>
          <w:p w14:paraId="55266326" w14:textId="77777777" w:rsidR="008808E3" w:rsidRDefault="008808E3" w:rsidP="008808E3">
            <w:pPr>
              <w:pStyle w:val="Sinespaciado"/>
            </w:pPr>
          </w:p>
          <w:p w14:paraId="3CB69959" w14:textId="77777777" w:rsidR="008808E3" w:rsidRDefault="008808E3" w:rsidP="008808E3">
            <w:pPr>
              <w:pStyle w:val="Sinespaciado"/>
            </w:pPr>
            <w:r>
              <w:t>Nombre:   __________________________</w:t>
            </w:r>
          </w:p>
          <w:p w14:paraId="4425BE6D" w14:textId="77777777" w:rsidR="008808E3" w:rsidRDefault="008808E3" w:rsidP="008808E3">
            <w:pPr>
              <w:pStyle w:val="Sinespaciado"/>
            </w:pPr>
            <w:r>
              <w:t>CC:             __________________________</w:t>
            </w:r>
          </w:p>
          <w:p w14:paraId="7707464B" w14:textId="77777777" w:rsidR="008808E3" w:rsidRDefault="008808E3" w:rsidP="008808E3">
            <w:pPr>
              <w:pStyle w:val="Sinespaciado"/>
            </w:pPr>
            <w:r>
              <w:t>Título:       __________________________</w:t>
            </w:r>
          </w:p>
        </w:tc>
        <w:tc>
          <w:tcPr>
            <w:tcW w:w="4414" w:type="dxa"/>
            <w:vAlign w:val="bottom"/>
          </w:tcPr>
          <w:p w14:paraId="6D209E42" w14:textId="77777777" w:rsidR="008808E3" w:rsidRDefault="008808E3" w:rsidP="008808E3">
            <w:r w:rsidRPr="00317D2F">
              <w:t>__</w:t>
            </w:r>
            <w:r>
              <w:t>__________________________________</w:t>
            </w:r>
          </w:p>
          <w:p w14:paraId="1764434A" w14:textId="77777777" w:rsidR="008808E3" w:rsidRDefault="008808E3" w:rsidP="008808E3">
            <w:r>
              <w:t>[DESARROLLADOR]</w:t>
            </w:r>
          </w:p>
          <w:p w14:paraId="7C76245A" w14:textId="77777777" w:rsidR="008808E3" w:rsidRDefault="008808E3" w:rsidP="008808E3">
            <w:pPr>
              <w:pStyle w:val="Sinespaciado"/>
            </w:pPr>
          </w:p>
          <w:p w14:paraId="5B5D92EB" w14:textId="77777777" w:rsidR="008808E3" w:rsidRDefault="008808E3" w:rsidP="008808E3">
            <w:pPr>
              <w:pStyle w:val="Sinespaciado"/>
            </w:pPr>
            <w:r>
              <w:t>Nombre:   __________________________</w:t>
            </w:r>
          </w:p>
          <w:p w14:paraId="2FDA35E3" w14:textId="77777777" w:rsidR="008808E3" w:rsidRDefault="008808E3" w:rsidP="008808E3">
            <w:pPr>
              <w:pStyle w:val="Sinespaciado"/>
            </w:pPr>
            <w:r>
              <w:t>CC:             __________________________</w:t>
            </w:r>
          </w:p>
          <w:p w14:paraId="61520A3F" w14:textId="77777777" w:rsidR="008808E3" w:rsidRDefault="008808E3" w:rsidP="008808E3">
            <w:pPr>
              <w:pStyle w:val="Sinespaciado"/>
            </w:pPr>
            <w:r>
              <w:t>Título:       __________________________</w:t>
            </w:r>
          </w:p>
        </w:tc>
      </w:tr>
    </w:tbl>
    <w:p w14:paraId="07E54A31" w14:textId="36537BD7" w:rsidR="00090B33" w:rsidRDefault="008808E3" w:rsidP="00090B33">
      <w:pPr>
        <w:jc w:val="both"/>
      </w:pPr>
      <w:r>
        <w:t xml:space="preserve"> </w:t>
      </w:r>
      <w:r w:rsidR="00090B33">
        <w:t>EN TESTIMONIO DE LO CUAL, las partes han ejecutado este Acuerdo a partir de la fecha antes mencionada.</w:t>
      </w:r>
    </w:p>
    <w:p w14:paraId="025BF3F3" w14:textId="77777777" w:rsidR="00090B33" w:rsidRDefault="00090B33" w:rsidP="00090B33">
      <w:pPr>
        <w:jc w:val="both"/>
      </w:pPr>
    </w:p>
    <w:p w14:paraId="5F267560" w14:textId="77777777" w:rsidR="00090B33" w:rsidRDefault="00090B33" w:rsidP="00582F49">
      <w:pPr>
        <w:jc w:val="both"/>
      </w:pPr>
    </w:p>
    <w:sectPr w:rsidR="0009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0E"/>
    <w:multiLevelType w:val="hybridMultilevel"/>
    <w:tmpl w:val="BE1CA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606"/>
    <w:multiLevelType w:val="hybridMultilevel"/>
    <w:tmpl w:val="3A2AD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E6A6B"/>
    <w:multiLevelType w:val="multilevel"/>
    <w:tmpl w:val="00A41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08"/>
    <w:rsid w:val="00090B33"/>
    <w:rsid w:val="000E30FE"/>
    <w:rsid w:val="001E06FF"/>
    <w:rsid w:val="001E5DDD"/>
    <w:rsid w:val="00317D2F"/>
    <w:rsid w:val="004B0F8B"/>
    <w:rsid w:val="004F0B08"/>
    <w:rsid w:val="00536AEC"/>
    <w:rsid w:val="00582F49"/>
    <w:rsid w:val="005C4AB9"/>
    <w:rsid w:val="008808E3"/>
    <w:rsid w:val="008C7FC1"/>
    <w:rsid w:val="009D4F9E"/>
    <w:rsid w:val="00B9061A"/>
    <w:rsid w:val="00BC0B1D"/>
    <w:rsid w:val="00D968BE"/>
    <w:rsid w:val="00D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7B78"/>
  <w15:chartTrackingRefBased/>
  <w15:docId w15:val="{917F26C8-8955-452A-A0A7-78051E66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0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B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0B08"/>
    <w:pPr>
      <w:ind w:left="720"/>
      <w:contextualSpacing/>
    </w:pPr>
  </w:style>
  <w:style w:type="paragraph" w:styleId="Sinespaciado">
    <w:name w:val="No Spacing"/>
    <w:uiPriority w:val="1"/>
    <w:qFormat/>
    <w:rsid w:val="00090B3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3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rimoldjr@gmail.com" TargetMode="External"/><Relationship Id="rId5" Type="http://schemas.openxmlformats.org/officeDocument/2006/relationships/hyperlink" Target="mailto:shuertas@misena.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Giselle Benavides Chica</dc:creator>
  <cp:keywords/>
  <dc:description/>
  <cp:lastModifiedBy>santiago huertas moreno</cp:lastModifiedBy>
  <cp:revision>5</cp:revision>
  <dcterms:created xsi:type="dcterms:W3CDTF">2023-04-09T23:37:00Z</dcterms:created>
  <dcterms:modified xsi:type="dcterms:W3CDTF">2023-04-12T22:41:00Z</dcterms:modified>
</cp:coreProperties>
</file>