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变压器交接试验记录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变压器名称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{{变压器名称}}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{{变压器型号}}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额定容量(kVA)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{{额定容量}}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额定电压(kV)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{{额定电压}}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出厂编号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{{出厂编号}}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试验日期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{{试验日期}}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试验依据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GB50150-2016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天气/温度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{{天气温度}}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试验项目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试验标准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实测值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结果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绕组绝缘电阻及吸收比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与出厂值无明显降低，吸收比≥1.3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{{绝缘电阻}}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{{结果1}}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绕组直流电阻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线间≤2%、相间≤4%（≤1600kVA）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{{直流电阻}}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{{结果2}}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变比测试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偏差≤±0.5%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{{变比}}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{{结果3}}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联结组别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与铭牌一致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{{组别}}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{{结果4}}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铁芯及夹件绝缘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与出厂值比较无明显变化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{{铁芯绝缘}}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{{结果5}}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介质损耗/绝缘油试验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 GB50150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{{介损油试}}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{{结果6}}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有载分接开关试验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动作顺序、切换时间符合厂规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{{分接开关}}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{{结果7}}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整体结论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{{试验结论}}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GB50150-2016《电气装置安装工程 电气设备交接试验标准》    试验人员：____________  审核：____________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