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工程开工报告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开工日期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{{开工日期}}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单位工程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{{单位工程}}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计划竣工日期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{{竣工日期}}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施工单位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{{施工单位}}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监理单位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{{监理单位}}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合同编号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{{合同编号}}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施工许可证号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{{施工许可证号}}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开工条件检查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施工组织设计（方案）已审批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{{条件1}}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施工图纸已会审，技术交底已完成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{{条件2}}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主要设备、材料已进场并检验合格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{{条件3}}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施工人员、机具已就位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{{条件4}}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施工现场三通一平/作业条件具备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{{条件5}}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开工申请结论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{{开工结论}}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施工单位（章）：____________  项目经理：____________  监理审批：____________  日期：____________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