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蓄电池充放电试验记录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蓄电池型号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{{蓄电池型号}}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只数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{{蓄电池只数}}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额定容量(Ah)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{{额定容量}}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系统电压(V)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{{系统电压}}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{{试验日期}}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试验类型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{{试验类型}}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初充电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按厂规完成充电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{{初充电}}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放电容量试验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容量≥额定容量（10h率）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{{放电容量}}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单体电压一致性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电压偏差≤±0.05V（阀控式）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{{电压一致性}}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内阻测试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符合厂规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{{内阻}}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{{结果4}}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浮充电状态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电压、电流正常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{{浮充状态}}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{{结果5}}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GB50172、DL/T5161.10    试验人员：____________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